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-205105</wp:posOffset>
            </wp:positionH>
            <wp:positionV relativeFrom="paragraph">
              <wp:posOffset>-372110</wp:posOffset>
            </wp:positionV>
            <wp:extent cx="7565390" cy="10706735"/>
            <wp:effectExtent l="0" t="0" r="16510" b="18415"/>
            <wp:wrapTopAndBottom/>
            <wp:docPr id="3" name="图片 3" descr="湘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臻1"/>
                    <pic:cNvPicPr>
                      <a:picLocks noChangeAspect="1"/>
                    </pic:cNvPicPr>
                  </pic:nvPicPr>
                  <pic:blipFill>
                    <a:blip r:embed="rId11"/>
                    <a:stretch>
                      <a:fillRect/>
                    </a:stretch>
                  </pic:blipFill>
                  <pic:spPr>
                    <a:xfrm>
                      <a:off x="0" y="0"/>
                      <a:ext cx="7565390" cy="10706735"/>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77696"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3" cstate="print"/>
                    <a:stretch>
                      <a:fillRect/>
                    </a:stretch>
                  </pic:blipFill>
                  <pic:spPr>
                    <a:xfrm>
                      <a:off x="0" y="0"/>
                      <a:ext cx="7550150" cy="1068641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drawing>
          <wp:anchor distT="0" distB="0" distL="0" distR="0" simplePos="0" relativeHeight="251670528"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14" cstate="print"/>
                    <a:stretch>
                      <a:fillRect/>
                    </a:stretch>
                  </pic:blipFill>
                  <pic:spPr>
                    <a:xfrm>
                      <a:off x="0" y="0"/>
                      <a:ext cx="7550150" cy="10686415"/>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71552" behindDoc="1" locked="0" layoutInCell="1" allowOverlap="1">
            <wp:simplePos x="0" y="0"/>
            <wp:positionH relativeFrom="page">
              <wp:posOffset>10160</wp:posOffset>
            </wp:positionH>
            <wp:positionV relativeFrom="page">
              <wp:posOffset>0</wp:posOffset>
            </wp:positionV>
            <wp:extent cx="7550150" cy="10686415"/>
            <wp:effectExtent l="0" t="0" r="12700" b="63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5" cstate="print"/>
                    <a:stretch>
                      <a:fillRect/>
                    </a:stretch>
                  </pic:blipFill>
                  <pic:spPr>
                    <a:xfrm>
                      <a:off x="0" y="0"/>
                      <a:ext cx="7550150" cy="1068641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4384;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p>
    <w:p w14:paraId="6C6FD86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drawing>
          <wp:anchor distT="0" distB="0" distL="0" distR="0" simplePos="0" relativeHeight="251665408"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8" cstate="print"/>
                    <a:stretch>
                      <a:fillRect/>
                    </a:stretch>
                  </pic:blipFill>
                  <pic:spPr>
                    <a:xfrm>
                      <a:off x="0" y="0"/>
                      <a:ext cx="7524115" cy="106343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063A0A">
            <w:pPr>
              <w:jc w:val="center"/>
              <w:rPr>
                <w:b/>
                <w:color w:val="FF0000"/>
                <w:sz w:val="28"/>
                <w:szCs w:val="28"/>
              </w:rPr>
            </w:pPr>
            <w:r>
              <w:rPr>
                <w:rFonts w:hint="eastAsia" w:ascii="微软雅黑" w:hAnsi="微软雅黑" w:eastAsia="微软雅黑" w:cs="微软雅黑"/>
                <w:b/>
                <w:bCs/>
                <w:color w:val="00B050"/>
                <w:sz w:val="28"/>
                <w:szCs w:val="28"/>
                <w:lang w:eastAsia="zh-CN"/>
              </w:rPr>
              <w:t>长沙/韶山/夜宿芙蓉镇/张家界森林公园（杨家界、袁家界、金鞭溪）/宝峰湖VIP/天门山（玻璃栈道、天门洞）/民俗晚会/土司王府/凤凰古城6日纯净游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+【宝峰湖】</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2A2B58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pPr>
            <w:r>
              <w:rPr>
                <w:rFonts w:hint="eastAsia" w:ascii="微软雅黑" w:hAnsi="微软雅黑" w:eastAsia="微软雅黑" w:cs="微软雅黑"/>
                <w:b/>
                <w:bCs/>
                <w:i w:val="0"/>
                <w:caps w:val="0"/>
                <w:color w:val="C00000"/>
                <w:spacing w:val="0"/>
                <w:w w:val="100"/>
                <w:sz w:val="21"/>
                <w:szCs w:val="21"/>
                <w:lang w:val="en-US" w:eastAsia="zh-CN"/>
              </w:rPr>
              <w:t>【视觉盛宴】</w:t>
            </w:r>
            <w:r>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tab/>
            </w:r>
          </w:p>
          <w:p w14:paraId="450BB582">
            <w:pPr>
              <w:numPr>
                <w:ilvl w:val="0"/>
                <w:numId w:val="0"/>
              </w:numPr>
              <w:snapToGrid w:val="0"/>
              <w:spacing w:line="380" w:lineRule="atLeast"/>
              <w:ind w:left="420" w:leftChars="0" w:hanging="420" w:hangingChars="200"/>
              <w:jc w:val="both"/>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1、张家界顶级大型民俗风情演出——【魅力湘西】张家界一台大戏-了解土家文化风土民情</w:t>
            </w:r>
          </w:p>
          <w:p w14:paraId="1AA2E0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2、大型沉浸式地方民族特色演出——【花开芙蓉】大型原创行浸式，实景民族风俗演艺，毕兹卡狂欢。</w:t>
            </w:r>
          </w:p>
          <w:p w14:paraId="201EA9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pPr>
            <w:r>
              <w:rPr>
                <w:rFonts w:hint="eastAsia" w:ascii="微软雅黑" w:hAnsi="微软雅黑" w:eastAsia="微软雅黑" w:cs="微软雅黑"/>
                <w:b/>
                <w:bCs/>
                <w:i w:val="0"/>
                <w:caps w:val="0"/>
                <w:color w:val="C00000"/>
                <w:spacing w:val="0"/>
                <w:w w:val="100"/>
                <w:sz w:val="21"/>
                <w:szCs w:val="21"/>
                <w:lang w:val="en-US" w:eastAsia="zh-CN"/>
              </w:rPr>
              <w:t>【贵宾礼遇】</w:t>
            </w:r>
            <w:r>
              <w:rPr>
                <w:rFonts w:hint="eastAsia" w:ascii="微软雅黑" w:hAnsi="微软雅黑" w:eastAsia="微软雅黑" w:cs="微软雅黑"/>
                <w:sz w:val="21"/>
                <w:szCs w:val="21"/>
                <w:lang w:val="en-US" w:eastAsia="zh-CN"/>
                <w14:textFill>
                  <w14:gradFill>
                    <w14:gsLst>
                      <w14:gs w14:pos="100000">
                        <w14:srgbClr w14:val="7030A0"/>
                      </w14:gs>
                      <w14:gs w14:pos="6000">
                        <w14:srgbClr w14:val="4EAADD"/>
                      </w14:gs>
                    </w14:gsLst>
                    <w14:lin w14:ang="18900000" w14:scaled="1"/>
                  </w14:gradFill>
                </w14:textFill>
              </w:rPr>
              <w:tab/>
            </w:r>
          </w:p>
          <w:p w14:paraId="7B4161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※出门在外，无需担心上火：【随车配备品牌矿泉水】快乐出游，</w:t>
            </w:r>
          </w:p>
          <w:p w14:paraId="776DC1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※你的权益我来守护：【必坐景区交通都含】【不推自费】，如有发现，【退一罚十】</w:t>
            </w:r>
          </w:p>
          <w:p w14:paraId="318A0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宝峰湖VIP贵宾通道，省去您排队时间</w:t>
            </w:r>
          </w:p>
          <w:p w14:paraId="6F1703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赠送一次全团景区航拍</w:t>
            </w:r>
          </w:p>
          <w:p w14:paraId="1A20F2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en-US" w:eastAsia="zh-CN"/>
              </w:rPr>
              <w:t>※ 24 小时接站服务，</w:t>
            </w:r>
          </w:p>
          <w:p w14:paraId="4BAA92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caps w:val="0"/>
                <w:color w:val="C00000"/>
                <w:spacing w:val="0"/>
                <w:w w:val="100"/>
                <w:sz w:val="21"/>
                <w:szCs w:val="21"/>
                <w:lang w:val="en-US" w:eastAsia="zh-CN"/>
              </w:rPr>
            </w:pPr>
            <w:r>
              <w:rPr>
                <w:rFonts w:hint="eastAsia" w:ascii="微软雅黑" w:hAnsi="微软雅黑" w:eastAsia="微软雅黑" w:cs="微软雅黑"/>
                <w:b/>
                <w:bCs/>
                <w:i w:val="0"/>
                <w:caps w:val="0"/>
                <w:color w:val="C00000"/>
                <w:spacing w:val="0"/>
                <w:w w:val="100"/>
                <w:sz w:val="21"/>
                <w:szCs w:val="21"/>
                <w:lang w:val="en-US" w:eastAsia="zh-CN"/>
              </w:rPr>
              <w:t>【温馨惊喜】</w:t>
            </w:r>
            <w:r>
              <w:rPr>
                <w:rFonts w:hint="eastAsia" w:ascii="微软雅黑" w:hAnsi="微软雅黑" w:eastAsia="微软雅黑" w:cs="微软雅黑"/>
                <w:b/>
                <w:bCs/>
                <w:i w:val="0"/>
                <w:caps w:val="0"/>
                <w:color w:val="C00000"/>
                <w:spacing w:val="0"/>
                <w:w w:val="100"/>
                <w:sz w:val="21"/>
                <w:szCs w:val="21"/>
                <w:lang w:val="en-US" w:eastAsia="zh-CN"/>
              </w:rPr>
              <w:tab/>
            </w:r>
          </w:p>
          <w:p w14:paraId="16A439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※你过生日，我来庆祝：【赠送生日蛋糕】或【精美礼品一份】（行程中有当天过生日的客人）</w:t>
            </w:r>
          </w:p>
          <w:p w14:paraId="07DA50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※赠送两晚睡前牛奶、餐后水果，贴心照顾您的旅程！</w:t>
            </w:r>
          </w:p>
          <w:p w14:paraId="4FAF4A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en-US" w:eastAsia="zh-CN"/>
              </w:rPr>
              <w:t>※新婚夫妻免费升级1晚鲜花铺床！</w:t>
            </w:r>
          </w:p>
          <w:p w14:paraId="2B14C2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i w:val="0"/>
                <w:caps w:val="0"/>
                <w:color w:val="C00000"/>
                <w:spacing w:val="0"/>
                <w:w w:val="100"/>
                <w:sz w:val="21"/>
                <w:szCs w:val="21"/>
                <w:lang w:val="en-US" w:eastAsia="zh-CN"/>
              </w:rPr>
              <w:t>【选我惊喜不断】</w:t>
            </w:r>
            <w:r>
              <w:rPr>
                <w:rFonts w:hint="eastAsia" w:ascii="微软雅黑" w:hAnsi="微软雅黑" w:eastAsia="微软雅黑" w:cs="微软雅黑"/>
                <w:b/>
                <w:bCs/>
                <w:sz w:val="21"/>
                <w:szCs w:val="21"/>
                <w:lang w:val="en-US" w:eastAsia="zh-CN"/>
                <w14:textFill>
                  <w14:gradFill>
                    <w14:gsLst>
                      <w14:gs w14:pos="100000">
                        <w14:srgbClr w14:val="7030A0"/>
                      </w14:gs>
                      <w14:gs w14:pos="6000">
                        <w14:srgbClr w14:val="4EAADD"/>
                      </w14:gs>
                    </w14:gsLst>
                    <w14:lin w14:ang="18900000" w14:scaled="1"/>
                  </w14:gradFill>
                </w14:textFill>
              </w:rPr>
              <w:tab/>
            </w:r>
            <w:r>
              <w:rPr>
                <w:rFonts w:hint="eastAsia" w:ascii="微软雅黑" w:hAnsi="微软雅黑" w:eastAsia="微软雅黑" w:cs="微软雅黑"/>
                <w:b/>
                <w:bCs/>
                <w:sz w:val="21"/>
                <w:szCs w:val="21"/>
                <w:lang w:val="en-US" w:eastAsia="zh-CN"/>
              </w:rPr>
              <w:t>九大品质为你保驾护航：</w:t>
            </w:r>
          </w:p>
          <w:p w14:paraId="6B96DA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开启湖南高端纯玩新时代！真正的纯净之旅，给你重新定位，且足够让您喜欢上跟团游！</w:t>
            </w:r>
          </w:p>
          <w:p w14:paraId="5283E1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31648D"/>
                <w:sz w:val="21"/>
                <w:szCs w:val="21"/>
                <w:lang w:val="en-US" w:eastAsia="zh-CN"/>
              </w:rPr>
              <w:t>无土特产超市、无苗寨、无翡翠、无自费、无景交、无人数限制、无同组限制、无年龄限制、无区域限制，只要你报名我就带你玩！</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夜宿芙蓉镇</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芙蓉镇</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val="0"/>
                <w:bCs w:val="0"/>
                <w:sz w:val="21"/>
                <w:szCs w:val="21"/>
                <w:lang w:val="en-US" w:eastAsia="zh-CN"/>
              </w:rPr>
              <w:t>张</w:t>
            </w:r>
            <w:r>
              <w:rPr>
                <w:rFonts w:hint="eastAsia" w:ascii="微软雅黑" w:hAnsi="微软雅黑" w:eastAsia="微软雅黑" w:cs="微软雅黑"/>
                <w:b/>
                <w:bCs/>
                <w:kern w:val="2"/>
                <w:sz w:val="21"/>
                <w:szCs w:val="21"/>
                <w:lang w:val="en-US" w:eastAsia="zh-CN" w:bidi="ar-SA"/>
              </w:rPr>
              <w:t>家界森林公园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杨家界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宝峰湖VIP</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玻璃栈道</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w:t>
            </w:r>
            <w:r>
              <w:rPr>
                <w:rFonts w:hint="eastAsia" w:ascii="微软雅黑" w:hAnsi="微软雅黑" w:eastAsia="微软雅黑" w:cs="微软雅黑"/>
                <w:b/>
                <w:bCs/>
                <w:color w:val="FFFFFF"/>
                <w:sz w:val="28"/>
                <w:szCs w:val="28"/>
              </w:rPr>
              <w:t>→韶山</w:t>
            </w:r>
            <w:r>
              <w:rPr>
                <w:rFonts w:hint="eastAsia" w:ascii="微软雅黑" w:hAnsi="微软雅黑" w:eastAsia="微软雅黑" w:cs="微软雅黑"/>
                <w:b/>
                <w:bCs/>
                <w:color w:val="FFFFFF"/>
                <w:sz w:val="28"/>
                <w:szCs w:val="28"/>
              </w:rPr>
              <w:t>→芙蓉镇</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/芙蓉镇</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8A80A8F">
            <w:pPr>
              <w:spacing w:line="360" w:lineRule="exact"/>
              <w:ind w:right="-21" w:rightChars="-10"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早7:30左右车赴红太阳升起的地方—</w:t>
            </w:r>
            <w:r>
              <w:rPr>
                <w:rFonts w:hint="eastAsia" w:ascii="微软雅黑" w:hAnsi="微软雅黑" w:eastAsia="微软雅黑" w:cs="微软雅黑"/>
                <w:b/>
                <w:bCs/>
                <w:color w:val="FF0000"/>
                <w:lang w:val="en-US" w:eastAsia="zh-CN"/>
              </w:rPr>
              <w:t>【韶山】（车约1/5小时，韶山环保车已含，无优无退）</w:t>
            </w:r>
            <w:r>
              <w:rPr>
                <w:rFonts w:hint="eastAsia" w:ascii="微软雅黑" w:hAnsi="微软雅黑" w:eastAsia="微软雅黑" w:cs="微软雅黑"/>
                <w:lang w:val="en-US" w:eastAsia="zh-CN"/>
              </w:rPr>
              <w:t>：韶山是中国人民的伟大领袖毛泽东的故乡，也是毛泽东青少年时期生活、学习、劳动和从事早期革命活动的地方。“韶山真美，人杰地灵”，这是五千多万访韶游客的一致赞颂。瞻仰一代伟人</w:t>
            </w:r>
            <w:r>
              <w:rPr>
                <w:rFonts w:hint="eastAsia" w:ascii="微软雅黑" w:hAnsi="微软雅黑" w:eastAsia="微软雅黑" w:cs="微软雅黑"/>
                <w:b/>
                <w:bCs/>
                <w:color w:val="FF0000"/>
                <w:lang w:val="en-US" w:eastAsia="zh-CN"/>
              </w:rPr>
              <w:t>【毛主席铜像】</w:t>
            </w:r>
            <w:r>
              <w:rPr>
                <w:rFonts w:hint="eastAsia" w:ascii="微软雅黑" w:hAnsi="微软雅黑" w:eastAsia="微软雅黑" w:cs="微软雅黑"/>
                <w:lang w:val="en-US" w:eastAsia="zh-CN"/>
              </w:rPr>
              <w:t>花似海，人如潮，抚今追昔，致敬先辈，感恩美好。参观【毛主席故居】（由于毛主席故居实行实名制限量预约，每天限量6000人， 如未能预约成功，敬请理解，实行外观故居），领略韶山冲的旖旎风光，绝佳风水，感受伟人的光辉事迹，聆听山沟沟里走出的时代传奇！</w:t>
            </w:r>
          </w:p>
          <w:p w14:paraId="64896C34">
            <w:pPr>
              <w:spacing w:line="360" w:lineRule="exact"/>
              <w:ind w:right="-21" w:rightChars="-10"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之后以乘车前往湘西芙蓉镇（车约5小时），沿途欣赏湖南的三湘四水及优美的田园风光，晚上打卡挂着瀑布上的千年古镇——</w:t>
            </w:r>
            <w:r>
              <w:rPr>
                <w:rFonts w:hint="eastAsia" w:ascii="微软雅黑" w:hAnsi="微软雅黑" w:eastAsia="微软雅黑" w:cs="微软雅黑"/>
                <w:b/>
                <w:bCs/>
                <w:color w:val="FF0000"/>
                <w:lang w:val="en-US" w:eastAsia="zh-CN"/>
              </w:rPr>
              <w:t>【芙蓉镇】（包含门票，无优无退）</w:t>
            </w:r>
            <w:r>
              <w:rPr>
                <w:rFonts w:hint="eastAsia" w:ascii="微软雅黑" w:hAnsi="微软雅黑" w:eastAsia="微软雅黑" w:cs="微软雅黑"/>
                <w:lang w:val="en-US" w:eastAsia="zh-CN"/>
              </w:rPr>
              <w:t>：芙蓉镇是一座拥有两千多年历史，土家族人聚居的古镇，因宏伟瀑布穿梭其中，又称“挂在瀑布上的千年古镇”；这里有保存完好的五里青石板街，两边是板门店铺、土家吊脚楼，街两旁摆满了琳琅满目、富有古镇特色的精美物品，随行时而出现的古镇米豆腐，拾级而上的石板街，土家人手工绝活”织锦”，电影拍摄旧景贞节牌坊等，把人拉入了刘晓庆与姜文主演的《芙蓉镇》电影场景里，别有一番风味。晚赠送大型原创行浸式实景民族风俗演绎</w:t>
            </w:r>
            <w:r>
              <w:rPr>
                <w:rFonts w:hint="eastAsia" w:ascii="微软雅黑" w:hAnsi="微软雅黑" w:eastAsia="微软雅黑" w:cs="微软雅黑"/>
                <w:b/>
                <w:bCs/>
                <w:color w:val="FF0000"/>
                <w:lang w:val="en-US" w:eastAsia="zh-CN"/>
              </w:rPr>
              <w:t>【花开芙蓉—毕兹卡的狂欢】</w:t>
            </w:r>
            <w:r>
              <w:rPr>
                <w:rFonts w:hint="eastAsia" w:ascii="微软雅黑" w:hAnsi="微软雅黑" w:eastAsia="微软雅黑" w:cs="微软雅黑"/>
                <w:lang w:val="en-US" w:eastAsia="zh-CN"/>
              </w:rPr>
              <w:t>（此晚会为景区内免费赠送，如遇下雨、时间原因，景区未开演则无退费请谅解）呈现形式在中国旅游演艺中独一无二。观演是在独有的自然、人文环境中行进与沉浸相结合，室外与室内相呼应。其间你可见证千年前土王内心的强大和刚烈以及土王与楚王立柱为盟的场景。你可欣赏以祈福为目的的“梯玛神歌”、“土家铜铃舞”、“摆手舞”、“茅古斯舞”、“厄巴舞”等；你可听到迷人的“土家恋歌”、“哭嫁歌”。一条酉水长又长，芙蓉镇里好风光。人生难逢真美事，此刻不妨醉一场。</w:t>
            </w:r>
          </w:p>
          <w:p w14:paraId="672E40A0">
            <w:pPr>
              <w:spacing w:line="300" w:lineRule="exact"/>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7FCC6F11">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1、当天出发时间可能因淡旺季不同而进行调整，具体出发时间以导游通知为准，敬请谅解</w:t>
            </w:r>
          </w:p>
          <w:p w14:paraId="50D87975">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2、韶山铜像广场韶山讲解员会推荐给主席敬献花蓝，费用在20-30元之间，纯属个人信仰，不接受此方面的任何投诉，完全客人自行做主。</w:t>
            </w:r>
          </w:p>
          <w:p w14:paraId="5DA60EA8">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3、此天坐车时间较长，请客人自备晕车药。</w:t>
            </w:r>
          </w:p>
          <w:p w14:paraId="53871720">
            <w:pPr>
              <w:spacing w:line="300" w:lineRule="exact"/>
              <w:rPr>
                <w:rFonts w:hint="eastAsia" w:ascii="微软雅黑" w:hAnsi="微软雅黑" w:eastAsia="微软雅黑" w:cs="微软雅黑"/>
                <w:color w:val="00B0F0"/>
                <w:sz w:val="18"/>
                <w:szCs w:val="18"/>
                <w:lang w:val="zh-CN"/>
              </w:rPr>
            </w:pPr>
            <w:r>
              <w:rPr>
                <w:rFonts w:hint="eastAsia" w:ascii="微软雅黑" w:hAnsi="微软雅黑" w:eastAsia="微软雅黑" w:cs="微软雅黑"/>
                <w:color w:val="00B0F0"/>
                <w:sz w:val="18"/>
                <w:szCs w:val="18"/>
                <w:lang w:val="zh-CN"/>
              </w:rPr>
              <w:t>4、芙蓉镇属于湘西偏远小镇，旅游开发较晚，旅游住宿酒店条件有限，不能和大城市条件做比较，敬请理解！</w:t>
            </w:r>
          </w:p>
          <w:p w14:paraId="7521E358">
            <w:pPr>
              <w:pStyle w:val="20"/>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00B0F0"/>
                <w:sz w:val="18"/>
                <w:szCs w:val="18"/>
                <w:lang w:val="zh-CN"/>
              </w:rPr>
              <w:t>5、《花开芙蓉》表演时间为晚上19：30-22：00之间，此晚会为景区内免费赠送，如遇下雨，疫情管控等原因；景区未开演；无退费请谅解。</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张家界森林公园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宝峰湖VIP</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魅力湘西</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C8B01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餐后汽车往张家界（车约1.5小时），游览【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Fonts w:hint="eastAsia" w:ascii="微软雅黑" w:hAnsi="微软雅黑" w:eastAsia="微软雅黑" w:cs="微软雅黑"/>
                <w:kern w:val="2"/>
                <w:sz w:val="21"/>
                <w:szCs w:val="21"/>
                <w:highlight w:val="none"/>
                <w:lang w:val="en-US" w:eastAsia="zh-CN" w:bidi="ar-SA"/>
              </w:rPr>
              <w:t>，乘杨家界索道上山（</w:t>
            </w:r>
            <w:r>
              <w:rPr>
                <w:rFonts w:hint="eastAsia" w:ascii="微软雅黑" w:hAnsi="微软雅黑" w:eastAsia="微软雅黑" w:cs="微软雅黑"/>
                <w:color w:val="FF0000"/>
                <w:kern w:val="2"/>
                <w:sz w:val="21"/>
                <w:szCs w:val="21"/>
                <w:highlight w:val="none"/>
                <w:lang w:val="en-US" w:eastAsia="zh-CN" w:bidi="ar-SA"/>
              </w:rPr>
              <w:t>赠送杨家界索道单程快捷通道，减少排队时间），</w:t>
            </w:r>
            <w:r>
              <w:rPr>
                <w:rFonts w:hint="eastAsia" w:ascii="微软雅黑" w:hAnsi="微软雅黑" w:eastAsia="微软雅黑" w:cs="微软雅黑"/>
                <w:kern w:val="2"/>
                <w:sz w:val="21"/>
                <w:szCs w:val="21"/>
                <w:highlight w:val="none"/>
                <w:lang w:val="en-US" w:eastAsia="zh-CN" w:bidi="ar-SA"/>
              </w:rPr>
              <w:t>看鬼斧神工的【天然长城】，是天然的屏障，巍峨壮观的古城墙，后乘环保车前往参观</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探寻《阿凡达》电影中的群山漂浮、星罗棋布的玄幻莫测世界--“哈利路亚山”即“南天一柱”（又名乾坤柱），参观云雾飘绕、峰峦叠嶂，继往气势磅礴的迷魂台、天下第一桥等空中绝景；远眺张家界北纬30°地理新发现杨家界：看峰墙之绝，峰丛之秀，峰林之奇等。后赠送乘坐百龙天梯下山，漫步世界最美的</w:t>
            </w:r>
            <w:r>
              <w:rPr>
                <w:rFonts w:hint="eastAsia" w:ascii="微软雅黑" w:hAnsi="微软雅黑" w:eastAsia="微软雅黑" w:cs="微软雅黑"/>
                <w:b/>
                <w:bCs/>
                <w:color w:val="FF0000"/>
                <w:kern w:val="2"/>
                <w:sz w:val="21"/>
                <w:szCs w:val="21"/>
                <w:highlight w:val="none"/>
                <w:lang w:val="en-US" w:eastAsia="zh-CN" w:bidi="ar-SA"/>
              </w:rPr>
              <w:t>【金鞭溪风景区精华段】</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 稍后乘环保车出景区；下午乘车游览被称为“世界湖泊经典”的</w:t>
            </w:r>
            <w:r>
              <w:rPr>
                <w:rFonts w:hint="eastAsia" w:ascii="微软雅黑" w:hAnsi="微软雅黑" w:eastAsia="微软雅黑" w:cs="微软雅黑"/>
                <w:b/>
                <w:bCs/>
                <w:color w:val="FF0000"/>
                <w:kern w:val="2"/>
                <w:sz w:val="21"/>
                <w:szCs w:val="21"/>
                <w:highlight w:val="none"/>
                <w:lang w:val="en-US" w:eastAsia="zh-CN" w:bidi="ar-SA"/>
              </w:rPr>
              <w:t>【宝峰湖】（含VIP通道，游览时间约2小时）</w:t>
            </w:r>
            <w:r>
              <w:rPr>
                <w:rFonts w:hint="eastAsia" w:ascii="微软雅黑" w:hAnsi="微软雅黑" w:eastAsia="微软雅黑" w:cs="微软雅黑"/>
                <w:kern w:val="2"/>
                <w:sz w:val="21"/>
                <w:szCs w:val="21"/>
                <w:highlight w:val="none"/>
                <w:lang w:val="en-US" w:eastAsia="zh-CN" w:bidi="ar-SA"/>
              </w:rPr>
              <w:t>，水深72米，长2.5米公里，以其秀丽的湖光水色与幽野的洞天情趣成为武陵源水景风光的代表之作，电视剧《西游记》中外景就拍摄于【奇峰飞瀑】， 在湖中漫游，还可以见到湖心岛上的一些佳景，如【仙女照镜】、【高峡平湖】、【金蟾含月】。我希望你有个别样的记忆，把这段记忆写在生命的日记里，留到日后，慢慢翻看。后安排入住酒店。</w:t>
            </w:r>
          </w:p>
          <w:p w14:paraId="146235C3">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晚上赠送观演大型歌舞表演——</w:t>
            </w:r>
            <w:r>
              <w:rPr>
                <w:rFonts w:hint="eastAsia" w:ascii="微软雅黑" w:hAnsi="微软雅黑" w:eastAsia="微软雅黑" w:cs="微软雅黑"/>
                <w:b/>
                <w:bCs/>
                <w:color w:val="FF0000"/>
                <w:kern w:val="2"/>
                <w:sz w:val="21"/>
                <w:szCs w:val="21"/>
                <w:highlight w:val="none"/>
                <w:lang w:val="en-US" w:eastAsia="zh-CN" w:bidi="ar-SA"/>
              </w:rPr>
              <w:t>《魅力湘西》</w:t>
            </w:r>
            <w:r>
              <w:rPr>
                <w:rFonts w:hint="eastAsia" w:ascii="微软雅黑" w:hAnsi="微软雅黑" w:eastAsia="微软雅黑" w:cs="微软雅黑"/>
                <w:kern w:val="2"/>
                <w:sz w:val="21"/>
                <w:szCs w:val="21"/>
                <w:highlight w:val="none"/>
                <w:lang w:val="en-US" w:eastAsia="zh-CN" w:bidi="ar-SA"/>
              </w:rPr>
              <w:t>（约1.5小时）：此晚会由著名导演张艺谋担任导演，刘欢担任音乐监制，非物质文化遗产基地，神秘大湘西的文化盛宴，解读大湘西神奇、神秘的巫傩文化。代表中国艺术全世界巡回演出，受到至尊礼遇，引起国际轰动，让世界重新认识中国，艺术中国、文化中国、魅力中国，见证了民族的，才是世界的！最古老的火鼓惊艳；最浪漫的追爱爬楼；最神秘的湘西赶尸；最真情的哭嫁感恩。（此为赠送晚会，根据票务情况，可能更换成同等价值的《千古情》剧场，无退费请谅解）</w:t>
            </w:r>
            <w:r>
              <w:rPr>
                <w:rFonts w:hint="eastAsia" w:ascii="微软雅黑" w:hAnsi="微软雅黑" w:eastAsia="微软雅黑"/>
                <w:color w:val="000000"/>
                <w:sz w:val="24"/>
                <w:szCs w:val="24"/>
              </w:rPr>
              <w:t>。</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68480"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6"/>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7"/>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5648"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8"/>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四天 </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凤凰古</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9B9C0C8">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早餐后返市区游览国家重点文物保护单位</w:t>
            </w:r>
            <w:r>
              <w:rPr>
                <w:rFonts w:hint="eastAsia" w:ascii="微软雅黑" w:hAnsi="微软雅黑" w:eastAsia="微软雅黑" w:cs="微软雅黑"/>
                <w:b/>
                <w:bCs/>
                <w:color w:val="FF0000"/>
                <w:kern w:val="2"/>
                <w:sz w:val="21"/>
                <w:szCs w:val="21"/>
                <w:highlight w:val="none"/>
                <w:lang w:val="en-US" w:eastAsia="zh-CN" w:bidi="ar-SA"/>
              </w:rPr>
              <w:t>【土司府城】（赠送景点，不去不退）</w:t>
            </w:r>
            <w:r>
              <w:rPr>
                <w:rFonts w:hint="eastAsia" w:ascii="微软雅黑" w:hAnsi="微软雅黑" w:eastAsia="微软雅黑" w:cs="微软雅黑"/>
                <w:kern w:val="2"/>
                <w:sz w:val="21"/>
                <w:szCs w:val="21"/>
                <w:highlight w:val="none"/>
                <w:lang w:val="en-US" w:eastAsia="zh-CN" w:bidi="ar-SA"/>
              </w:rPr>
              <w:t>，千年王府土司城土家历史文物、民情风俗应有尽有，镇园之宝——世界吉尼斯之最【九重天】【千人毛古斯】。雕梁画栋、飞檐翘角的【土司城堡】、【摆手堂】，原汁原味的土家哭嫁，头饰服饰，蜡染、织锦、银匠，这一切都让您仿佛回到了远古。。后根据景区预约时间游览</w:t>
            </w:r>
            <w:r>
              <w:rPr>
                <w:rFonts w:hint="eastAsia" w:ascii="微软雅黑" w:hAnsi="微软雅黑" w:eastAsia="微软雅黑" w:cs="微软雅黑"/>
                <w:b/>
                <w:bCs/>
                <w:color w:val="FF0000"/>
                <w:kern w:val="2"/>
                <w:sz w:val="21"/>
                <w:szCs w:val="21"/>
                <w:highlight w:val="none"/>
                <w:lang w:val="en-US" w:eastAsia="zh-CN" w:bidi="ar-SA"/>
              </w:rPr>
              <w:t>【天门山国家森林公园】（游览时间约4小时，赠送索道+扶梯+鞋套，无优无免）</w:t>
            </w:r>
            <w:r>
              <w:rPr>
                <w:rFonts w:hint="eastAsia" w:ascii="微软雅黑" w:hAnsi="微软雅黑" w:eastAsia="微软雅黑" w:cs="微软雅黑"/>
                <w:kern w:val="2"/>
                <w:sz w:val="21"/>
                <w:szCs w:val="21"/>
                <w:highlight w:val="none"/>
                <w:lang w:val="en-US" w:eastAsia="zh-CN" w:bidi="ar-SA"/>
              </w:rPr>
              <w:t>；天门山海拔1518.6米，是张家界的文化圣地，留有大量赞咏天门山的诗词，更有众多神闻传说，被尊为“张家界之魂”。世界高海拔天然穿山溶洞【天门洞】悬于海拔1300余米的峭壁之上，高131.5米，宽57米，深60米，终年吐云纳雾，震世撼俗。</w:t>
            </w:r>
            <w:r>
              <w:rPr>
                <w:rFonts w:hint="eastAsia" w:ascii="微软雅黑" w:hAnsi="微软雅黑" w:eastAsia="微软雅黑" w:cs="微软雅黑"/>
                <w:b/>
                <w:bCs/>
                <w:color w:val="FF0000"/>
                <w:kern w:val="2"/>
                <w:sz w:val="21"/>
                <w:szCs w:val="21"/>
                <w:highlight w:val="none"/>
                <w:lang w:val="en-US" w:eastAsia="zh-CN" w:bidi="ar-SA"/>
              </w:rPr>
              <w:t>【天门山玻璃栈道】</w:t>
            </w:r>
            <w:r>
              <w:rPr>
                <w:rFonts w:hint="eastAsia" w:ascii="微软雅黑" w:hAnsi="微软雅黑" w:eastAsia="微软雅黑" w:cs="微软雅黑"/>
                <w:kern w:val="2"/>
                <w:sz w:val="21"/>
                <w:szCs w:val="21"/>
                <w:highlight w:val="none"/>
                <w:lang w:val="en-US" w:eastAsia="zh-CN" w:bidi="ar-SA"/>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天门山索道】通天大道之外的上下山通道。它是世界最长高山观光客运索道，全长7454米，高差1277米，单程运行时间约28分钟。其中间站到上站之间的局部斜度高达37度，世界罕见。</w:t>
            </w:r>
          </w:p>
          <w:p w14:paraId="724A4C46">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下午汽车往曾被新西兰作家路易艾黎称作中国最美丽的小城---</w:t>
            </w:r>
            <w:r>
              <w:rPr>
                <w:rFonts w:hint="eastAsia" w:ascii="微软雅黑" w:hAnsi="微软雅黑" w:eastAsia="微软雅黑" w:cs="微软雅黑"/>
                <w:b/>
                <w:bCs/>
                <w:color w:val="FF0000"/>
                <w:kern w:val="2"/>
                <w:sz w:val="21"/>
                <w:szCs w:val="21"/>
                <w:highlight w:val="none"/>
                <w:lang w:val="en-US" w:eastAsia="zh-CN" w:bidi="ar-SA"/>
              </w:rPr>
              <w:t>【凤凰古城】（车约3.5小时，全程高速）（赠送凤凰接驳车28元/人，无优无免）</w:t>
            </w:r>
            <w:r>
              <w:rPr>
                <w:rFonts w:hint="eastAsia" w:ascii="微软雅黑" w:hAnsi="微软雅黑" w:eastAsia="微软雅黑" w:cs="微软雅黑"/>
                <w:kern w:val="2"/>
                <w:sz w:val="21"/>
                <w:szCs w:val="21"/>
                <w:highlight w:val="none"/>
                <w:lang w:val="en-US" w:eastAsia="zh-CN" w:bidi="ar-SA"/>
              </w:rPr>
              <w:t>。这里被誉为远去的家园，梦中的故乡，邂逅边城的灯火阑珊，品味独特的梦里苗疆。游览被新西兰著名作家路易艾黎称赞为中国最美丽的小城--【凤凰古城】，体验和感受凤凰古城的九大精华：一座青山抱古城、一泓沱水绕城过、一条红红石板街、一道风雨古城墙、一座雄伟古城楼、一个美丽彩虹桥、一排小桥吊脚楼、一批闻名世界的人、一个国家级非遗文化遗产。</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4D06A0D">
            <w:pPr>
              <w:spacing w:line="300" w:lineRule="exac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温馨提示：</w:t>
            </w:r>
          </w:p>
          <w:p w14:paraId="70B3839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Cs/>
                <w:color w:val="00B0F0"/>
                <w:sz w:val="18"/>
                <w:szCs w:val="18"/>
              </w:rPr>
              <w:t>1：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C5591D4">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default"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早餐后独家安排凤凰古城深度半天游！欣赏沿途的古城墙、吊脚楼、虹桥……远离两岸熙熙攘攘的喧闹，感受黄永玉大师笔下那《永不回来的风景》，打卡【网红翠翠苗人街】：这条古街应证了千年厚重的历史文化沉淀，集休闲，娱乐，购物，民俗于一体，沿街有苗家扎染、蜡染、银饰、挑花、刺绣等多种多样的民间工艺品以及众多风味小吃；参观有代表性的苗族银器传承中心、熊氏蜡染铺、陈家老号姜糖、阿牛血粑鸭、吴花花的扎染铺、王春的“苗家小铺”等众多工艺美食店铺。中餐后BUS赴长沙（车约6小时，全程高速），入住酒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72576"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1"/>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-6350</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2"/>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3"/>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4"/>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0.5pt;height:129.45pt;width:565pt;mso-wrap-distance-bottom:0pt;mso-wrap-distance-top:0pt;z-index:251666432;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01AEC754">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5"/>
                <w:szCs w:val="21"/>
                <w:lang w:bidi="ar"/>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kern w:val="15"/>
                <w:szCs w:val="21"/>
                <w:lang w:bidi="ar"/>
              </w:rPr>
              <w:t>全程精选3晚舒适型商务酒店+2晚特色客栈；</w:t>
            </w:r>
            <w:r>
              <w:rPr>
                <w:rFonts w:hint="eastAsia" w:ascii="微软雅黑" w:hAnsi="微软雅黑" w:eastAsia="微软雅黑" w:cs="微软雅黑"/>
                <w:sz w:val="21"/>
                <w:szCs w:val="22"/>
                <w:lang w:val="en-US" w:eastAsia="zh-CN" w:bidi="zh-CN"/>
              </w:rPr>
              <w:t>酒店无正规三人间，不占床不退费</w:t>
            </w:r>
          </w:p>
          <w:p w14:paraId="64AB9A75">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 xml:space="preserve">不提供自然单间，产生单房差由客人自理、湖南酒店不提供一次性洗刷用品。 </w:t>
            </w:r>
          </w:p>
          <w:p w14:paraId="20084D56">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❷用车：VIP2+1全新豪华旅游车，5年以上专业司机驾驶，确保旅途舒适性；确保每人一正座。（如果旺季特别紧张，则用普通大巴车，保证15%的空座率）</w:t>
            </w:r>
          </w:p>
          <w:p w14:paraId="178BD569">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❸用餐：含5早</w:t>
            </w:r>
            <w:r>
              <w:rPr>
                <w:rFonts w:hint="eastAsia" w:ascii="微软雅黑" w:hAnsi="微软雅黑" w:eastAsia="微软雅黑" w:cs="微软雅黑"/>
                <w:kern w:val="15"/>
                <w:szCs w:val="21"/>
                <w:lang w:val="en-US" w:eastAsia="zh-CN" w:bidi="ar"/>
              </w:rPr>
              <w:t>6</w:t>
            </w:r>
            <w:r>
              <w:rPr>
                <w:rFonts w:hint="eastAsia" w:ascii="微软雅黑" w:hAnsi="微软雅黑" w:eastAsia="微软雅黑" w:cs="微软雅黑"/>
                <w:kern w:val="15"/>
                <w:szCs w:val="21"/>
                <w:lang w:bidi="ar"/>
              </w:rPr>
              <w:t>正，正餐九菜一汤，十人一桌，正餐餐标40元/人、正餐不用不退费亦不作等价交换。升级3大特色餐价值：土家三下锅+湘西赶年宴+韶山主席宴</w:t>
            </w:r>
          </w:p>
          <w:p w14:paraId="52194CE3">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❹导游：精选我社形象+幽默+内涵+耐心服务——优秀导游讲解! 一站式服务到底，不分AB段；</w:t>
            </w:r>
          </w:p>
          <w:p w14:paraId="7AE7C25C">
            <w:pPr>
              <w:spacing w:line="360" w:lineRule="exact"/>
              <w:rPr>
                <w:rFonts w:hint="eastAsia" w:ascii="微软雅黑" w:hAnsi="微软雅黑" w:eastAsia="微软雅黑" w:cs="微软雅黑"/>
                <w:kern w:val="15"/>
                <w:szCs w:val="21"/>
                <w:lang w:bidi="ar"/>
              </w:rPr>
            </w:pPr>
            <w:r>
              <w:rPr>
                <w:rFonts w:hint="eastAsia" w:ascii="微软雅黑" w:hAnsi="微软雅黑" w:eastAsia="微软雅黑" w:cs="微软雅黑"/>
                <w:kern w:val="15"/>
                <w:szCs w:val="21"/>
                <w:lang w:bidi="ar"/>
              </w:rPr>
              <w:t>❺门票：行程中所列景点首道大门票；为旅行社协议价无任何优免退费；行程中所列小交通均为赠送，</w:t>
            </w:r>
          </w:p>
          <w:p w14:paraId="6B863E7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kern w:val="15"/>
                <w:szCs w:val="21"/>
                <w:lang w:bidi="ar"/>
              </w:rPr>
              <w:t>无优无免均无退费；</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519B3A5">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1、本产品无任何收客</w:t>
            </w:r>
            <w:r>
              <w:rPr>
                <w:rFonts w:hint="eastAsia" w:ascii="微软雅黑" w:hAnsi="微软雅黑" w:eastAsia="微软雅黑" w:cs="微软雅黑"/>
                <w:color w:val="000000"/>
                <w:szCs w:val="21"/>
                <w:shd w:val="clear" w:color="auto" w:fill="FFFFFF"/>
              </w:rPr>
              <w:t>限制！</w:t>
            </w:r>
            <w:r>
              <w:rPr>
                <w:rFonts w:hint="eastAsia" w:ascii="微软雅黑" w:hAnsi="微软雅黑" w:eastAsia="微软雅黑" w:cs="微软雅黑"/>
                <w:color w:val="000000"/>
                <w:szCs w:val="21"/>
                <w:shd w:val="clear" w:color="auto" w:fill="FFFFFF"/>
                <w:lang w:eastAsia="zh-CN"/>
              </w:rPr>
              <w:t>只要你报名，我就带你玩</w:t>
            </w:r>
            <w:r>
              <w:rPr>
                <w:rFonts w:hint="eastAsia" w:ascii="微软雅黑" w:hAnsi="微软雅黑" w:eastAsia="微软雅黑" w:cs="微软雅黑"/>
                <w:color w:val="000000"/>
                <w:szCs w:val="21"/>
                <w:shd w:val="clear" w:color="auto" w:fill="FFFFFF"/>
              </w:rPr>
              <w:t>！</w:t>
            </w:r>
          </w:p>
          <w:p w14:paraId="64EB82B3">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2、本行程收客无年龄，地域、同车人数，男女比例等限制；</w:t>
            </w:r>
          </w:p>
          <w:p w14:paraId="6861AC53">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但70岁以上参团者需带近三个月三甲医院出具的健康证明需正常年龄家属陪同；80岁上拒收；</w:t>
            </w:r>
          </w:p>
          <w:p w14:paraId="6D1C9B5C">
            <w:pPr>
              <w:shd w:val="clear" w:color="auto" w:fill="FFFFFF"/>
              <w:adjustRightInd w:val="0"/>
              <w:snapToGrid w:val="0"/>
              <w:spacing w:line="360" w:lineRule="exact"/>
              <w:rPr>
                <w:rFonts w:hint="default"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同组全部25岁下附加费300元/人。</w:t>
            </w:r>
          </w:p>
          <w:p w14:paraId="605A68FD">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3、18岁以下无民事行为能力人的人需正常年龄家属陪同；</w:t>
            </w:r>
          </w:p>
          <w:p w14:paraId="444BD6EB">
            <w:pPr>
              <w:shd w:val="clear" w:color="auto" w:fill="FFFFFF"/>
              <w:adjustRightInd w:val="0"/>
              <w:snapToGrid w:val="0"/>
              <w:spacing w:line="360" w:lineRule="exact"/>
              <w:rPr>
                <w:rFonts w:hint="eastAsia" w:ascii="微软雅黑" w:hAnsi="微软雅黑" w:eastAsia="微软雅黑" w:cs="微软雅黑"/>
                <w:color w:val="000000"/>
                <w:szCs w:val="21"/>
                <w:shd w:val="clear" w:color="auto" w:fill="FFFFFF"/>
                <w:lang w:val="en-US" w:eastAsia="zh-CN"/>
              </w:rPr>
            </w:pPr>
            <w:r>
              <w:rPr>
                <w:rFonts w:hint="eastAsia" w:ascii="微软雅黑" w:hAnsi="微软雅黑" w:eastAsia="微软雅黑" w:cs="微软雅黑"/>
                <w:color w:val="000000"/>
                <w:szCs w:val="21"/>
                <w:shd w:val="clear" w:color="auto" w:fill="FFFFFF"/>
                <w:lang w:val="en-US" w:eastAsia="zh-CN"/>
              </w:rPr>
              <w:t>4、</w:t>
            </w:r>
            <w:r>
              <w:rPr>
                <w:rFonts w:hint="eastAsia" w:ascii="微软雅黑" w:hAnsi="微软雅黑" w:eastAsia="微软雅黑" w:cs="微软雅黑"/>
                <w:color w:val="000000"/>
                <w:szCs w:val="21"/>
                <w:shd w:val="clear" w:color="auto" w:fill="FFFFFF"/>
              </w:rPr>
              <w:t>儿童标准：</w:t>
            </w:r>
            <w:r>
              <w:rPr>
                <w:rFonts w:hint="eastAsia" w:ascii="微软雅黑" w:hAnsi="微软雅黑" w:eastAsia="微软雅黑" w:cs="微软雅黑"/>
                <w:color w:val="000000"/>
                <w:szCs w:val="21"/>
                <w:shd w:val="clear" w:color="auto" w:fill="FFFFFF"/>
                <w:lang w:val="en-US" w:eastAsia="zh-CN"/>
              </w:rPr>
              <w:t>本行程指1.2米以下；含汽车车位，正餐半餐，导游服务费；不占床位，不含门票；如果产生现付。</w:t>
            </w:r>
          </w:p>
          <w:p w14:paraId="08843D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lang w:val="en-US" w:eastAsia="zh-CN"/>
              </w:rPr>
            </w:pPr>
            <w:r>
              <w:rPr>
                <w:rFonts w:hint="eastAsia" w:ascii="微软雅黑" w:hAnsi="微软雅黑" w:eastAsia="微软雅黑" w:cs="微软雅黑"/>
                <w:b/>
                <w:bCs/>
                <w:color w:val="auto"/>
                <w:szCs w:val="21"/>
                <w:shd w:val="clear" w:color="auto" w:fill="FFFFFF"/>
              </w:rPr>
              <w:t>本行程综合报价已经折算所有门票优惠和免票；任何证件不再次享受优免；报名此行程等于已经认可此项特殊约定；具有法律效力；旅行社不再接受与此有关的投诉与异议！老年人、学生参团请带好学生证，老年证，身份证或户口本等相关证件；配合出示证件，无退费。</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57E2F1A">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长  沙：雅轩汇利，君都云程，君都云栖，丽日王朝，美聚酒店，嘉玺国际，上品酒店，紫鑫酒店，丽日王朝，星沙华天，宜尚袁家岭地铁站店，张家界酒店，四季酒店或同级酒店</w:t>
            </w:r>
          </w:p>
          <w:p w14:paraId="46D3849C">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芙蓉镇：壹佰家、新起点酒店、蔓延瀑居、一品芙蓉、边城故事、锦绣芙蓉、同级酒店</w:t>
            </w:r>
          </w:p>
          <w:p w14:paraId="5318AE3A">
            <w:pPr>
              <w:autoSpaceDN w:val="0"/>
              <w:snapToGrid w:val="0"/>
              <w:spacing w:line="360" w:lineRule="exact"/>
              <w:ind w:right="420" w:right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张家界：湘西之梦，远方的家，湘府温泉，梦溪源，天子酒店、时雨丰情、和瑞山庄、洞溪居、山间堂，锦盛酒店或同级酒店</w:t>
            </w:r>
          </w:p>
          <w:p w14:paraId="55706913">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凤  凰：于飞精品、似水流年、森木客栈，鑫水湾，山水凤凰，金百汇，逸云民俗，归璞酒店、忆往昔或同级酒店</w:t>
            </w:r>
          </w:p>
          <w:p w14:paraId="18A8914C">
            <w:pPr>
              <w:pStyle w:val="9"/>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E46C0A" w:themeColor="accent6" w:themeShade="BF"/>
                <w:szCs w:val="21"/>
                <w:shd w:val="clear" w:color="auto" w:fill="FFFFFF"/>
                <w:lang w:val="en-US" w:eastAsia="zh-CN"/>
              </w:rPr>
              <w:t>特别说明：如遇到旅游旺季特别爆满，或政府行为临时征用酒店；在各备选酒店都不能确保入住的情况下，旅行社会安排不低于备选酒店档次的酒店；特别是芙蓉镇地区因开发较晚、酒店参差不齐望理解！</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007A25"/>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styleId="15">
    <w:name w:val="List Paragraph"/>
    <w:basedOn w:val="1"/>
    <w:qFormat/>
    <w:uiPriority w:val="99"/>
    <w:pPr>
      <w:ind w:firstLine="420" w:firstLineChars="200"/>
    </w:pPr>
    <w:rPr>
      <w:rFonts w:ascii="Calibri" w:hAnsi="Calibri" w:cs="Calibri"/>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2"/>
    <w:link w:val="6"/>
    <w:autoRedefine/>
    <w:qFormat/>
    <w:uiPriority w:val="0"/>
    <w:rPr>
      <w:rFonts w:ascii="Calibri" w:hAnsi="Calibri"/>
      <w:kern w:val="2"/>
      <w:sz w:val="18"/>
      <w:szCs w:val="18"/>
    </w:rPr>
  </w:style>
  <w:style w:type="character" w:customStyle="1" w:styleId="19">
    <w:name w:val="无"/>
    <w:basedOn w:val="12"/>
    <w:autoRedefine/>
    <w:qFormat/>
    <w:uiPriority w:val="0"/>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5721</Words>
  <Characters>5816</Characters>
  <Lines>41</Lines>
  <Paragraphs>11</Paragraphs>
  <TotalTime>0</TotalTime>
  <ScaleCrop>false</ScaleCrop>
  <LinksUpToDate>false</LinksUpToDate>
  <CharactersWithSpaces>6095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2025-08-20T02:38:01Z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1C9F0742078E4B30B847761E7E0B28BC_13</vt:lpwstr>
  </property>
  <property fmtid="{D5CDD505-2E9C-101B-9397-08002B2CF9AE}" pid="5" name="KSOTemplateDocerSaveRecord">
    <vt:lpwstr>eyJoZGlkIjoiODk1MzQxZjRiYmE1M2VkZTBiMTFmNTU0NzAyNTY1MDQiLCJ1c2VySWQiOiIyODEyNzY2NDcifQ==</vt:lpwstr>
  </property>
</Properties>
</file>