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49D92542">
      <w:pPr>
        <w:pStyle w:val="6"/>
        <w:jc w:val="both"/>
        <w:rPr>
          <w:rFonts w:hint="eastAsia"/>
          <w:lang w:eastAsia="zh-CN"/>
        </w:rPr>
      </w:pPr>
      <w:r>
        <w:rPr>
          <w:rFonts w:hint="eastAsia"/>
          <w:lang w:eastAsia="zh-CN"/>
        </w:rPr>
        <w:drawing>
          <wp:anchor distT="0" distB="0" distL="114300" distR="114300" simplePos="0" relativeHeight="251670528" behindDoc="0" locked="0" layoutInCell="1" allowOverlap="1">
            <wp:simplePos x="0" y="0"/>
            <wp:positionH relativeFrom="column">
              <wp:posOffset>-215900</wp:posOffset>
            </wp:positionH>
            <wp:positionV relativeFrom="paragraph">
              <wp:posOffset>-373380</wp:posOffset>
            </wp:positionV>
            <wp:extent cx="7586980" cy="10705465"/>
            <wp:effectExtent l="0" t="0" r="2540" b="8255"/>
            <wp:wrapTopAndBottom/>
            <wp:docPr id="4" name="图片 4" descr="6月湘一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月湘一品"/>
                    <pic:cNvPicPr>
                      <a:picLocks noChangeAspect="1"/>
                    </pic:cNvPicPr>
                  </pic:nvPicPr>
                  <pic:blipFill>
                    <a:blip r:embed="rId6"/>
                    <a:stretch>
                      <a:fillRect/>
                    </a:stretch>
                  </pic:blipFill>
                  <pic:spPr>
                    <a:xfrm>
                      <a:off x="0" y="0"/>
                      <a:ext cx="7586980" cy="10705465"/>
                    </a:xfrm>
                    <a:prstGeom prst="rect">
                      <a:avLst/>
                    </a:prstGeom>
                  </pic:spPr>
                </pic:pic>
              </a:graphicData>
            </a:graphic>
          </wp:anchor>
        </w:drawing>
      </w:r>
    </w:p>
    <w:p w14:paraId="3463E609">
      <w:pPr>
        <w:pStyle w:val="6"/>
        <w:jc w:val="both"/>
        <w:rPr>
          <w:rFonts w:hint="eastAsia"/>
          <w:lang w:eastAsia="zh-CN"/>
        </w:rPr>
      </w:pPr>
      <w:r>
        <w:rPr>
          <w:rFonts w:hint="eastAsia"/>
          <w:lang w:eastAsia="zh-CN"/>
        </w:rPr>
        <w:drawing>
          <wp:anchor distT="0" distB="0" distL="114300" distR="114300" simplePos="0" relativeHeight="251659264" behindDoc="0" locked="0" layoutInCell="1" allowOverlap="1">
            <wp:simplePos x="0" y="0"/>
            <wp:positionH relativeFrom="column">
              <wp:posOffset>-215900</wp:posOffset>
            </wp:positionH>
            <wp:positionV relativeFrom="paragraph">
              <wp:posOffset>-413385</wp:posOffset>
            </wp:positionV>
            <wp:extent cx="7592695" cy="10734040"/>
            <wp:effectExtent l="0" t="0" r="12065" b="10160"/>
            <wp:wrapTopAndBottom/>
            <wp:docPr id="5" name="图片 5" descr="2惟品详情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惟品详情页1(1)"/>
                    <pic:cNvPicPr>
                      <a:picLocks noChangeAspect="1"/>
                    </pic:cNvPicPr>
                  </pic:nvPicPr>
                  <pic:blipFill>
                    <a:blip r:embed="rId7"/>
                    <a:stretch>
                      <a:fillRect/>
                    </a:stretch>
                  </pic:blipFill>
                  <pic:spPr>
                    <a:xfrm>
                      <a:off x="0" y="0"/>
                      <a:ext cx="7592695" cy="10734040"/>
                    </a:xfrm>
                    <a:prstGeom prst="rect">
                      <a:avLst/>
                    </a:prstGeom>
                  </pic:spPr>
                </pic:pic>
              </a:graphicData>
            </a:graphic>
          </wp:anchor>
        </w:drawing>
      </w:r>
    </w:p>
    <w:p w14:paraId="288455D3">
      <w:pPr>
        <w:pStyle w:val="6"/>
        <w:jc w:val="both"/>
        <w:rPr>
          <w:rFonts w:hint="eastAsia"/>
          <w:lang w:eastAsia="zh-CN"/>
        </w:rPr>
      </w:pPr>
      <w:r>
        <w:rPr>
          <w:rFonts w:hint="eastAsia"/>
          <w:lang w:eastAsia="zh-CN"/>
        </w:rPr>
        <w:drawing>
          <wp:anchor distT="0" distB="0" distL="114300" distR="114300" simplePos="0" relativeHeight="251660288" behindDoc="0" locked="0" layoutInCell="1" allowOverlap="1">
            <wp:simplePos x="0" y="0"/>
            <wp:positionH relativeFrom="column">
              <wp:posOffset>-220980</wp:posOffset>
            </wp:positionH>
            <wp:positionV relativeFrom="paragraph">
              <wp:posOffset>-381000</wp:posOffset>
            </wp:positionV>
            <wp:extent cx="7551420" cy="10709910"/>
            <wp:effectExtent l="0" t="0" r="7620" b="3810"/>
            <wp:wrapTopAndBottom/>
            <wp:docPr id="8" name="图片 8" descr="8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惟品详情页2(1)"/>
                    <pic:cNvPicPr>
                      <a:picLocks noChangeAspect="1"/>
                    </pic:cNvPicPr>
                  </pic:nvPicPr>
                  <pic:blipFill>
                    <a:blip r:embed="rId8"/>
                    <a:stretch>
                      <a:fillRect/>
                    </a:stretch>
                  </pic:blipFill>
                  <pic:spPr>
                    <a:xfrm>
                      <a:off x="0" y="0"/>
                      <a:ext cx="7551420" cy="10709910"/>
                    </a:xfrm>
                    <a:prstGeom prst="rect">
                      <a:avLst/>
                    </a:prstGeom>
                  </pic:spPr>
                </pic:pic>
              </a:graphicData>
            </a:graphic>
          </wp:anchor>
        </w:drawing>
      </w:r>
    </w:p>
    <w:p w14:paraId="2F0D8B27">
      <w:pPr>
        <w:pStyle w:val="6"/>
        <w:jc w:val="both"/>
        <w:rPr>
          <w:rFonts w:hint="eastAsia"/>
          <w:lang w:eastAsia="zh-CN"/>
        </w:rPr>
      </w:pPr>
      <w:r>
        <w:rPr>
          <w:rFonts w:hint="eastAsia"/>
          <w:lang w:eastAsia="zh-CN"/>
        </w:rPr>
        <w:drawing>
          <wp:anchor distT="0" distB="0" distL="114300" distR="114300" simplePos="0" relativeHeight="251661312" behindDoc="0" locked="0" layoutInCell="1" allowOverlap="1">
            <wp:simplePos x="0" y="0"/>
            <wp:positionH relativeFrom="column">
              <wp:posOffset>-215900</wp:posOffset>
            </wp:positionH>
            <wp:positionV relativeFrom="paragraph">
              <wp:posOffset>-379095</wp:posOffset>
            </wp:positionV>
            <wp:extent cx="7566660" cy="10681335"/>
            <wp:effectExtent l="0" t="0" r="7620" b="1905"/>
            <wp:wrapTopAndBottom/>
            <wp:docPr id="9" name="图片 9" descr="9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惟品详情页2(1)"/>
                    <pic:cNvPicPr>
                      <a:picLocks noChangeAspect="1"/>
                    </pic:cNvPicPr>
                  </pic:nvPicPr>
                  <pic:blipFill>
                    <a:blip r:embed="rId9"/>
                    <a:stretch>
                      <a:fillRect/>
                    </a:stretch>
                  </pic:blipFill>
                  <pic:spPr>
                    <a:xfrm>
                      <a:off x="0" y="0"/>
                      <a:ext cx="7566660" cy="10681335"/>
                    </a:xfrm>
                    <a:prstGeom prst="rect">
                      <a:avLst/>
                    </a:prstGeom>
                  </pic:spPr>
                </pic:pic>
              </a:graphicData>
            </a:graphic>
          </wp:anchor>
        </w:drawing>
      </w:r>
    </w:p>
    <w:p w14:paraId="2959CCF0">
      <w:pPr>
        <w:pStyle w:val="6"/>
        <w:jc w:val="both"/>
        <w:rPr>
          <w:rFonts w:hint="eastAsia"/>
          <w:lang w:eastAsia="zh-CN"/>
        </w:rPr>
      </w:pPr>
      <w:r>
        <w:rPr>
          <w:rFonts w:hint="eastAsia"/>
          <w:lang w:eastAsia="zh-CN"/>
        </w:rPr>
        <w:drawing>
          <wp:anchor distT="0" distB="0" distL="114300" distR="114300" simplePos="0" relativeHeight="251662336" behindDoc="0" locked="0" layoutInCell="1" allowOverlap="1">
            <wp:simplePos x="0" y="0"/>
            <wp:positionH relativeFrom="column">
              <wp:posOffset>-215900</wp:posOffset>
            </wp:positionH>
            <wp:positionV relativeFrom="paragraph">
              <wp:posOffset>-371475</wp:posOffset>
            </wp:positionV>
            <wp:extent cx="7558405" cy="10683875"/>
            <wp:effectExtent l="0" t="0" r="635" b="14605"/>
            <wp:wrapTopAndBottom/>
            <wp:docPr id="13" name="图片 13" descr="12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惟品详情页2(1)"/>
                    <pic:cNvPicPr>
                      <a:picLocks noChangeAspect="1"/>
                    </pic:cNvPicPr>
                  </pic:nvPicPr>
                  <pic:blipFill>
                    <a:blip r:embed="rId10"/>
                    <a:stretch>
                      <a:fillRect/>
                    </a:stretch>
                  </pic:blipFill>
                  <pic:spPr>
                    <a:xfrm>
                      <a:off x="0" y="0"/>
                      <a:ext cx="7558405" cy="10683875"/>
                    </a:xfrm>
                    <a:prstGeom prst="rect">
                      <a:avLst/>
                    </a:prstGeom>
                  </pic:spPr>
                </pic:pic>
              </a:graphicData>
            </a:graphic>
          </wp:anchor>
        </w:drawing>
      </w:r>
    </w:p>
    <w:p w14:paraId="20E8384E">
      <w:pPr>
        <w:pStyle w:val="6"/>
        <w:jc w:val="both"/>
        <w:rPr>
          <w:rFonts w:hint="eastAsia"/>
          <w:lang w:eastAsia="zh-CN"/>
        </w:rPr>
      </w:pPr>
      <w:r>
        <w:rPr>
          <w:rFonts w:hint="eastAsia"/>
          <w:lang w:eastAsia="zh-CN"/>
        </w:rPr>
        <w:drawing>
          <wp:anchor distT="0" distB="0" distL="114300" distR="114300" simplePos="0" relativeHeight="251663360" behindDoc="0" locked="0" layoutInCell="1" allowOverlap="1">
            <wp:simplePos x="0" y="0"/>
            <wp:positionH relativeFrom="column">
              <wp:posOffset>-237490</wp:posOffset>
            </wp:positionH>
            <wp:positionV relativeFrom="paragraph">
              <wp:posOffset>984885</wp:posOffset>
            </wp:positionV>
            <wp:extent cx="7553960" cy="10710545"/>
            <wp:effectExtent l="0" t="0" r="5080" b="3175"/>
            <wp:wrapTopAndBottom/>
            <wp:docPr id="14" name="图片 14" descr="11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惟品详情页2(1)"/>
                    <pic:cNvPicPr>
                      <a:picLocks noChangeAspect="1"/>
                    </pic:cNvPicPr>
                  </pic:nvPicPr>
                  <pic:blipFill>
                    <a:blip r:embed="rId11"/>
                    <a:stretch>
                      <a:fillRect/>
                    </a:stretch>
                  </pic:blipFill>
                  <pic:spPr>
                    <a:xfrm>
                      <a:off x="0" y="0"/>
                      <a:ext cx="7553960" cy="10710545"/>
                    </a:xfrm>
                    <a:prstGeom prst="rect">
                      <a:avLst/>
                    </a:prstGeom>
                  </pic:spPr>
                </pic:pic>
              </a:graphicData>
            </a:graphic>
          </wp:anchor>
        </w:drawing>
      </w:r>
    </w:p>
    <w:p w14:paraId="1D245AEF">
      <w:pPr>
        <w:pStyle w:val="6"/>
        <w:jc w:val="both"/>
        <w:rPr>
          <w:rFonts w:hint="eastAsia"/>
          <w:lang w:eastAsia="zh-CN"/>
        </w:rPr>
      </w:pPr>
      <w:r>
        <w:rPr>
          <w:rFonts w:hint="eastAsia"/>
          <w:lang w:eastAsia="zh-CN"/>
        </w:rPr>
        <w:drawing>
          <wp:anchor distT="0" distB="0" distL="114300" distR="114300" simplePos="0" relativeHeight="251664384" behindDoc="0" locked="0" layoutInCell="1" allowOverlap="1">
            <wp:simplePos x="0" y="0"/>
            <wp:positionH relativeFrom="column">
              <wp:posOffset>-177800</wp:posOffset>
            </wp:positionH>
            <wp:positionV relativeFrom="paragraph">
              <wp:posOffset>-403860</wp:posOffset>
            </wp:positionV>
            <wp:extent cx="7554595" cy="10734040"/>
            <wp:effectExtent l="0" t="0" r="8255" b="10160"/>
            <wp:wrapTopAndBottom/>
            <wp:docPr id="18" name="图片 18" descr="1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惟品详情页2(1)"/>
                    <pic:cNvPicPr>
                      <a:picLocks noChangeAspect="1"/>
                    </pic:cNvPicPr>
                  </pic:nvPicPr>
                  <pic:blipFill>
                    <a:blip r:embed="rId12"/>
                    <a:stretch>
                      <a:fillRect/>
                    </a:stretch>
                  </pic:blipFill>
                  <pic:spPr>
                    <a:xfrm>
                      <a:off x="0" y="0"/>
                      <a:ext cx="7554595" cy="10734040"/>
                    </a:xfrm>
                    <a:prstGeom prst="rect">
                      <a:avLst/>
                    </a:prstGeom>
                  </pic:spPr>
                </pic:pic>
              </a:graphicData>
            </a:graphic>
          </wp:anchor>
        </w:drawing>
      </w:r>
    </w:p>
    <w:p w14:paraId="7D1F985C">
      <w:pPr>
        <w:pStyle w:val="6"/>
        <w:jc w:val="both"/>
        <w:rPr>
          <w:rFonts w:hint="eastAsia"/>
          <w:lang w:eastAsia="zh-CN"/>
        </w:rPr>
      </w:pPr>
      <w:r>
        <w:rPr>
          <w:rFonts w:hint="eastAsia"/>
          <w:lang w:eastAsia="zh-CN"/>
        </w:rPr>
        <w:drawing>
          <wp:anchor distT="0" distB="0" distL="114300" distR="114300" simplePos="0" relativeHeight="251665408" behindDoc="0" locked="0" layoutInCell="1" allowOverlap="1">
            <wp:simplePos x="0" y="0"/>
            <wp:positionH relativeFrom="column">
              <wp:posOffset>50800</wp:posOffset>
            </wp:positionH>
            <wp:positionV relativeFrom="paragraph">
              <wp:posOffset>3461385</wp:posOffset>
            </wp:positionV>
            <wp:extent cx="7555230" cy="10738485"/>
            <wp:effectExtent l="0" t="0" r="7620" b="5715"/>
            <wp:wrapTopAndBottom/>
            <wp:docPr id="19" name="图片 19" descr="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惟品详情页2(1)"/>
                    <pic:cNvPicPr>
                      <a:picLocks noChangeAspect="1"/>
                    </pic:cNvPicPr>
                  </pic:nvPicPr>
                  <pic:blipFill>
                    <a:blip r:embed="rId13"/>
                    <a:stretch>
                      <a:fillRect/>
                    </a:stretch>
                  </pic:blipFill>
                  <pic:spPr>
                    <a:xfrm>
                      <a:off x="0" y="0"/>
                      <a:ext cx="7555230" cy="10738485"/>
                    </a:xfrm>
                    <a:prstGeom prst="rect">
                      <a:avLst/>
                    </a:prstGeom>
                  </pic:spPr>
                </pic:pic>
              </a:graphicData>
            </a:graphic>
          </wp:anchor>
        </w:drawing>
      </w:r>
    </w:p>
    <w:p w14:paraId="4B442F36">
      <w:pPr>
        <w:pStyle w:val="6"/>
        <w:jc w:val="both"/>
        <w:rPr>
          <w:rFonts w:hint="eastAsia"/>
          <w:lang w:eastAsia="zh-CN"/>
        </w:rPr>
      </w:pPr>
      <w:r>
        <w:rPr>
          <w:rFonts w:hint="eastAsia"/>
          <w:lang w:eastAsia="zh-CN"/>
        </w:rPr>
        <w:drawing>
          <wp:anchor distT="0" distB="0" distL="114300" distR="114300" simplePos="0" relativeHeight="251668480" behindDoc="0" locked="0" layoutInCell="1" allowOverlap="1">
            <wp:simplePos x="0" y="0"/>
            <wp:positionH relativeFrom="column">
              <wp:posOffset>-222250</wp:posOffset>
            </wp:positionH>
            <wp:positionV relativeFrom="paragraph">
              <wp:posOffset>-381000</wp:posOffset>
            </wp:positionV>
            <wp:extent cx="7562215" cy="10936605"/>
            <wp:effectExtent l="0" t="0" r="12065" b="5715"/>
            <wp:wrapTopAndBottom/>
            <wp:docPr id="1" name="图片 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惟品详情页2(1)"/>
                    <pic:cNvPicPr>
                      <a:picLocks noChangeAspect="1"/>
                    </pic:cNvPicPr>
                  </pic:nvPicPr>
                  <pic:blipFill>
                    <a:blip r:embed="rId14"/>
                    <a:stretch>
                      <a:fillRect/>
                    </a:stretch>
                  </pic:blipFill>
                  <pic:spPr>
                    <a:xfrm>
                      <a:off x="0" y="0"/>
                      <a:ext cx="7562215" cy="10936605"/>
                    </a:xfrm>
                    <a:prstGeom prst="rect">
                      <a:avLst/>
                    </a:prstGeom>
                  </pic:spPr>
                </pic:pic>
              </a:graphicData>
            </a:graphic>
          </wp:anchor>
        </w:drawing>
      </w:r>
    </w:p>
    <w:p w14:paraId="447FEEFF">
      <w:pPr>
        <w:pStyle w:val="6"/>
        <w:jc w:val="both"/>
        <w:rPr>
          <w:rFonts w:hint="eastAsia"/>
          <w:lang w:eastAsia="zh-CN"/>
        </w:rPr>
      </w:pPr>
      <w:r>
        <w:rPr>
          <w:rFonts w:hint="eastAsia"/>
          <w:lang w:eastAsia="zh-CN"/>
        </w:rPr>
        <w:drawing>
          <wp:anchor distT="0" distB="0" distL="114300" distR="114300" simplePos="0" relativeHeight="251667456" behindDoc="0" locked="0" layoutInCell="1" allowOverlap="1">
            <wp:simplePos x="0" y="0"/>
            <wp:positionH relativeFrom="column">
              <wp:posOffset>-221615</wp:posOffset>
            </wp:positionH>
            <wp:positionV relativeFrom="paragraph">
              <wp:posOffset>-10476230</wp:posOffset>
            </wp:positionV>
            <wp:extent cx="7565390" cy="10803890"/>
            <wp:effectExtent l="0" t="0" r="8890" b="1270"/>
            <wp:wrapTopAndBottom/>
            <wp:docPr id="22" name="图片 22" descr="6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惟品详情页2(1)"/>
                    <pic:cNvPicPr>
                      <a:picLocks noChangeAspect="1"/>
                    </pic:cNvPicPr>
                  </pic:nvPicPr>
                  <pic:blipFill>
                    <a:blip r:embed="rId15"/>
                    <a:stretch>
                      <a:fillRect/>
                    </a:stretch>
                  </pic:blipFill>
                  <pic:spPr>
                    <a:xfrm>
                      <a:off x="0" y="0"/>
                      <a:ext cx="7565390" cy="10803890"/>
                    </a:xfrm>
                    <a:prstGeom prst="rect">
                      <a:avLst/>
                    </a:prstGeom>
                  </pic:spPr>
                </pic:pic>
              </a:graphicData>
            </a:graphic>
          </wp:anchor>
        </w:drawing>
      </w:r>
      <w:r>
        <w:rPr>
          <w:rFonts w:hint="eastAsia"/>
          <w:lang w:eastAsia="zh-CN"/>
        </w:rPr>
        <w:drawing>
          <wp:anchor distT="0" distB="0" distL="114300" distR="114300" simplePos="0" relativeHeight="251666432" behindDoc="0" locked="0" layoutInCell="1" allowOverlap="1">
            <wp:simplePos x="0" y="0"/>
            <wp:positionH relativeFrom="column">
              <wp:posOffset>10160</wp:posOffset>
            </wp:positionH>
            <wp:positionV relativeFrom="paragraph">
              <wp:posOffset>-272415</wp:posOffset>
            </wp:positionV>
            <wp:extent cx="7536180" cy="10783570"/>
            <wp:effectExtent l="0" t="0" r="7620" b="17780"/>
            <wp:wrapTopAndBottom/>
            <wp:docPr id="21" name="图片 2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惟品详情页2(1)"/>
                    <pic:cNvPicPr>
                      <a:picLocks noChangeAspect="1"/>
                    </pic:cNvPicPr>
                  </pic:nvPicPr>
                  <pic:blipFill>
                    <a:blip r:embed="rId14"/>
                    <a:stretch>
                      <a:fillRect/>
                    </a:stretch>
                  </pic:blipFill>
                  <pic:spPr>
                    <a:xfrm>
                      <a:off x="0" y="0"/>
                      <a:ext cx="7536180" cy="10783570"/>
                    </a:xfrm>
                    <a:prstGeom prst="rect">
                      <a:avLst/>
                    </a:prstGeom>
                  </pic:spPr>
                </pic:pic>
              </a:graphicData>
            </a:graphic>
          </wp:anchor>
        </w:drawing>
      </w:r>
    </w:p>
    <w:p w14:paraId="3751870E">
      <w:pPr>
        <w:pStyle w:val="6"/>
        <w:jc w:val="both"/>
        <w:rPr>
          <w:rFonts w:hint="eastAsia"/>
          <w:lang w:eastAsia="zh-CN"/>
        </w:rPr>
      </w:pPr>
    </w:p>
    <w:tbl>
      <w:tblPr>
        <w:tblStyle w:val="11"/>
        <w:tblpPr w:leftFromText="180" w:rightFromText="180" w:vertAnchor="page" w:horzAnchor="page" w:tblpX="217" w:tblpY="435"/>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250B1C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tcPr>
          <w:p w14:paraId="5453A7DA">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湘一品</w:t>
            </w:r>
            <w:r>
              <w:rPr>
                <w:rFonts w:hint="eastAsia" w:ascii="微软雅黑" w:hAnsi="微软雅黑" w:eastAsia="微软雅黑" w:cs="微软雅黑"/>
                <w:b/>
                <w:bCs/>
                <w:color w:val="00B050"/>
                <w:sz w:val="52"/>
                <w:szCs w:val="52"/>
              </w:rPr>
              <w:t>】</w:t>
            </w:r>
          </w:p>
        </w:tc>
      </w:tr>
      <w:tr w14:paraId="1AA988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2A8ACB5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长沙/韶山/天门山-玻璃栈道/张家界/袁家界/天子山/金鞭溪/芙蓉镇/凤凰古城/魅力湘西6日游</w:t>
            </w:r>
          </w:p>
        </w:tc>
      </w:tr>
      <w:tr w14:paraId="2DDF42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732" w:hRule="atLeast"/>
        </w:trPr>
        <w:tc>
          <w:tcPr>
            <w:tcW w:w="11628" w:type="dxa"/>
            <w:gridSpan w:val="6"/>
            <w:tcBorders>
              <w:bottom w:val="single" w:color="auto" w:sz="4" w:space="0"/>
            </w:tcBorders>
          </w:tcPr>
          <w:p w14:paraId="639812C4">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-3175</wp:posOffset>
                  </wp:positionV>
                  <wp:extent cx="7300595" cy="1096645"/>
                  <wp:effectExtent l="0" t="0" r="14605" b="635"/>
                  <wp:wrapTopAndBottom/>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6"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4"/>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4"/>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lang w:val="en-US" w:eastAsia="zh-CN"/>
              </w:rPr>
              <w:t>全程当地4钻+五钻，张家界升级一晚五钻</w:t>
            </w:r>
          </w:p>
          <w:p w14:paraId="1EEE47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3199A25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tc>
      </w:tr>
      <w:tr w14:paraId="626F3B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1CED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E960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3345F3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C1F77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02C184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9B247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FE8FF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ADA70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9570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196F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8114C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0F8FEF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C1C61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F049D3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F8491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E2A49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BDDB1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21D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735805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18E63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905D3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2FB60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B16B6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67A5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2DAC1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2C2864D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55417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7A7FA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4D29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0048C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1C826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8EDD6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7E65E1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8ED16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A332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DEE8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A97C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F75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5FE2A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66AB7DA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0B34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C4E2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B7C23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D5766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826D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51EC4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34E814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A25630A">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B2542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79A26E4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用餐/自理</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长沙</w:t>
            </w:r>
          </w:p>
        </w:tc>
      </w:tr>
      <w:tr w14:paraId="3FDD39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7CD5B8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1FA641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7F1AB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ED5C9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64695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FFB82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0BAE37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7B861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4EB8BC4">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长沙→韶山→</w:t>
            </w:r>
            <w:r>
              <w:rPr>
                <w:rFonts w:hint="eastAsia" w:ascii="微软雅黑" w:hAnsi="微软雅黑" w:eastAsia="微软雅黑" w:cs="微软雅黑"/>
                <w:b/>
                <w:bCs/>
                <w:color w:val="FFFFFF"/>
                <w:sz w:val="28"/>
                <w:szCs w:val="28"/>
                <w:lang w:eastAsia="zh-CN"/>
              </w:rPr>
              <w:t>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中</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凤凰</w:t>
            </w:r>
          </w:p>
        </w:tc>
      </w:tr>
      <w:tr w14:paraId="18ACBB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D21BEE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2" name="图片 2"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1552"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4CE1F7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493B5B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6B5A9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378B4A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336825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ADF755C">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sz w:val="28"/>
                <w:szCs w:val="28"/>
                <w:lang w:eastAsia="zh-CN"/>
              </w:rPr>
              <w:t>苗寨</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/中/</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val="en-US" w:eastAsia="zh-CN"/>
              </w:rPr>
              <w:t>张家界</w:t>
            </w:r>
          </w:p>
        </w:tc>
      </w:tr>
      <w:tr w14:paraId="775B7B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843BD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6CA8E9A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6FCBD001">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r>
              <w:rPr>
                <w:rFonts w:hint="eastAsia" w:ascii="微软雅黑" w:hAnsi="微软雅黑" w:eastAsia="微软雅黑" w:cs="微软雅黑"/>
                <w:b w:val="0"/>
                <w:bCs w:val="0"/>
                <w:color w:val="auto"/>
                <w:lang w:val="en-US" w:eastAsia="zh-CN"/>
              </w:rPr>
              <w:drawing>
                <wp:anchor distT="0" distB="0" distL="114300" distR="114300" simplePos="0" relativeHeight="251674624" behindDoc="0" locked="0" layoutInCell="1" allowOverlap="1">
                  <wp:simplePos x="0" y="0"/>
                  <wp:positionH relativeFrom="column">
                    <wp:posOffset>-32385</wp:posOffset>
                  </wp:positionH>
                  <wp:positionV relativeFrom="page">
                    <wp:posOffset>934720</wp:posOffset>
                  </wp:positionV>
                  <wp:extent cx="7280910" cy="1711960"/>
                  <wp:effectExtent l="0" t="0" r="15240" b="2540"/>
                  <wp:wrapTopAndBottom/>
                  <wp:docPr id="7"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E:\廖立\文档图型\新建文件夹\芙蓉镇-江垭温泉.jpg芙蓉镇-江垭温泉"/>
                          <pic:cNvPicPr>
                            <a:picLocks noChangeAspect="1"/>
                          </pic:cNvPicPr>
                        </pic:nvPicPr>
                        <pic:blipFill>
                          <a:blip r:embed="rId20"/>
                          <a:stretch>
                            <a:fillRect/>
                          </a:stretch>
                        </pic:blipFill>
                        <pic:spPr>
                          <a:xfrm>
                            <a:off x="0" y="0"/>
                            <a:ext cx="7280910" cy="1711960"/>
                          </a:xfrm>
                          <a:prstGeom prst="rect">
                            <a:avLst/>
                          </a:prstGeom>
                          <a:noFill/>
                          <a:ln>
                            <a:noFill/>
                          </a:ln>
                        </pic:spPr>
                      </pic:pic>
                    </a:graphicData>
                  </a:graphic>
                </wp:anchor>
              </w:drawing>
            </w:r>
          </w:p>
        </w:tc>
      </w:tr>
      <w:tr w14:paraId="1DAC81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0" w:hRule="atLeast"/>
        </w:trPr>
        <w:tc>
          <w:tcPr>
            <w:tcW w:w="11628" w:type="dxa"/>
            <w:gridSpan w:val="6"/>
            <w:tcBorders>
              <w:top w:val="single" w:color="auto" w:sz="4" w:space="0"/>
              <w:left w:val="single" w:color="auto" w:sz="4" w:space="0"/>
              <w:bottom w:val="single" w:color="auto" w:sz="4" w:space="0"/>
              <w:right w:val="single" w:color="auto" w:sz="4" w:space="0"/>
            </w:tcBorders>
          </w:tcPr>
          <w:p w14:paraId="2009A36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45C6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242BF0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6CCEB19">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lang w:val="en-US" w:eastAsia="zh-CN"/>
              </w:rPr>
              <w:t>用餐/早/晚 住宿/张家界</w:t>
            </w:r>
          </w:p>
        </w:tc>
      </w:tr>
      <w:tr w14:paraId="7DB4E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8"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w:t>
            </w:r>
            <w:bookmarkStart w:id="0" w:name="_GoBack"/>
            <w:bookmarkEnd w:id="0"/>
            <w:r>
              <w:rPr>
                <w:rFonts w:hint="eastAsia" w:ascii="微软雅黑" w:hAnsi="微软雅黑" w:eastAsia="微软雅黑" w:cs="微软雅黑"/>
                <w:kern w:val="2"/>
                <w:sz w:val="21"/>
                <w:szCs w:val="21"/>
                <w:highlight w:val="none"/>
                <w:lang w:val="en-US" w:eastAsia="zh-CN" w:bidi="ar-SA"/>
              </w:rPr>
              <w:t>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6DC5AA9D">
            <w:pPr>
              <w:pStyle w:val="2"/>
              <w:rPr>
                <w:rFonts w:hint="eastAsia" w:ascii="微软雅黑" w:hAnsi="微软雅黑" w:eastAsia="微软雅黑" w:cs="微软雅黑"/>
                <w:kern w:val="2"/>
                <w:sz w:val="21"/>
                <w:szCs w:val="21"/>
                <w:highlight w:val="none"/>
                <w:lang w:val="en-US" w:eastAsia="zh-CN" w:bidi="ar-SA"/>
              </w:rPr>
            </w:pPr>
            <w:r>
              <w:drawing>
                <wp:anchor distT="0" distB="0" distL="114300" distR="114300" simplePos="0" relativeHeight="251675648" behindDoc="0" locked="0" layoutInCell="1" allowOverlap="1">
                  <wp:simplePos x="0" y="0"/>
                  <wp:positionH relativeFrom="column">
                    <wp:posOffset>142875</wp:posOffset>
                  </wp:positionH>
                  <wp:positionV relativeFrom="paragraph">
                    <wp:posOffset>17145</wp:posOffset>
                  </wp:positionV>
                  <wp:extent cx="2248535" cy="1630680"/>
                  <wp:effectExtent l="0" t="0" r="18415" b="7620"/>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1"/>
                          <a:stretch>
                            <a:fillRect/>
                          </a:stretch>
                        </pic:blipFill>
                        <pic:spPr>
                          <a:xfrm>
                            <a:off x="0" y="0"/>
                            <a:ext cx="2248535" cy="1630680"/>
                          </a:xfrm>
                          <a:prstGeom prst="rect">
                            <a:avLst/>
                          </a:prstGeom>
                          <a:noFill/>
                          <a:ln>
                            <a:noFill/>
                          </a:ln>
                        </pic:spPr>
                      </pic:pic>
                    </a:graphicData>
                  </a:graphic>
                </wp:anchor>
              </w:drawing>
            </w:r>
            <w:r>
              <w:drawing>
                <wp:anchor distT="0" distB="0" distL="114300" distR="114300" simplePos="0" relativeHeight="251677696" behindDoc="0" locked="0" layoutInCell="1" allowOverlap="1">
                  <wp:simplePos x="0" y="0"/>
                  <wp:positionH relativeFrom="column">
                    <wp:posOffset>4800600</wp:posOffset>
                  </wp:positionH>
                  <wp:positionV relativeFrom="paragraph">
                    <wp:posOffset>38100</wp:posOffset>
                  </wp:positionV>
                  <wp:extent cx="2239010" cy="1593215"/>
                  <wp:effectExtent l="0" t="0" r="8890" b="6985"/>
                  <wp:wrapNone/>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2239010" cy="1593215"/>
                          </a:xfrm>
                          <a:prstGeom prst="rect">
                            <a:avLst/>
                          </a:prstGeom>
                          <a:noFill/>
                          <a:ln>
                            <a:noFill/>
                          </a:ln>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6672" behindDoc="0" locked="0" layoutInCell="1" allowOverlap="1">
                  <wp:simplePos x="0" y="0"/>
                  <wp:positionH relativeFrom="column">
                    <wp:posOffset>2438400</wp:posOffset>
                  </wp:positionH>
                  <wp:positionV relativeFrom="paragraph">
                    <wp:posOffset>64770</wp:posOffset>
                  </wp:positionV>
                  <wp:extent cx="2321560" cy="1544320"/>
                  <wp:effectExtent l="0" t="0" r="2540" b="17780"/>
                  <wp:wrapNone/>
                  <wp:docPr id="11" name="图片 11"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12e5502ffc89dbdc8a6ef9cce82f19"/>
                          <pic:cNvPicPr>
                            <a:picLocks noChangeAspect="1"/>
                          </pic:cNvPicPr>
                        </pic:nvPicPr>
                        <pic:blipFill>
                          <a:blip r:embed="rId23"/>
                          <a:stretch>
                            <a:fillRect/>
                          </a:stretch>
                        </pic:blipFill>
                        <pic:spPr>
                          <a:xfrm>
                            <a:off x="0" y="0"/>
                            <a:ext cx="2321560" cy="1544320"/>
                          </a:xfrm>
                          <a:prstGeom prst="rect">
                            <a:avLst/>
                          </a:prstGeom>
                        </pic:spPr>
                      </pic:pic>
                    </a:graphicData>
                  </a:graphic>
                </wp:anchor>
              </w:drawing>
            </w:r>
          </w:p>
          <w:p w14:paraId="3FAAA3FB">
            <w:pPr>
              <w:pStyle w:val="2"/>
              <w:rPr>
                <w:rFonts w:hint="eastAsia" w:ascii="微软雅黑" w:hAnsi="微软雅黑" w:eastAsia="微软雅黑" w:cs="微软雅黑"/>
                <w:kern w:val="2"/>
                <w:sz w:val="21"/>
                <w:szCs w:val="21"/>
                <w:highlight w:val="none"/>
                <w:lang w:val="en-US" w:eastAsia="zh-CN" w:bidi="ar-SA"/>
              </w:rPr>
            </w:pPr>
          </w:p>
          <w:p w14:paraId="525889CD">
            <w:pPr>
              <w:pStyle w:val="2"/>
              <w:rPr>
                <w:rFonts w:hint="eastAsia" w:ascii="微软雅黑" w:hAnsi="微软雅黑" w:eastAsia="微软雅黑" w:cs="微软雅黑"/>
                <w:kern w:val="2"/>
                <w:sz w:val="21"/>
                <w:szCs w:val="21"/>
                <w:highlight w:val="none"/>
                <w:lang w:val="en-US" w:eastAsia="zh-CN" w:bidi="ar-SA"/>
              </w:rPr>
            </w:pPr>
          </w:p>
          <w:p w14:paraId="13E144BE">
            <w:pPr>
              <w:pStyle w:val="19"/>
              <w:snapToGrid w:val="0"/>
              <w:ind w:firstLine="48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p>
        </w:tc>
      </w:tr>
      <w:tr w14:paraId="12022B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4C847F9E">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3E52E0D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574881D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5BE0151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DEC1C51">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eastAsia="宋体"/>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70C423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4E9ED310">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用餐/早/中 住宿/长沙</w:t>
            </w:r>
          </w:p>
        </w:tc>
      </w:tr>
      <w:tr w14:paraId="71E2D0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F82C96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72" w:rightChars="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158DA91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w:t>
            </w:r>
            <w:r>
              <w:rPr>
                <w:rFonts w:hint="eastAsia" w:cs="微软雅黑"/>
                <w:b/>
                <w:bCs/>
                <w:color w:val="FF0000"/>
                <w:kern w:val="2"/>
                <w:sz w:val="21"/>
                <w:szCs w:val="24"/>
                <w:lang w:val="zh-CN" w:eastAsia="zh-CN" w:bidi="ar-SA"/>
              </w:rPr>
              <w:t>城</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w:t>
            </w:r>
            <w:r>
              <w:rPr>
                <w:rFonts w:hint="eastAsia" w:cs="微软雅黑"/>
                <w:sz w:val="21"/>
                <w:szCs w:val="22"/>
                <w:lang w:val="zh-CN" w:eastAsia="zh-CN" w:bidi="zh-CN"/>
              </w:rPr>
              <w:t>，</w:t>
            </w:r>
            <w:r>
              <w:rPr>
                <w:rFonts w:hint="eastAsia" w:ascii="微软雅黑" w:hAnsi="微软雅黑" w:eastAsia="微软雅黑" w:cs="微软雅黑"/>
                <w:sz w:val="21"/>
                <w:szCs w:val="22"/>
                <w:lang w:val="zh-CN" w:eastAsia="zh-CN" w:bidi="zh-CN"/>
              </w:rPr>
              <w:t>领略土司边贸风云历史，聆听千年湘西神秘往事。湘西和汉地通商的重要口岸；也是湘西土司文化重要的组成部分！2015年湘西土司文化被列入湖南首个世界文化遗产。</w:t>
            </w:r>
          </w:p>
          <w:p w14:paraId="148644D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25716C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D18D35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4EFB37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27B6529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3121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9C77E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CDE50C1">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 住宿/温馨的家</w:t>
            </w:r>
          </w:p>
        </w:tc>
      </w:tr>
      <w:tr w14:paraId="55CBF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28B1B59">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064711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D7195F2">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355FA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0BF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1B8AA66">
            <w:pPr>
              <w:keepNext w:val="0"/>
              <w:keepLines w:val="0"/>
              <w:pageBreakBefore w:val="0"/>
              <w:widowControl w:val="0"/>
              <w:numPr>
                <w:ilvl w:val="0"/>
                <w:numId w:val="1"/>
              </w:numPr>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门票：</w:t>
            </w:r>
            <w:r>
              <w:rPr>
                <w:rFonts w:hint="eastAsia" w:ascii="微软雅黑" w:hAnsi="微软雅黑" w:eastAsia="微软雅黑" w:cs="微软雅黑"/>
                <w:sz w:val="21"/>
                <w:szCs w:val="22"/>
                <w:lang w:val="en-US" w:eastAsia="zh-CN" w:bidi="zh-CN"/>
              </w:rPr>
              <w:t>张家界国家森林公园、天门山国家森林公园、芙蓉镇；</w:t>
            </w:r>
          </w:p>
          <w:p w14:paraId="0D3E0F5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8" w:leftChars="104" w:right="72" w:rightChars="0" w:firstLine="0" w:firstLineChars="0"/>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（赠送：百龙天梯单程、天门山扶梯、鞋套，韶山环保车、凤凰接驳车、湘西苗寨、土司府城、民俗表演千古情或魅力湘西、，所有景点无优无免无退费）</w:t>
            </w:r>
          </w:p>
          <w:p w14:paraId="293522BB">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全程当地4钻+五钻，张家界升级一晚五钻，房差800元/人； </w:t>
            </w:r>
          </w:p>
          <w:p w14:paraId="398817A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6135375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en-US" w:eastAsia="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13656248">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4352D8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642972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5A006D8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17BE83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772E3F6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018363B3">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7C8213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72C0EF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7427F9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 xml:space="preserve">正常收客年龄26-69周岁 </w:t>
            </w:r>
          </w:p>
          <w:p w14:paraId="329D1FE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1、26岁以下或69岁以上，按成人报名增加500元/人（70岁以上需亲属陪同，提供健康证明，签好免责）</w:t>
            </w:r>
          </w:p>
          <w:p w14:paraId="1FDE646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941C28C">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215FE858">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b/>
                <w:bCs/>
                <w:color w:val="FF0000"/>
                <w:sz w:val="21"/>
                <w:szCs w:val="22"/>
                <w:lang w:val="en-US" w:eastAsia="zh-CN" w:bidi="zh-CN"/>
              </w:rPr>
              <w:t>4、仅限山东户籍，山东以外外的附加费+200/人</w:t>
            </w:r>
          </w:p>
          <w:p w14:paraId="0AF9D1A3">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5、14岁以下儿童须按儿童报名</w:t>
            </w:r>
          </w:p>
          <w:p w14:paraId="4742162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18DBBB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12D1588D">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710E3565">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长  沙：皇爵假日、紫气东来、维也纳、宜尚、远通、华良华天、星沙华天 、山水S，尚成，东程，恺宸，安歆品御，山水s，德盛华天，西雅国际或同级</w:t>
            </w:r>
          </w:p>
          <w:p w14:paraId="609DED86">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张家界：碧桂园凤凰酒店/大成四季水世界/青和锦江/蓝湾博格或同级</w:t>
            </w:r>
          </w:p>
          <w:p w14:paraId="01E8CBE3">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lang w:val="en-US" w:eastAsia="zh-CN"/>
              </w:rPr>
            </w:pPr>
            <w:r>
              <w:rPr>
                <w:rFonts w:hint="eastAsia" w:ascii="微软雅黑" w:hAnsi="微软雅黑" w:eastAsia="微软雅黑" w:cs="微软雅黑"/>
                <w:lang w:val="en-US" w:eastAsia="zh-CN"/>
              </w:rPr>
              <w:t>凤  凰： 花园、凤天、凤凰故事、凤天酒店、凤凰国际酒店、等同级</w:t>
            </w:r>
          </w:p>
        </w:tc>
      </w:tr>
      <w:tr w14:paraId="09DA79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046048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☆☆费用标准☆☆</w:t>
            </w:r>
          </w:p>
          <w:p w14:paraId="63E6E52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lang w:val="zh-CN" w:eastAsia="zh-CN"/>
              </w:rPr>
              <w:t>此行程为特惠打包价，所有优惠人群均无退费；老年人、学生参团请带好学生证，老年证，身份证或户口本等相关证件；配合出示证件，无退费。</w:t>
            </w:r>
          </w:p>
        </w:tc>
      </w:tr>
      <w:tr w14:paraId="72FCFA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42" w:hRule="atLeast"/>
        </w:trPr>
        <w:tc>
          <w:tcPr>
            <w:tcW w:w="11628" w:type="dxa"/>
            <w:gridSpan w:val="6"/>
            <w:tcBorders>
              <w:top w:val="single" w:color="auto" w:sz="4" w:space="0"/>
              <w:left w:val="single" w:color="auto" w:sz="4" w:space="0"/>
              <w:bottom w:val="single" w:color="auto" w:sz="4" w:space="0"/>
              <w:right w:val="single" w:color="auto" w:sz="4" w:space="0"/>
            </w:tcBorders>
          </w:tcPr>
          <w:p w14:paraId="0DE41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☆☆特别注意事项☆☆ </w:t>
            </w:r>
          </w:p>
          <w:p w14:paraId="286FA870">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E429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1AEC751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3876429">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05B2D0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6E4F8A6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D5369E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26E211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998573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5AECC4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25B7E05A">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2B1B69D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FB60A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3C4816C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1BA7736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C74067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AE42B5D">
      <w:pPr>
        <w:pStyle w:val="6"/>
        <w:jc w:val="both"/>
        <w:rPr>
          <w:rFonts w:hint="eastAsia"/>
          <w:lang w:eastAsia="zh-CN"/>
        </w:rPr>
      </w:pPr>
    </w:p>
    <w:p w14:paraId="40A857CF">
      <w:pPr>
        <w:pStyle w:val="2"/>
        <w:rPr>
          <w:rFonts w:hint="eastAsia"/>
          <w:lang w:eastAsia="zh-CN"/>
        </w:rPr>
      </w:pPr>
    </w:p>
    <w:p w14:paraId="15B2257B">
      <w:pPr>
        <w:pStyle w:val="2"/>
        <w:rPr>
          <w:rFonts w:hint="eastAsia"/>
          <w:lang w:eastAsia="zh-CN"/>
        </w:rPr>
      </w:pPr>
    </w:p>
    <w:sectPr>
      <w:headerReference r:id="rId3"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5A2C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AD57DE89"/>
    <w:multiLevelType w:val="singleLevel"/>
    <w:tmpl w:val="AD57DE89"/>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5F04AF"/>
    <w:rsid w:val="0378130B"/>
    <w:rsid w:val="037B7F1C"/>
    <w:rsid w:val="038A53F4"/>
    <w:rsid w:val="03A87411"/>
    <w:rsid w:val="05077321"/>
    <w:rsid w:val="055664B3"/>
    <w:rsid w:val="058A6E18"/>
    <w:rsid w:val="05BB103F"/>
    <w:rsid w:val="05C8291B"/>
    <w:rsid w:val="05EB75A5"/>
    <w:rsid w:val="06BA3154"/>
    <w:rsid w:val="06C8688F"/>
    <w:rsid w:val="06D25850"/>
    <w:rsid w:val="0704296D"/>
    <w:rsid w:val="07121211"/>
    <w:rsid w:val="07134710"/>
    <w:rsid w:val="072C1A93"/>
    <w:rsid w:val="073B1CE0"/>
    <w:rsid w:val="07723FAA"/>
    <w:rsid w:val="07D30491"/>
    <w:rsid w:val="07E9375F"/>
    <w:rsid w:val="080639DA"/>
    <w:rsid w:val="08863B53"/>
    <w:rsid w:val="089B2EF1"/>
    <w:rsid w:val="08E5797A"/>
    <w:rsid w:val="091D389B"/>
    <w:rsid w:val="09337B5B"/>
    <w:rsid w:val="09420551"/>
    <w:rsid w:val="098442F1"/>
    <w:rsid w:val="09C35CEF"/>
    <w:rsid w:val="09D10E6F"/>
    <w:rsid w:val="09E225A5"/>
    <w:rsid w:val="09F65C36"/>
    <w:rsid w:val="09FB503E"/>
    <w:rsid w:val="0A206DCD"/>
    <w:rsid w:val="0A27015B"/>
    <w:rsid w:val="0A735171"/>
    <w:rsid w:val="0A8473AE"/>
    <w:rsid w:val="0A8A2888"/>
    <w:rsid w:val="0A9760CA"/>
    <w:rsid w:val="0AB416DB"/>
    <w:rsid w:val="0B4A3C17"/>
    <w:rsid w:val="0B7C24E7"/>
    <w:rsid w:val="0B7F3A6A"/>
    <w:rsid w:val="0B9B10B5"/>
    <w:rsid w:val="0BF25217"/>
    <w:rsid w:val="0C096925"/>
    <w:rsid w:val="0C450D6C"/>
    <w:rsid w:val="0C6F3428"/>
    <w:rsid w:val="0C7E69E5"/>
    <w:rsid w:val="0CE63B48"/>
    <w:rsid w:val="0D49663A"/>
    <w:rsid w:val="0D5F66AE"/>
    <w:rsid w:val="0D6C10EE"/>
    <w:rsid w:val="0DC9323A"/>
    <w:rsid w:val="0E1900FC"/>
    <w:rsid w:val="0E4949A1"/>
    <w:rsid w:val="0E850379"/>
    <w:rsid w:val="0E9E1B11"/>
    <w:rsid w:val="0EA855E3"/>
    <w:rsid w:val="0EDC68F7"/>
    <w:rsid w:val="0EF273CF"/>
    <w:rsid w:val="0F49198C"/>
    <w:rsid w:val="0FB029A1"/>
    <w:rsid w:val="10EE6046"/>
    <w:rsid w:val="10F16AE3"/>
    <w:rsid w:val="110513E7"/>
    <w:rsid w:val="11427B0D"/>
    <w:rsid w:val="11934328"/>
    <w:rsid w:val="11B34360"/>
    <w:rsid w:val="12361B78"/>
    <w:rsid w:val="12EF0A4F"/>
    <w:rsid w:val="13371388"/>
    <w:rsid w:val="133A3779"/>
    <w:rsid w:val="136A4169"/>
    <w:rsid w:val="13EC55EC"/>
    <w:rsid w:val="13F66591"/>
    <w:rsid w:val="14321F2A"/>
    <w:rsid w:val="143C7B63"/>
    <w:rsid w:val="150D1EBE"/>
    <w:rsid w:val="159C58D1"/>
    <w:rsid w:val="15B0279D"/>
    <w:rsid w:val="15B36F61"/>
    <w:rsid w:val="15D42860"/>
    <w:rsid w:val="15FF7837"/>
    <w:rsid w:val="16960D6D"/>
    <w:rsid w:val="16CB2B6B"/>
    <w:rsid w:val="16F7733F"/>
    <w:rsid w:val="17222925"/>
    <w:rsid w:val="17A77194"/>
    <w:rsid w:val="17AB7D29"/>
    <w:rsid w:val="17AE51C3"/>
    <w:rsid w:val="17AF7A04"/>
    <w:rsid w:val="183B6DAB"/>
    <w:rsid w:val="189A56D0"/>
    <w:rsid w:val="18BC4164"/>
    <w:rsid w:val="191A09ED"/>
    <w:rsid w:val="19257F5C"/>
    <w:rsid w:val="19560C46"/>
    <w:rsid w:val="198F3627"/>
    <w:rsid w:val="19B07A1C"/>
    <w:rsid w:val="19F63A29"/>
    <w:rsid w:val="1A066980"/>
    <w:rsid w:val="1A371E92"/>
    <w:rsid w:val="1A4B1305"/>
    <w:rsid w:val="1AB60624"/>
    <w:rsid w:val="1B097409"/>
    <w:rsid w:val="1B4A6010"/>
    <w:rsid w:val="1BA04EFC"/>
    <w:rsid w:val="1C4C0D55"/>
    <w:rsid w:val="1C4E38DD"/>
    <w:rsid w:val="1CA647A6"/>
    <w:rsid w:val="1CA66D5E"/>
    <w:rsid w:val="1CEA44C8"/>
    <w:rsid w:val="1CED73D2"/>
    <w:rsid w:val="1D1F4CA2"/>
    <w:rsid w:val="1D5C01C9"/>
    <w:rsid w:val="1E3501C4"/>
    <w:rsid w:val="1E841FFE"/>
    <w:rsid w:val="1F246147"/>
    <w:rsid w:val="1F4D65B6"/>
    <w:rsid w:val="1FBC28E0"/>
    <w:rsid w:val="200F7270"/>
    <w:rsid w:val="205B6E3B"/>
    <w:rsid w:val="20C45EF0"/>
    <w:rsid w:val="210A2929"/>
    <w:rsid w:val="21B76F72"/>
    <w:rsid w:val="22233137"/>
    <w:rsid w:val="22237002"/>
    <w:rsid w:val="22464DDD"/>
    <w:rsid w:val="22586EEA"/>
    <w:rsid w:val="22840166"/>
    <w:rsid w:val="22E744D4"/>
    <w:rsid w:val="23D5466C"/>
    <w:rsid w:val="23E40D09"/>
    <w:rsid w:val="244B5D34"/>
    <w:rsid w:val="24D80578"/>
    <w:rsid w:val="25786AD2"/>
    <w:rsid w:val="257A557F"/>
    <w:rsid w:val="25986633"/>
    <w:rsid w:val="259A25D7"/>
    <w:rsid w:val="2616038A"/>
    <w:rsid w:val="26A435E6"/>
    <w:rsid w:val="27026F8E"/>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97D52"/>
    <w:rsid w:val="2A4B564D"/>
    <w:rsid w:val="2BAB2B4A"/>
    <w:rsid w:val="2BE02D66"/>
    <w:rsid w:val="2BF57730"/>
    <w:rsid w:val="2C493A17"/>
    <w:rsid w:val="2C792640"/>
    <w:rsid w:val="2CA52DD2"/>
    <w:rsid w:val="2CB96718"/>
    <w:rsid w:val="2CF439DB"/>
    <w:rsid w:val="2D234CF5"/>
    <w:rsid w:val="2D3B0A92"/>
    <w:rsid w:val="2DC860A6"/>
    <w:rsid w:val="2DF67CC1"/>
    <w:rsid w:val="2E4F50DB"/>
    <w:rsid w:val="2EC75720"/>
    <w:rsid w:val="2EDE4234"/>
    <w:rsid w:val="2EE948D6"/>
    <w:rsid w:val="2EF53261"/>
    <w:rsid w:val="2F046E1E"/>
    <w:rsid w:val="2F357C66"/>
    <w:rsid w:val="2F4F4441"/>
    <w:rsid w:val="2FE11772"/>
    <w:rsid w:val="308415B4"/>
    <w:rsid w:val="30BA4CEE"/>
    <w:rsid w:val="30DF0305"/>
    <w:rsid w:val="3143321D"/>
    <w:rsid w:val="315D7DA4"/>
    <w:rsid w:val="31646571"/>
    <w:rsid w:val="319A0FE4"/>
    <w:rsid w:val="31F10857"/>
    <w:rsid w:val="321C2BAF"/>
    <w:rsid w:val="32470AEB"/>
    <w:rsid w:val="32A3555E"/>
    <w:rsid w:val="32C2475E"/>
    <w:rsid w:val="32FD564D"/>
    <w:rsid w:val="331B16C0"/>
    <w:rsid w:val="33261046"/>
    <w:rsid w:val="33963A1E"/>
    <w:rsid w:val="33A15FD9"/>
    <w:rsid w:val="33AA2812"/>
    <w:rsid w:val="33DD2C4D"/>
    <w:rsid w:val="33FC4F3D"/>
    <w:rsid w:val="342E081E"/>
    <w:rsid w:val="358C22F5"/>
    <w:rsid w:val="36276C4F"/>
    <w:rsid w:val="36775E73"/>
    <w:rsid w:val="370F5DD1"/>
    <w:rsid w:val="371B773A"/>
    <w:rsid w:val="37305A51"/>
    <w:rsid w:val="37FA789F"/>
    <w:rsid w:val="37FF748C"/>
    <w:rsid w:val="381F242D"/>
    <w:rsid w:val="3901371D"/>
    <w:rsid w:val="39B44CE2"/>
    <w:rsid w:val="39ED3ED1"/>
    <w:rsid w:val="3A297CD2"/>
    <w:rsid w:val="3A9665B5"/>
    <w:rsid w:val="3AB309C7"/>
    <w:rsid w:val="3B3125B8"/>
    <w:rsid w:val="3B497F58"/>
    <w:rsid w:val="3B4B164C"/>
    <w:rsid w:val="3BBC60A6"/>
    <w:rsid w:val="3C0C0AA1"/>
    <w:rsid w:val="3C164A8D"/>
    <w:rsid w:val="3C4D011D"/>
    <w:rsid w:val="3C5710E9"/>
    <w:rsid w:val="3CB7466E"/>
    <w:rsid w:val="3E2245A8"/>
    <w:rsid w:val="3E6413E1"/>
    <w:rsid w:val="3F1E55F3"/>
    <w:rsid w:val="3F440007"/>
    <w:rsid w:val="3F711169"/>
    <w:rsid w:val="3F895B21"/>
    <w:rsid w:val="3FC93043"/>
    <w:rsid w:val="406B3968"/>
    <w:rsid w:val="40B04456"/>
    <w:rsid w:val="40C1415E"/>
    <w:rsid w:val="40FB5581"/>
    <w:rsid w:val="4119604E"/>
    <w:rsid w:val="42090DDA"/>
    <w:rsid w:val="4226335B"/>
    <w:rsid w:val="42601C60"/>
    <w:rsid w:val="42845443"/>
    <w:rsid w:val="428E46BB"/>
    <w:rsid w:val="429152B6"/>
    <w:rsid w:val="429945EC"/>
    <w:rsid w:val="4315253F"/>
    <w:rsid w:val="43170206"/>
    <w:rsid w:val="43B6787E"/>
    <w:rsid w:val="43C51CEE"/>
    <w:rsid w:val="43D93497"/>
    <w:rsid w:val="442C6A73"/>
    <w:rsid w:val="44310B76"/>
    <w:rsid w:val="449414B5"/>
    <w:rsid w:val="44C256D2"/>
    <w:rsid w:val="45295867"/>
    <w:rsid w:val="459840BF"/>
    <w:rsid w:val="45EB289C"/>
    <w:rsid w:val="460401AE"/>
    <w:rsid w:val="46330A8C"/>
    <w:rsid w:val="46335606"/>
    <w:rsid w:val="46446916"/>
    <w:rsid w:val="46454B73"/>
    <w:rsid w:val="46486737"/>
    <w:rsid w:val="46A00465"/>
    <w:rsid w:val="47347422"/>
    <w:rsid w:val="4762127A"/>
    <w:rsid w:val="47830661"/>
    <w:rsid w:val="47E8112C"/>
    <w:rsid w:val="47EA5D88"/>
    <w:rsid w:val="4836317F"/>
    <w:rsid w:val="487842FA"/>
    <w:rsid w:val="48B6105C"/>
    <w:rsid w:val="48E63442"/>
    <w:rsid w:val="4976505A"/>
    <w:rsid w:val="49ED548C"/>
    <w:rsid w:val="4A4A4481"/>
    <w:rsid w:val="4B711B74"/>
    <w:rsid w:val="4C212059"/>
    <w:rsid w:val="4C813A93"/>
    <w:rsid w:val="4C887A2D"/>
    <w:rsid w:val="4CB521FE"/>
    <w:rsid w:val="4CDB3060"/>
    <w:rsid w:val="4CF0081A"/>
    <w:rsid w:val="4D1C581A"/>
    <w:rsid w:val="4D576E1A"/>
    <w:rsid w:val="4D5D122C"/>
    <w:rsid w:val="4D832CE2"/>
    <w:rsid w:val="4DC834CB"/>
    <w:rsid w:val="4ECB44D1"/>
    <w:rsid w:val="4ED17C62"/>
    <w:rsid w:val="4ED93AEE"/>
    <w:rsid w:val="4F0202B4"/>
    <w:rsid w:val="4F192116"/>
    <w:rsid w:val="4F293D1D"/>
    <w:rsid w:val="4F2D45BF"/>
    <w:rsid w:val="4F3802E4"/>
    <w:rsid w:val="4F5F5742"/>
    <w:rsid w:val="4FA02EC7"/>
    <w:rsid w:val="508D440A"/>
    <w:rsid w:val="50A13664"/>
    <w:rsid w:val="5103733B"/>
    <w:rsid w:val="511E308E"/>
    <w:rsid w:val="51217D24"/>
    <w:rsid w:val="51560851"/>
    <w:rsid w:val="520D7203"/>
    <w:rsid w:val="521603C2"/>
    <w:rsid w:val="523C2D3F"/>
    <w:rsid w:val="525D7EED"/>
    <w:rsid w:val="52992947"/>
    <w:rsid w:val="52BC4786"/>
    <w:rsid w:val="52D7336D"/>
    <w:rsid w:val="52F03774"/>
    <w:rsid w:val="532742F5"/>
    <w:rsid w:val="538B0C1D"/>
    <w:rsid w:val="53C84C9E"/>
    <w:rsid w:val="54027369"/>
    <w:rsid w:val="540602EE"/>
    <w:rsid w:val="54C97A24"/>
    <w:rsid w:val="54EC6085"/>
    <w:rsid w:val="551A3EF8"/>
    <w:rsid w:val="55A0038E"/>
    <w:rsid w:val="55CF021E"/>
    <w:rsid w:val="55D93D68"/>
    <w:rsid w:val="561720BD"/>
    <w:rsid w:val="56405548"/>
    <w:rsid w:val="56511950"/>
    <w:rsid w:val="56693A34"/>
    <w:rsid w:val="56891D8F"/>
    <w:rsid w:val="56BD79CE"/>
    <w:rsid w:val="56C02F6A"/>
    <w:rsid w:val="56D5577F"/>
    <w:rsid w:val="56EA6CD1"/>
    <w:rsid w:val="570D43E2"/>
    <w:rsid w:val="578A5021"/>
    <w:rsid w:val="57C31B98"/>
    <w:rsid w:val="580C3794"/>
    <w:rsid w:val="581546AF"/>
    <w:rsid w:val="58744AC1"/>
    <w:rsid w:val="588736EB"/>
    <w:rsid w:val="58B61A9D"/>
    <w:rsid w:val="58C33C5A"/>
    <w:rsid w:val="58CC3EAD"/>
    <w:rsid w:val="58F12E9E"/>
    <w:rsid w:val="592A5FEB"/>
    <w:rsid w:val="59AC2042"/>
    <w:rsid w:val="59DF74B6"/>
    <w:rsid w:val="5A596CA5"/>
    <w:rsid w:val="5A71367A"/>
    <w:rsid w:val="5B1B1D9F"/>
    <w:rsid w:val="5B312324"/>
    <w:rsid w:val="5B813524"/>
    <w:rsid w:val="5BA15B7C"/>
    <w:rsid w:val="5BAA265C"/>
    <w:rsid w:val="5BB1219F"/>
    <w:rsid w:val="5BF37E5F"/>
    <w:rsid w:val="5BFF4980"/>
    <w:rsid w:val="5C582767"/>
    <w:rsid w:val="5C624294"/>
    <w:rsid w:val="5CB45F25"/>
    <w:rsid w:val="5D343E68"/>
    <w:rsid w:val="5D395EF9"/>
    <w:rsid w:val="5D460992"/>
    <w:rsid w:val="5DD4636B"/>
    <w:rsid w:val="5DDD6FFB"/>
    <w:rsid w:val="5EA17CC3"/>
    <w:rsid w:val="5EAF3E6C"/>
    <w:rsid w:val="5F3B0C4C"/>
    <w:rsid w:val="5F4A0319"/>
    <w:rsid w:val="5F652996"/>
    <w:rsid w:val="5F744E64"/>
    <w:rsid w:val="5FA76558"/>
    <w:rsid w:val="6018347B"/>
    <w:rsid w:val="60545FFD"/>
    <w:rsid w:val="60C73DE5"/>
    <w:rsid w:val="60EA73D6"/>
    <w:rsid w:val="612D0DB1"/>
    <w:rsid w:val="6133198D"/>
    <w:rsid w:val="617E0AF8"/>
    <w:rsid w:val="619304B3"/>
    <w:rsid w:val="61B57C03"/>
    <w:rsid w:val="62C55C27"/>
    <w:rsid w:val="63006B79"/>
    <w:rsid w:val="63600E30"/>
    <w:rsid w:val="637C1DF3"/>
    <w:rsid w:val="63D342E8"/>
    <w:rsid w:val="640D5BAD"/>
    <w:rsid w:val="642C1302"/>
    <w:rsid w:val="648C5748"/>
    <w:rsid w:val="65AE41C1"/>
    <w:rsid w:val="65B95839"/>
    <w:rsid w:val="65BB7297"/>
    <w:rsid w:val="65CB7234"/>
    <w:rsid w:val="65DC23AC"/>
    <w:rsid w:val="664D50DC"/>
    <w:rsid w:val="66935810"/>
    <w:rsid w:val="669D3B0F"/>
    <w:rsid w:val="66AC566C"/>
    <w:rsid w:val="66EE3BC9"/>
    <w:rsid w:val="672E5BEB"/>
    <w:rsid w:val="677F50DB"/>
    <w:rsid w:val="678A07EE"/>
    <w:rsid w:val="67A4786A"/>
    <w:rsid w:val="67B67376"/>
    <w:rsid w:val="67EE6D37"/>
    <w:rsid w:val="67FC30CE"/>
    <w:rsid w:val="68460921"/>
    <w:rsid w:val="688B5C95"/>
    <w:rsid w:val="68FA48D7"/>
    <w:rsid w:val="691335F2"/>
    <w:rsid w:val="693D2D72"/>
    <w:rsid w:val="693E2C78"/>
    <w:rsid w:val="694F4AE2"/>
    <w:rsid w:val="696401FF"/>
    <w:rsid w:val="699A749A"/>
    <w:rsid w:val="69AA7668"/>
    <w:rsid w:val="69C60062"/>
    <w:rsid w:val="6A1C21AE"/>
    <w:rsid w:val="6A206802"/>
    <w:rsid w:val="6AF7140F"/>
    <w:rsid w:val="6B7F494F"/>
    <w:rsid w:val="6B8D6287"/>
    <w:rsid w:val="6BC51A85"/>
    <w:rsid w:val="6BD1058C"/>
    <w:rsid w:val="6BD603FA"/>
    <w:rsid w:val="6BE57596"/>
    <w:rsid w:val="6C4F545A"/>
    <w:rsid w:val="6C664AF2"/>
    <w:rsid w:val="6CED3119"/>
    <w:rsid w:val="6D091E11"/>
    <w:rsid w:val="6DA4008B"/>
    <w:rsid w:val="6ED529FF"/>
    <w:rsid w:val="6F20013B"/>
    <w:rsid w:val="6F9E7295"/>
    <w:rsid w:val="6FCC47C8"/>
    <w:rsid w:val="702E0309"/>
    <w:rsid w:val="71D37635"/>
    <w:rsid w:val="722A21C5"/>
    <w:rsid w:val="72BC780D"/>
    <w:rsid w:val="72C62AA1"/>
    <w:rsid w:val="72C708B1"/>
    <w:rsid w:val="72C75081"/>
    <w:rsid w:val="72F851A0"/>
    <w:rsid w:val="73130422"/>
    <w:rsid w:val="73195863"/>
    <w:rsid w:val="73CE3E28"/>
    <w:rsid w:val="73EB5BE4"/>
    <w:rsid w:val="743D4317"/>
    <w:rsid w:val="74DD4D17"/>
    <w:rsid w:val="74E0215D"/>
    <w:rsid w:val="74EE6EA4"/>
    <w:rsid w:val="75242E64"/>
    <w:rsid w:val="753627B5"/>
    <w:rsid w:val="753D37FC"/>
    <w:rsid w:val="76290CF7"/>
    <w:rsid w:val="768F7938"/>
    <w:rsid w:val="76A13980"/>
    <w:rsid w:val="76F0652C"/>
    <w:rsid w:val="76F7344E"/>
    <w:rsid w:val="770F58C0"/>
    <w:rsid w:val="77221663"/>
    <w:rsid w:val="77531EB4"/>
    <w:rsid w:val="777E2193"/>
    <w:rsid w:val="77E57235"/>
    <w:rsid w:val="78075142"/>
    <w:rsid w:val="782C529D"/>
    <w:rsid w:val="788076A6"/>
    <w:rsid w:val="78D9133E"/>
    <w:rsid w:val="78E8447A"/>
    <w:rsid w:val="78F35532"/>
    <w:rsid w:val="792B2D90"/>
    <w:rsid w:val="795839D1"/>
    <w:rsid w:val="79594703"/>
    <w:rsid w:val="795D3D1D"/>
    <w:rsid w:val="79600CBC"/>
    <w:rsid w:val="798B5156"/>
    <w:rsid w:val="799176AF"/>
    <w:rsid w:val="7AEF4E49"/>
    <w:rsid w:val="7B2A1EE8"/>
    <w:rsid w:val="7BDE4262"/>
    <w:rsid w:val="7C044924"/>
    <w:rsid w:val="7D027BEA"/>
    <w:rsid w:val="7D2F4E8F"/>
    <w:rsid w:val="7D5B2135"/>
    <w:rsid w:val="7D7A3790"/>
    <w:rsid w:val="7D7E5EC1"/>
    <w:rsid w:val="7DA66CC3"/>
    <w:rsid w:val="7DB0236B"/>
    <w:rsid w:val="7DDF7215"/>
    <w:rsid w:val="7E1F5E31"/>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autoRedefine/>
    <w:unhideWhenUsed/>
    <w:qFormat/>
    <w:uiPriority w:val="99"/>
    <w:pPr>
      <w:spacing w:before="100" w:beforeAutospacing="1" w:after="100" w:afterAutospacing="1"/>
      <w:jc w:val="left"/>
    </w:pPr>
    <w:rPr>
      <w:kern w:val="0"/>
      <w:sz w:val="24"/>
      <w:szCs w:val="24"/>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 w:type="paragraph" w:styleId="19">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16</Pages>
  <Words>6531</Words>
  <Characters>6623</Characters>
  <Lines>41</Lines>
  <Paragraphs>11</Paragraphs>
  <TotalTime>1</TotalTime>
  <ScaleCrop>false</ScaleCrop>
  <LinksUpToDate>false</LinksUpToDate>
  <CharactersWithSpaces>6876</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Administrator</cp:lastModifiedBy>
  <dcterms:modified xsi:type="dcterms:W3CDTF">2024-08-15T01:38:50Z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KSORubyTemplateID">
    <vt:lpwstr>6</vt:lpwstr>
  </property>
  <property fmtid="{D5CDD505-2E9C-101B-9397-08002B2CF9AE}" pid="4" name="ICV">
    <vt:lpwstr>55EC2FE3430B4D069803CCE616FB6842_13</vt:lpwstr>
  </property>
</Properties>
</file>