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8F5F4">
    <v:background id="_x0000_s1025" fillcolor="#f8f5f4">
      <v:fill r:id="rId3" o:title="paper2" recolor="t" type="tile"/>
    </v:background>
  </w:background>
  <w:body>
    <w:tbl>
      <w:tblPr>
        <w:tblpPr w:leftFromText="180" w:rightFromText="180" w:vertAnchor="page" w:horzAnchor="margin" w:tblpXSpec="center" w:tblpY="341"/>
        <w:tblW w:w="1162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6152"/>
        <w:gridCol w:w="769"/>
        <w:gridCol w:w="769"/>
        <w:gridCol w:w="770"/>
        <w:gridCol w:w="2249"/>
      </w:tblGrid>
      <w:tr w:rsidR="00B86353">
        <w:trPr>
          <w:trHeight w:val="782"/>
          <w:jc w:val="center"/>
        </w:trPr>
        <w:tc>
          <w:tcPr>
            <w:tcW w:w="11628" w:type="dxa"/>
            <w:gridSpan w:val="6"/>
            <w:tcBorders>
              <w:bottom w:val="dotted" w:sz="4" w:space="0" w:color="auto"/>
            </w:tcBorders>
            <w:shd w:val="clear" w:color="auto" w:fill="auto"/>
          </w:tcPr>
          <w:p w:rsidR="00B86353" w:rsidRDefault="004C5018">
            <w:pPr>
              <w:tabs>
                <w:tab w:val="left" w:pos="2387"/>
              </w:tabs>
              <w:jc w:val="center"/>
              <w:rPr>
                <w:rFonts w:ascii="微软雅黑" w:eastAsia="微软雅黑" w:hAnsi="微软雅黑" w:cs="微软雅黑"/>
                <w:color w:val="00B050"/>
                <w:sz w:val="24"/>
                <w:lang w:bidi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52"/>
                <w:szCs w:val="52"/>
              </w:rPr>
              <w:t>【打卡武汉】</w:t>
            </w:r>
          </w:p>
        </w:tc>
      </w:tr>
      <w:tr w:rsidR="00B86353">
        <w:trPr>
          <w:trHeight w:val="564"/>
          <w:jc w:val="center"/>
        </w:trPr>
        <w:tc>
          <w:tcPr>
            <w:tcW w:w="11628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86353" w:rsidRDefault="004C5018">
            <w:pPr>
              <w:autoSpaceDN w:val="0"/>
              <w:jc w:val="center"/>
              <w:rPr>
                <w:color w:val="00B05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武汉黄鹤楼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东湖听涛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湖北省博物馆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东湖磨山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武汉大学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长江大桥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户部巷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过江轮渡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黎黄陂路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夜游长江（荣耀号）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/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空轨列车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/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尊享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4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日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游</w:t>
            </w:r>
          </w:p>
        </w:tc>
      </w:tr>
      <w:tr w:rsidR="00B86353">
        <w:trPr>
          <w:trHeight w:val="564"/>
          <w:jc w:val="center"/>
        </w:trPr>
        <w:tc>
          <w:tcPr>
            <w:tcW w:w="11628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:rsidR="00B86353" w:rsidRDefault="004C5018">
            <w:pPr>
              <w:spacing w:line="360" w:lineRule="exact"/>
              <w:rPr>
                <w:rFonts w:ascii="微软雅黑" w:eastAsia="微软雅黑" w:hAnsi="微软雅黑" w:cs="微软雅黑"/>
                <w:b/>
                <w:bCs/>
                <w:color w:val="E36C0A" w:themeColor="accent6" w:themeShade="BF"/>
                <w:spacing w:val="-1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noProof/>
                <w:color w:val="FF0000"/>
                <w:spacing w:val="7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46990</wp:posOffset>
                  </wp:positionV>
                  <wp:extent cx="7232015" cy="995680"/>
                  <wp:effectExtent l="0" t="0" r="6985" b="13970"/>
                  <wp:wrapTopAndBottom/>
                  <wp:docPr id="9" name="图片 9" descr="a51c6c9b8057af9f2ab69466c343f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a51c6c9b8057af9f2ab69466c343f2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015" cy="99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b/>
                <w:bCs/>
                <w:color w:val="E36C0A" w:themeColor="accent6" w:themeShade="BF"/>
                <w:spacing w:val="-11"/>
                <w:szCs w:val="21"/>
              </w:rPr>
              <w:t>★超值体验：</w:t>
            </w:r>
          </w:p>
          <w:p w:rsidR="00B86353" w:rsidRDefault="004C5018">
            <w:pPr>
              <w:pStyle w:val="a0"/>
              <w:spacing w:line="360" w:lineRule="exact"/>
              <w:ind w:firstLineChars="0" w:hanging="5"/>
              <w:rPr>
                <w:rFonts w:ascii="微软雅黑" w:eastAsia="微软雅黑" w:hAnsi="微软雅黑" w:cs="微软雅黑"/>
                <w:spacing w:val="7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spacing w:val="7"/>
                <w:kern w:val="0"/>
              </w:rPr>
              <w:t>1</w:t>
            </w:r>
            <w:r>
              <w:rPr>
                <w:rFonts w:ascii="微软雅黑" w:eastAsia="微软雅黑" w:hAnsi="微软雅黑" w:cs="微软雅黑" w:hint="eastAsia"/>
                <w:spacing w:val="7"/>
                <w:kern w:val="0"/>
              </w:rPr>
              <w:t>、英雄武汉深度游玩，</w:t>
            </w:r>
            <w:proofErr w:type="gramStart"/>
            <w:r>
              <w:rPr>
                <w:rFonts w:ascii="微软雅黑" w:eastAsia="微软雅黑" w:hAnsi="微软雅黑" w:cs="微软雅黑" w:hint="eastAsia"/>
                <w:spacing w:val="7"/>
                <w:kern w:val="0"/>
              </w:rPr>
              <w:t>网红打卡</w:t>
            </w:r>
            <w:proofErr w:type="gramEnd"/>
          </w:p>
          <w:p w:rsidR="00B86353" w:rsidRDefault="004C5018">
            <w:pPr>
              <w:pStyle w:val="a0"/>
              <w:spacing w:line="360" w:lineRule="exact"/>
              <w:ind w:firstLineChars="0" w:hanging="5"/>
              <w:rPr>
                <w:rFonts w:ascii="微软雅黑" w:eastAsia="微软雅黑" w:hAnsi="微软雅黑" w:cs="微软雅黑"/>
                <w:spacing w:val="7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spacing w:val="7"/>
                <w:kern w:val="0"/>
              </w:rPr>
              <w:t>2</w:t>
            </w:r>
            <w:r>
              <w:rPr>
                <w:rFonts w:ascii="微软雅黑" w:eastAsia="微软雅黑" w:hAnsi="微软雅黑" w:cs="微软雅黑" w:hint="eastAsia"/>
                <w:spacing w:val="7"/>
                <w:kern w:val="0"/>
              </w:rPr>
              <w:t>、全程</w:t>
            </w:r>
            <w:proofErr w:type="gramStart"/>
            <w:r>
              <w:rPr>
                <w:rFonts w:ascii="微软雅黑" w:eastAsia="微软雅黑" w:hAnsi="微软雅黑" w:cs="微软雅黑" w:hint="eastAsia"/>
                <w:spacing w:val="7"/>
                <w:kern w:val="0"/>
              </w:rPr>
              <w:t>纯玩无</w:t>
            </w:r>
            <w:proofErr w:type="gramEnd"/>
            <w:r>
              <w:rPr>
                <w:rFonts w:ascii="微软雅黑" w:eastAsia="微软雅黑" w:hAnsi="微软雅黑" w:cs="微软雅黑" w:hint="eastAsia"/>
                <w:spacing w:val="7"/>
                <w:kern w:val="0"/>
              </w:rPr>
              <w:t>购物</w:t>
            </w:r>
            <w:r>
              <w:rPr>
                <w:rFonts w:ascii="微软雅黑" w:eastAsia="微软雅黑" w:hAnsi="微软雅黑" w:cs="微软雅黑" w:hint="eastAsia"/>
                <w:spacing w:val="7"/>
                <w:kern w:val="0"/>
              </w:rPr>
              <w:t xml:space="preserve"> </w:t>
            </w:r>
          </w:p>
          <w:p w:rsidR="00B86353" w:rsidRDefault="004C5018">
            <w:pPr>
              <w:pStyle w:val="a0"/>
              <w:spacing w:line="360" w:lineRule="exact"/>
              <w:ind w:firstLineChars="0" w:hanging="5"/>
              <w:rPr>
                <w:rFonts w:ascii="微软雅黑" w:eastAsia="微软雅黑" w:hAnsi="微软雅黑" w:cs="微软雅黑"/>
                <w:spacing w:val="7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spacing w:val="7"/>
                <w:kern w:val="0"/>
              </w:rPr>
              <w:t>3</w:t>
            </w:r>
            <w:r>
              <w:rPr>
                <w:rFonts w:ascii="微软雅黑" w:eastAsia="微软雅黑" w:hAnsi="微软雅黑" w:cs="微软雅黑" w:hint="eastAsia"/>
                <w:spacing w:val="7"/>
                <w:kern w:val="0"/>
              </w:rPr>
              <w:t>、舌尖武汉—户部巷绽放味蕾</w:t>
            </w:r>
          </w:p>
          <w:p w:rsidR="00B86353" w:rsidRDefault="004C5018">
            <w:pPr>
              <w:pStyle w:val="a0"/>
              <w:spacing w:line="360" w:lineRule="exact"/>
              <w:ind w:firstLineChars="0" w:hanging="5"/>
              <w:rPr>
                <w:rFonts w:ascii="微软雅黑" w:eastAsia="微软雅黑" w:hAnsi="微软雅黑" w:cs="微软雅黑"/>
                <w:spacing w:val="7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spacing w:val="7"/>
                <w:kern w:val="0"/>
              </w:rPr>
              <w:t>4</w:t>
            </w:r>
            <w:r>
              <w:rPr>
                <w:rFonts w:ascii="微软雅黑" w:eastAsia="微软雅黑" w:hAnsi="微软雅黑" w:cs="微软雅黑" w:hint="eastAsia"/>
                <w:spacing w:val="7"/>
                <w:kern w:val="0"/>
              </w:rPr>
              <w:t>、打卡最美文旅学府—武汉大学</w:t>
            </w:r>
          </w:p>
          <w:p w:rsidR="00B86353" w:rsidRDefault="004C5018">
            <w:pPr>
              <w:pStyle w:val="a0"/>
              <w:spacing w:line="360" w:lineRule="exact"/>
              <w:ind w:firstLineChars="0" w:hanging="5"/>
              <w:rPr>
                <w:rFonts w:ascii="微软雅黑" w:eastAsia="微软雅黑" w:hAnsi="微软雅黑" w:cs="微软雅黑"/>
                <w:spacing w:val="7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spacing w:val="7"/>
                <w:kern w:val="0"/>
              </w:rPr>
              <w:t>5</w:t>
            </w:r>
            <w:r>
              <w:rPr>
                <w:rFonts w:ascii="微软雅黑" w:eastAsia="微软雅黑" w:hAnsi="微软雅黑" w:cs="微软雅黑" w:hint="eastAsia"/>
                <w:spacing w:val="7"/>
                <w:kern w:val="0"/>
              </w:rPr>
              <w:t>、承诺选用合法经营旅游用车，豪华旅游大巴</w:t>
            </w:r>
          </w:p>
          <w:p w:rsidR="00B86353" w:rsidRDefault="004C5018">
            <w:pPr>
              <w:pStyle w:val="a0"/>
              <w:spacing w:line="360" w:lineRule="exact"/>
              <w:ind w:firstLineChars="0" w:hanging="5"/>
              <w:rPr>
                <w:rFonts w:ascii="微软雅黑" w:eastAsia="微软雅黑" w:hAnsi="微软雅黑" w:cs="微软雅黑"/>
                <w:spacing w:val="7"/>
                <w:kern w:val="0"/>
              </w:rPr>
            </w:pPr>
            <w:r>
              <w:rPr>
                <w:rFonts w:ascii="微软雅黑" w:eastAsia="微软雅黑" w:hAnsi="微软雅黑" w:cs="微软雅黑" w:hint="eastAsia"/>
                <w:spacing w:val="7"/>
                <w:kern w:val="0"/>
              </w:rPr>
              <w:t>6</w:t>
            </w:r>
            <w:r>
              <w:rPr>
                <w:rFonts w:ascii="微软雅黑" w:eastAsia="微软雅黑" w:hAnsi="微软雅黑" w:cs="微软雅黑" w:hint="eastAsia"/>
                <w:spacing w:val="7"/>
                <w:kern w:val="0"/>
              </w:rPr>
              <w:t>、服务至上，承诺选用我社优秀导游，绝无索要小费行为</w:t>
            </w:r>
          </w:p>
          <w:p w:rsidR="00B86353" w:rsidRDefault="004C5018">
            <w:pPr>
              <w:pStyle w:val="a0"/>
              <w:spacing w:line="360" w:lineRule="exact"/>
              <w:ind w:firstLineChars="0" w:hanging="5"/>
            </w:pPr>
            <w:r>
              <w:rPr>
                <w:rFonts w:ascii="微软雅黑" w:eastAsia="微软雅黑" w:hAnsi="微软雅黑" w:cs="微软雅黑"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292100</wp:posOffset>
                  </wp:positionV>
                  <wp:extent cx="7345045" cy="993140"/>
                  <wp:effectExtent l="0" t="0" r="8255" b="16510"/>
                  <wp:wrapTopAndBottom/>
                  <wp:docPr id="10" name="图片 10" descr="4a3da06e6d18c9504b540207e7550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a3da06e6d18c9504b540207e7550d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045" cy="99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spacing w:val="7"/>
                <w:kern w:val="0"/>
              </w:rPr>
              <w:t>7</w:t>
            </w:r>
            <w:r>
              <w:rPr>
                <w:rFonts w:ascii="微软雅黑" w:eastAsia="微软雅黑" w:hAnsi="微软雅黑" w:cs="微软雅黑" w:hint="eastAsia"/>
                <w:spacing w:val="7"/>
                <w:kern w:val="0"/>
              </w:rPr>
              <w:t>、承诺</w:t>
            </w:r>
            <w:r>
              <w:rPr>
                <w:rFonts w:ascii="微软雅黑" w:eastAsia="微软雅黑" w:hAnsi="微软雅黑" w:cs="微软雅黑" w:hint="eastAsia"/>
                <w:spacing w:val="7"/>
                <w:kern w:val="0"/>
              </w:rPr>
              <w:t>6*24</w:t>
            </w:r>
            <w:r>
              <w:rPr>
                <w:rFonts w:ascii="微软雅黑" w:eastAsia="微软雅黑" w:hAnsi="微软雅黑" w:cs="微软雅黑" w:hint="eastAsia"/>
                <w:spacing w:val="7"/>
                <w:kern w:val="0"/>
              </w:rPr>
              <w:t>小时服务响应，游客提出的一切问题，确保</w:t>
            </w:r>
            <w:r>
              <w:rPr>
                <w:rFonts w:ascii="微软雅黑" w:eastAsia="微软雅黑" w:hAnsi="微软雅黑" w:cs="微软雅黑" w:hint="eastAsia"/>
                <w:spacing w:val="7"/>
                <w:kern w:val="0"/>
              </w:rPr>
              <w:t>30</w:t>
            </w:r>
            <w:r>
              <w:rPr>
                <w:rFonts w:ascii="微软雅黑" w:eastAsia="微软雅黑" w:hAnsi="微软雅黑" w:cs="微软雅黑" w:hint="eastAsia"/>
                <w:spacing w:val="7"/>
                <w:kern w:val="0"/>
              </w:rPr>
              <w:t>分钟内回复响应</w:t>
            </w:r>
          </w:p>
        </w:tc>
      </w:tr>
      <w:tr w:rsidR="00B86353">
        <w:trPr>
          <w:trHeight w:val="464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B86353" w:rsidRDefault="004C5018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天数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B86353" w:rsidRDefault="004C5018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行程安排</w:t>
            </w:r>
          </w:p>
        </w:tc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B86353" w:rsidRDefault="004C5018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用餐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B86353" w:rsidRDefault="004C5018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入住地区</w:t>
            </w:r>
          </w:p>
        </w:tc>
      </w:tr>
      <w:tr w:rsidR="00B86353">
        <w:trPr>
          <w:trHeight w:val="464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B86353" w:rsidRDefault="004C5018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D1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B86353" w:rsidRDefault="004C5018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出发地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sym w:font="Wingdings" w:char="00D8"/>
            </w: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武汉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B86353" w:rsidRDefault="004C5018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×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B86353" w:rsidRDefault="004C5018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×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B86353" w:rsidRDefault="004C5018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×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B86353" w:rsidRDefault="004C5018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武汉</w:t>
            </w:r>
          </w:p>
        </w:tc>
      </w:tr>
      <w:tr w:rsidR="00B86353">
        <w:trPr>
          <w:trHeight w:val="464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B86353" w:rsidRDefault="004C5018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D2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B86353" w:rsidRDefault="004C5018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武汉东湖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sym w:font="Wingdings" w:char="00D8"/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省博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sym w:font="Wingdings" w:char="00D8"/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黄鹤楼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sym w:font="Wingdings" w:char="00D8"/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户部巷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sym w:font="Wingdings" w:char="00D8"/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汉口江滩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sym w:font="Wingdings" w:char="00D8"/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夜游长江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 xml:space="preserve">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B86353" w:rsidRDefault="004C5018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√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B86353" w:rsidRDefault="004C5018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×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B86353" w:rsidRDefault="004C5018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×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B86353" w:rsidRDefault="004C5018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武汉</w:t>
            </w:r>
          </w:p>
        </w:tc>
      </w:tr>
      <w:tr w:rsidR="00B86353">
        <w:trPr>
          <w:trHeight w:val="464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B86353" w:rsidRDefault="004C5018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D3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B86353" w:rsidRDefault="004C5018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空轨列车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-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武大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古德寺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-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东磨山</w:t>
            </w:r>
            <w:proofErr w:type="gram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B86353" w:rsidRDefault="004C5018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√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B86353" w:rsidRDefault="004C5018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×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B86353" w:rsidRDefault="004C5018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×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B86353" w:rsidRDefault="004C5018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武汉</w:t>
            </w:r>
          </w:p>
        </w:tc>
      </w:tr>
      <w:tr w:rsidR="00B86353">
        <w:trPr>
          <w:trHeight w:val="464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B86353" w:rsidRDefault="004C5018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D4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B86353" w:rsidRDefault="004C5018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武汉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sym w:font="Wingdings" w:char="00D8"/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出发地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B86353" w:rsidRDefault="004C5018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√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B86353" w:rsidRDefault="004C5018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×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B86353" w:rsidRDefault="004C5018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×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B86353" w:rsidRDefault="004C5018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温馨的家</w:t>
            </w:r>
          </w:p>
        </w:tc>
      </w:tr>
      <w:tr w:rsidR="00B86353">
        <w:trPr>
          <w:trHeight w:val="468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53" w:rsidRDefault="004C5018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备注：行程安排在不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减少景点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情况下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导游在实际操作中根据情况可以灵活调整行程游览顺序</w:t>
            </w:r>
          </w:p>
        </w:tc>
      </w:tr>
      <w:tr w:rsidR="00B86353">
        <w:trPr>
          <w:trHeight w:val="468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139"/>
            <w:vAlign w:val="center"/>
          </w:tcPr>
          <w:p w:rsidR="00B86353" w:rsidRDefault="004C5018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第一天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sz w:val="28"/>
                <w:szCs w:val="28"/>
              </w:rPr>
              <w:t>出发地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sz w:val="28"/>
                <w:szCs w:val="28"/>
                <w:lang w:eastAsia="zh-TW"/>
              </w:rPr>
              <w:t>→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sz w:val="28"/>
                <w:szCs w:val="28"/>
              </w:rPr>
              <w:t>武汉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              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用餐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自理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   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住宿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武汉</w:t>
            </w:r>
          </w:p>
        </w:tc>
      </w:tr>
      <w:tr w:rsidR="00B86353">
        <w:trPr>
          <w:trHeight w:val="468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53" w:rsidRDefault="004C5018">
            <w:pPr>
              <w:snapToGrid w:val="0"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全国各地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赴英雄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武汉，抵达入住酒店后自由活动</w:t>
            </w:r>
          </w:p>
          <w:p w:rsidR="00B86353" w:rsidRDefault="004C5018">
            <w:pPr>
              <w:snapToGrid w:val="0"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b/>
                <w:bCs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自由活动推荐：</w:t>
            </w:r>
          </w:p>
          <w:p w:rsidR="00B86353" w:rsidRDefault="004C5018">
            <w:pPr>
              <w:snapToGrid w:val="0"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（游玩推荐，不产生门票）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自由漫步中国最长的步行街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【江汉路】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有“天下第一步行街”的美誉，始名于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世纪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30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年代，曾有“车马如梭人似织，夜深歌吹未曾休”的诗名来形容它，也有“小香港”的提法。在此，还可见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30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年代遗留下来的西洋建筑，也是“武汉二十世纪建筑博物馆</w:t>
            </w:r>
          </w:p>
          <w:p w:rsidR="00B86353" w:rsidRDefault="004C5018">
            <w:pPr>
              <w:snapToGrid w:val="0"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（饮食推荐，费用自理）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前往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【水塔街】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水塔街小吃。这条不到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200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米的小街道，位于武汉最热闹的区域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-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江汉路，白天的水塔街，还不足显示它在武汉吃货心中的地位，直到晚上，它的威严才完全展露，档口排起长队，美食的香味充斥在空气中，人流入织，说是摩肩接踵都不为过！</w:t>
            </w:r>
          </w:p>
          <w:p w:rsidR="00B86353" w:rsidRDefault="004C5018">
            <w:pPr>
              <w:snapToGrid w:val="0"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（推荐游玩，不产生门票）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漫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步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【汉口江滩】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：阳光明媚，鸟儿啼叫；樱花盛开，悠闲地走在绿树繁花之中，穿行于鹅卵石铺成的小径，感受那浓重的武汉韵味和快节奏的大武汉氛围下的漫生活，欣赏沿江两岸的如画风光。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  <w:p w:rsidR="00B86353" w:rsidRDefault="004C5018">
            <w:pPr>
              <w:snapToGrid w:val="0"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（游玩推荐，门票自理）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晚上指定时间登上武汉移动的记忆博物馆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-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【知音号】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演译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20-30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年代的大武汉，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《知音号》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的故事发生在船上，然而演出和观看的过程，从上船之前就开始了。这艘复古轮船连接了过去与今天，观众从登上码头的那一刻起，就走进了一段过往的时光，又开始了一段寻找自己的旅程。与传统剧场演出在观众席上正襟危坐的体验不同，观众可以在船舱内部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自由行动，体验船内每个角落发生的故事。这种交互式体验，是彼此间通过行为艺术获得感悟和达到真理的一条通道。借一次旅途，抵达的是自己的内心和记忆。这是一座活的博物馆，船上每一个角落发生的故事都与观众每刻的呼吸与体验紧密共生。</w:t>
            </w:r>
          </w:p>
          <w:p w:rsidR="00B86353" w:rsidRDefault="004C5018">
            <w:pPr>
              <w:snapToGrid w:val="0"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b/>
                <w:bCs/>
                <w:color w:val="FFFFFF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（知音号周一休演，周二至周四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268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元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人，周五至周天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328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元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人，景区有可能根据运营情况调整门票价格，最终以景区公示为准）</w:t>
            </w:r>
          </w:p>
        </w:tc>
      </w:tr>
      <w:tr w:rsidR="00B86353">
        <w:trPr>
          <w:trHeight w:val="468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139"/>
            <w:vAlign w:val="center"/>
          </w:tcPr>
          <w:p w:rsidR="00B86353" w:rsidRDefault="004C5018">
            <w:pPr>
              <w:jc w:val="left"/>
              <w:rPr>
                <w:rFonts w:ascii="微软雅黑" w:eastAsia="微软雅黑" w:hAnsi="微软雅黑" w:cs="微软雅黑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第二天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武汉东湖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-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省博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-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黄鹤楼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-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户部巷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-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汉口江滩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-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夜游长江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color w:val="FFFFFF" w:themeColor="background1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color w:val="FFFFFF" w:themeColor="background1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color w:val="FFFFFF" w:themeColor="background1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用餐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住宿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武汉</w:t>
            </w:r>
          </w:p>
        </w:tc>
      </w:tr>
      <w:tr w:rsidR="00B86353">
        <w:trPr>
          <w:trHeight w:val="2583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53" w:rsidRDefault="004C5018">
            <w:pPr>
              <w:widowControl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早上集合前往游览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【湖北省博物馆】（周一闭馆，每天限量参观，实行实名预约制，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游客美团预约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（搜湖北省博物馆）预约时间段：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09:00-13:00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，我社可代为预约，但不保证预约结果，敬请理解！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如果未能预约上则改为参观湖北省美术馆或楚河汉街）（游览时间约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90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小时），馆内现有馆藏文物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26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万余件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套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)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，以青铜器、漆木器、简牍最有特色，其中国家一级文物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945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件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套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)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、国宝级文物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16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件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套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)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。越王勾践剑、曾侯乙编钟、郧县人头骨化石、元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青花四爱图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梅瓶为该馆四大镇馆之宝</w:t>
            </w:r>
          </w:p>
          <w:p w:rsidR="00B86353" w:rsidRDefault="004C5018">
            <w:pPr>
              <w:widowControl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游览国家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5A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级风景旅游景区—全国著名的城中湖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【东湖听涛风景区】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游览时间约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60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分钟）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：该景区是东湖风景区的核心景区之一，位于东湖最大的湖泊郭郑湖的西北岸，东湖湖岸曲折，婀娜多姿，面积为杭州西湖六倍，碧波万顷，青山环绕，山水交融的美丽景</w:t>
            </w:r>
          </w:p>
          <w:p w:rsidR="00B86353" w:rsidRDefault="004C5018">
            <w:pPr>
              <w:widowControl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中餐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前往网红汉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味小吃一条街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【户部巷】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逛吃打卡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，户部巷是集小吃、休闲、购物、娱乐为一体的年接待游客逾千万的汉味特色风情街区。大中华酒楼、四季美汤包、蔡林记热干面、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老谦记豆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丝、精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武鸭脖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、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周黑鸭等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，徐嫂糊汤粉、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今楚汤包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、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多乎斋豆皮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等数十个汉味小吃品牌均在此安家落户。使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户部巷成为了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全国知名的汉味小吃特色街区，武汉旅游名片。</w:t>
            </w:r>
          </w:p>
          <w:p w:rsidR="00B86353" w:rsidRDefault="004C5018">
            <w:pPr>
              <w:widowControl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下午参观江南三大名楼之首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【黄鹤楼】（约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90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分钟）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：黄鹤楼位于中国湖北省武汉市长江南岸武昌蛇山峰岭之上，始建于三国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时代吴黄武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二年（公元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223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年），距今已有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1780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多年历史。外形雄伟壮观，古朴典雅，是武汉市的标志性建筑。古往今来，无数名人先后登临黄鹤楼，留下了一篇篇脍炙人口的传世之作，使黄鹤楼蜚声中外。崔颢的那首《黄鹤楼》诗：“昔人已乘黄鹤去，此地空余黄鹤楼。黄鹤一去不复返，白云千载空悠悠……”更是妇孺皆知。登高观武汉全景，听“黄鹤楼上吹玉笛，江城五月落梅花”的故事，欣赏武汉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【长江大桥】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；它是长江上修建的第一座铁路、公路两用桥梁。叹“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一桥飞架南北，天堑变通途”的壮美景观；</w:t>
            </w:r>
          </w:p>
          <w:p w:rsidR="00B86353" w:rsidRDefault="004C5018">
            <w:pPr>
              <w:widowControl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中华路码头乘坐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【过江轮渡】（赠送船票）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前往江汉关，轮渡对于长江边的武汉来说，可谓历史悠久，在万里长江第一桥武汉长江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大桥未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建成以前，只有轮渡或摆渡船联系了武汉三镇武昌、汉口、汉阳的交通与生活。轮渡不断的更新，变得越来越好看，但对于老武汉人来说，这就是他们最美好的记忆，轮渡的变迁带着他们很多童年与青春的记忆。虽然交通在不断的发展，但轮渡作为特殊的交通工具会一直守护着长江，做这座城城市的摆渡人。</w:t>
            </w:r>
          </w:p>
          <w:p w:rsidR="00B86353" w:rsidRDefault="004C5018">
            <w:pPr>
              <w:widowControl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【江汉关】（外观不入内）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大楼落成于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1924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年，位于沿江大道与江汉路交汇处，占地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1499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平方米，建筑面积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4009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平方米，大楼使用英国建筑形式，主楼四层，底层为半地下室，钟楼四层，总高度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46.3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米，为武汉当时最高建筑，也是武汉市标志性建筑之一。现在还是武汉热门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网红打卡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地</w:t>
            </w:r>
          </w:p>
          <w:p w:rsidR="00B86353" w:rsidRDefault="004C5018">
            <w:pPr>
              <w:widowControl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如果此时您意犹未尽可以选择继续自行游玩</w:t>
            </w:r>
          </w:p>
          <w:p w:rsidR="00B86353" w:rsidRDefault="004C5018">
            <w:pPr>
              <w:widowControl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（推荐游玩，不产生费用）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游览街头博物馆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【黎黄陂路】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这里是百年建筑活化馆，这里是红色革命圣地，街区文化底蕴深厚，红色遗址众多，分布着中共中央机关旧址纪念馆、八七会议会址纪念馆、宋庆龄汉口旧居纪念馆、詹天佑故居博物馆等国家级红色场馆，被称为“百年建筑活化馆”。保留了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17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处租界时期遗留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下来的欧式建筑，集中展示了老汉口俄租界时期的历史风貌，现在的黎黄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陂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路已经成为了武汉著名的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慢生活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历史文化街区，国家级旅游休闲街区，这里聚集了各种文艺咖啡馆私房菜馆，文创商店，文博场馆，同时也是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武汉网红打卡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热门拍照地之一</w:t>
            </w:r>
          </w:p>
          <w:p w:rsidR="00B86353" w:rsidRDefault="004C5018">
            <w:pPr>
              <w:widowControl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（推荐长江荣耀号，门票自理）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晚上体验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【两江游船】（船行游览时间约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小时）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，夜游长江是游客来到武汉不可或缺的一站。乘坐游船行驶于江面上，可以将长江大桥、江滩、黄鹤楼等两岸风光尽收眼底，夜游景色更佳。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晚赴指定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码头，乘坐游船，饱览江城两岸无限好风光</w:t>
            </w:r>
          </w:p>
          <w:p w:rsidR="00B86353" w:rsidRDefault="004C5018">
            <w:pPr>
              <w:widowControl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游览结束后自行返回酒店</w:t>
            </w:r>
          </w:p>
          <w:p w:rsidR="00B86353" w:rsidRDefault="004C5018">
            <w:pPr>
              <w:widowControl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（长江荣耀号周二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一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至周四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58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元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人，周五至周天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188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元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人，景区有可能根据运营情况调整门票价格，最终以景区公示为准）</w:t>
            </w:r>
          </w:p>
        </w:tc>
      </w:tr>
      <w:tr w:rsidR="00B86353">
        <w:trPr>
          <w:trHeight w:val="553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139"/>
          </w:tcPr>
          <w:p w:rsidR="00B86353" w:rsidRDefault="004C5018">
            <w:pPr>
              <w:ind w:rightChars="-70" w:right="-147"/>
              <w:jc w:val="left"/>
              <w:rPr>
                <w:rStyle w:val="ad"/>
                <w:rFonts w:ascii="微软雅黑" w:eastAsia="微软雅黑" w:hAnsi="微软雅黑" w:cs="微软雅黑"/>
                <w:color w:val="00B0F0"/>
                <w:sz w:val="28"/>
                <w:szCs w:val="2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第三天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空轨列车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sz w:val="28"/>
                <w:szCs w:val="28"/>
                <w:lang w:eastAsia="zh-TW"/>
              </w:rPr>
              <w:t>→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武大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古德寺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sz w:val="28"/>
                <w:szCs w:val="28"/>
                <w:lang w:eastAsia="zh-TW"/>
              </w:rPr>
              <w:t>→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东湖樱园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用餐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住宿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武汉</w:t>
            </w:r>
          </w:p>
        </w:tc>
      </w:tr>
      <w:tr w:rsidR="00B86353">
        <w:trPr>
          <w:trHeight w:val="90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53" w:rsidRDefault="004C5018">
            <w:pPr>
              <w:snapToGrid w:val="0"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早餐后体验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武汉光谷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【空轨列车】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（门票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30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元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人自愿自理）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，名称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叫作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“光谷光子号”，是中国国内首条悬挂式空中轨道列车，也是我国第一条商用的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空轨旅游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专列。无人驾驶、倒挂而行，距离地面四五层楼高，让你享受低空飞行的快乐。全程视野辽阔，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270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度观景，看遍武汉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最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美景色。</w:t>
            </w:r>
          </w:p>
          <w:p w:rsidR="00B86353" w:rsidRDefault="004C5018">
            <w:pPr>
              <w:snapToGrid w:val="0"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前往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【武汉大学】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月份武汉大学针对游客进校规定暂未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公布，如团队无法安排，则改成外观武汉大学或参观古德寺二选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一</w:t>
            </w:r>
            <w:proofErr w:type="gramEnd"/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，请理解并知晓）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参观，它是一所中国著名的综合研究型大学，也是近代中国建立最早的国立大学。至今已有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125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年办学历史。是中国教育部直属的副部级全国重点大学，国家首批“双一流”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A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类、“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985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工程”、“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211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工程”、“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2011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计划”重点建设高校，同时是“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111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计划”、“珠峰计划”、“千人计划”、“卓越计划”等重点建设的中国顶尖名牌大学，同时也是中国著名的风景游览地，为国家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5A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级旅游景区东湖风景区的组成部分。学校坐拥珞珈山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，环绕东湖水，其中西合璧的宫殿式建筑群古朴典雅，巍峨壮观，为近现代中国大学校园建筑的佳作与典范，而武大樱花更是其中最为美丽的一景，因此被称为中国最美丽的大学校园</w:t>
            </w:r>
          </w:p>
          <w:p w:rsidR="00B86353" w:rsidRDefault="004C5018">
            <w:pPr>
              <w:snapToGrid w:val="0"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世界仅有的两座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【古德寺】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（古德寺与武大二选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一</w:t>
            </w:r>
            <w:proofErr w:type="gramEnd"/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，如果选持武大视为放弃古德寺）古德寺保存着哥特式基督教教堂、罗马式天主教教堂、拜占庭式东正教堂、伊斯兰风格的清真寺风格，作为一座极具特色的寺庙，它和传统寺庙黄瓦红柱、飞檐翘角的大殿迥然不同；古德寺是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20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世纪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20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年代中华文化与西方文化、东南亚文化交融的结晶。古德寺宛若出自天工，无论是厚实的大殿、肃穆的廊柱，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抑或是精美的雕窗、玲珑的塔饰，处处都折射出作为一座宗教建筑所特有的那份庄重与宁静；古德寺率先摒弃宗教之间门户之见，大胆革新，吸取其他宗教建筑的长处，留下了一座精美绝伦的寺庙建筑，也是全国重点文物保护单位。近几年被广大自媒体种草，更是成为武汉的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网红打卡</w:t>
            </w:r>
            <w:proofErr w:type="gramEnd"/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地</w:t>
            </w:r>
          </w:p>
          <w:p w:rsidR="00B86353" w:rsidRDefault="004C5018">
            <w:pPr>
              <w:snapToGrid w:val="0"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乘车前往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【东湖磨山风景区】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（游览约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90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分钟），位于湖北省武汉市，是东湖风景名胜区的六个景区之一。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磨山三面环水，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六峰逶迤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。东一峰，《湖北通志》载：“刘备郊天台，在磨儿山”。因为此峰形圆如磨，故称磨山。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磨山既有优美如画的自然风光、众多的奇花异卉，又有丰富的楚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文化人文景观。它是武汉市最靓丽的旅游休闲胜地。秀丽的山水，丰富的植物，别致的园中园和浓郁的楚风情是磨山景区的四大特点，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33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平方公里的东湖碧水在她的东西北三面紧紧环绕，使她犹如一座美丽的半岛</w:t>
            </w:r>
          </w:p>
        </w:tc>
      </w:tr>
      <w:tr w:rsidR="00B86353">
        <w:trPr>
          <w:trHeight w:val="624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139"/>
            <w:vAlign w:val="center"/>
          </w:tcPr>
          <w:p w:rsidR="00B86353" w:rsidRDefault="004C5018">
            <w:pPr>
              <w:snapToGrid w:val="0"/>
              <w:jc w:val="lef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第四天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武汉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sz w:val="28"/>
                <w:szCs w:val="28"/>
                <w:lang w:eastAsia="zh-TW"/>
              </w:rPr>
              <w:t>→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温馨的家</w:t>
            </w:r>
            <w:r>
              <w:rPr>
                <w:rFonts w:ascii="微软雅黑" w:eastAsia="微软雅黑" w:hAnsi="微软雅黑" w:cs="微软雅黑" w:hint="eastAsia"/>
                <w:b/>
                <w:color w:val="FFFFFF" w:themeColor="background1"/>
                <w:kern w:val="0"/>
                <w:sz w:val="28"/>
                <w:szCs w:val="28"/>
                <w:lang w:bidi="ar"/>
              </w:rPr>
              <w:t xml:space="preserve">           </w:t>
            </w:r>
            <w:r>
              <w:rPr>
                <w:rFonts w:ascii="微软雅黑" w:eastAsia="微软雅黑" w:hAnsi="微软雅黑" w:cs="微软雅黑" w:hint="eastAsia"/>
                <w:b/>
                <w:color w:val="FFFFFF" w:themeColor="background1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color w:val="FFFFFF" w:themeColor="background1"/>
                <w:kern w:val="0"/>
                <w:sz w:val="28"/>
                <w:szCs w:val="28"/>
                <w:lang w:bidi="ar"/>
              </w:rPr>
              <w:t xml:space="preserve">         </w:t>
            </w:r>
            <w:r>
              <w:rPr>
                <w:rFonts w:ascii="微软雅黑" w:eastAsia="微软雅黑" w:hAnsi="微软雅黑" w:cs="微软雅黑" w:hint="eastAsia"/>
                <w:b/>
                <w:color w:val="FFFFFF" w:themeColor="background1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b/>
                <w:color w:val="FFFFFF" w:themeColor="background1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用餐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 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住宿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温馨的家</w:t>
            </w:r>
          </w:p>
        </w:tc>
      </w:tr>
      <w:tr w:rsidR="00B86353">
        <w:trPr>
          <w:trHeight w:val="90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53" w:rsidRDefault="004C5018" w:rsidP="005264F9">
            <w:pPr>
              <w:spacing w:line="360" w:lineRule="exact"/>
              <w:ind w:firstLineChars="175" w:firstLine="368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早餐后根据航班结束愉快旅程！</w:t>
            </w:r>
          </w:p>
        </w:tc>
      </w:tr>
      <w:tr w:rsidR="00B86353">
        <w:trPr>
          <w:trHeight w:val="478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53" w:rsidRDefault="004C5018">
            <w:pPr>
              <w:spacing w:line="36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FF"/>
                <w:kern w:val="0"/>
                <w:szCs w:val="21"/>
                <w:highlight w:val="yellow"/>
              </w:rPr>
              <w:t>备注：由于客人报名时间及报名方式不同，导致报名价格不同；若客人在旅途中私自比较价格，引起不必要的投诉，我司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color w:val="0000FF"/>
                <w:kern w:val="0"/>
                <w:szCs w:val="21"/>
                <w:highlight w:val="yellow"/>
              </w:rPr>
              <w:t>不予处理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color w:val="0000FF"/>
                <w:kern w:val="0"/>
                <w:szCs w:val="21"/>
                <w:highlight w:val="yellow"/>
              </w:rPr>
              <w:t>并需当场补齐出团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color w:val="0000FF"/>
                <w:kern w:val="0"/>
                <w:szCs w:val="21"/>
                <w:highlight w:val="yellow"/>
              </w:rPr>
              <w:t>前优惠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color w:val="0000FF"/>
                <w:kern w:val="0"/>
                <w:szCs w:val="21"/>
                <w:highlight w:val="yellow"/>
              </w:rPr>
              <w:t>的差额！感谢您的理解与配合！</w:t>
            </w:r>
          </w:p>
        </w:tc>
      </w:tr>
      <w:tr w:rsidR="00B86353">
        <w:trPr>
          <w:trHeight w:val="50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53" w:rsidRDefault="004C5018">
            <w:pPr>
              <w:spacing w:line="36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  <w:highlight w:val="yellow"/>
              </w:rPr>
              <w:t>☆☆接待标准☆☆</w:t>
            </w:r>
          </w:p>
          <w:p w:rsidR="00B86353" w:rsidRDefault="004C5018">
            <w:pPr>
              <w:spacing w:line="360" w:lineRule="exact"/>
              <w:ind w:left="199" w:hangingChars="95" w:hanging="199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、住宿：三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晚携程三钻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酒店，全程不提供单间和三人间及加床，夫妻团员可以在不影响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总房数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的前提下尽量安排同一房间，若出现单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男单女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的情况，需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补齐房差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本产品为团队优惠联票，不住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不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退房费）；</w:t>
            </w:r>
          </w:p>
          <w:p w:rsidR="00B86353" w:rsidRDefault="004C5018">
            <w:pPr>
              <w:widowControl/>
              <w:spacing w:line="360" w:lineRule="exact"/>
              <w:ind w:left="199" w:hangingChars="95" w:hanging="199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用餐：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含餐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早（不占床不含早餐，酒店早餐，自愿放弃不吃，费用不退，正餐用餐，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人一桌，人数减少菜品相应减少，不用不退费用，请知晓），因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本产生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针对全国散客，不能保证都能尽大众口味，敬请谅解，如未按我社所安排进行游览，行程中所含餐视为自动放弃，不退不换）</w:t>
            </w:r>
          </w:p>
          <w:p w:rsidR="00B86353" w:rsidRDefault="004C5018">
            <w:pPr>
              <w:widowControl/>
              <w:spacing w:line="360" w:lineRule="exact"/>
              <w:ind w:left="199" w:hangingChars="95" w:hanging="199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交通：当地空调旅游车，保证每人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一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正座</w:t>
            </w:r>
          </w:p>
          <w:p w:rsidR="00B86353" w:rsidRDefault="004C5018">
            <w:pPr>
              <w:widowControl/>
              <w:spacing w:line="360" w:lineRule="exact"/>
              <w:ind w:left="199" w:hangingChars="95" w:hanging="199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门票：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景点首道大门票（黄鹤楼，东湖听涛景区，过江轮渡船票）</w:t>
            </w:r>
          </w:p>
          <w:p w:rsidR="00B86353" w:rsidRDefault="004C5018">
            <w:pPr>
              <w:widowControl/>
              <w:spacing w:line="360" w:lineRule="exact"/>
              <w:ind w:left="199" w:hangingChars="95" w:hanging="199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、导游：全程优秀地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接当地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中文讲解导游服务（持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国导证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或旅行社工作证）（散拼接送时为工作人员，请谅解）</w:t>
            </w:r>
          </w:p>
        </w:tc>
      </w:tr>
      <w:tr w:rsidR="00B86353">
        <w:trPr>
          <w:trHeight w:val="50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53" w:rsidRDefault="004C5018">
            <w:pPr>
              <w:spacing w:line="36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  <w:highlight w:val="yellow"/>
              </w:rPr>
              <w:t>☆☆收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szCs w:val="21"/>
                <w:highlight w:val="yellow"/>
              </w:rPr>
              <w:t>客标准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szCs w:val="21"/>
                <w:highlight w:val="yellow"/>
              </w:rPr>
              <w:t>☆☆</w:t>
            </w:r>
          </w:p>
          <w:p w:rsidR="00B86353" w:rsidRDefault="004C5018">
            <w:pPr>
              <w:widowControl/>
              <w:spacing w:line="360" w:lineRule="exact"/>
              <w:ind w:left="199" w:hangingChars="95" w:hanging="199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、餐饮：正餐自理</w:t>
            </w:r>
          </w:p>
          <w:p w:rsidR="00B86353" w:rsidRDefault="004C5018">
            <w:pPr>
              <w:widowControl/>
              <w:spacing w:line="360" w:lineRule="exact"/>
              <w:ind w:left="199" w:hangingChars="95" w:hanging="199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1.2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米以上同成人操作</w:t>
            </w:r>
          </w:p>
          <w:p w:rsidR="00B86353" w:rsidRDefault="004C5018">
            <w:pPr>
              <w:widowControl/>
              <w:spacing w:line="360" w:lineRule="exact"/>
              <w:ind w:left="199" w:hangingChars="95" w:hanging="199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、不含全程入住酒店产生的单房差及加床费用（全程单房差：</w:t>
            </w:r>
            <w:proofErr w:type="gramStart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四钻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400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元</w:t>
            </w:r>
            <w:proofErr w:type="gramEnd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人，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钻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240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元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人）；</w:t>
            </w:r>
          </w:p>
          <w:p w:rsidR="00B86353" w:rsidRDefault="004C5018">
            <w:pPr>
              <w:widowControl/>
              <w:spacing w:line="360" w:lineRule="exact"/>
              <w:ind w:left="199" w:hangingChars="95" w:hanging="199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、不含旅游期间一切私人性质的自由自主消费（如：长话费、洗衣、娱乐、自主购物及超出行程以外的费用）</w:t>
            </w:r>
          </w:p>
          <w:p w:rsidR="00B86353" w:rsidRDefault="004C5018">
            <w:pPr>
              <w:widowControl/>
              <w:spacing w:line="360" w:lineRule="exact"/>
              <w:ind w:left="199" w:hangingChars="95" w:hanging="199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6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、景区内另行付费景点或娱乐项目，请根据喜好自愿选择</w:t>
            </w:r>
          </w:p>
          <w:p w:rsidR="00B86353" w:rsidRDefault="004C5018">
            <w:pPr>
              <w:widowControl/>
              <w:spacing w:line="360" w:lineRule="exact"/>
              <w:ind w:left="199" w:hangingChars="95" w:hanging="199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7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szCs w:val="21"/>
              </w:rPr>
              <w:t>、不含因自身违约、自身过错、自身疾病等原因导致的人身财产损失所额外支付的费用</w:t>
            </w:r>
          </w:p>
        </w:tc>
      </w:tr>
      <w:tr w:rsidR="00B86353">
        <w:trPr>
          <w:trHeight w:val="50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53" w:rsidRDefault="004C5018">
            <w:pPr>
              <w:spacing w:line="360" w:lineRule="exac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  <w:highlight w:val="yellow"/>
              </w:rPr>
              <w:t>☆☆参考酒店☆☆</w:t>
            </w:r>
          </w:p>
          <w:p w:rsidR="00B86353" w:rsidRDefault="004C5018">
            <w:pPr>
              <w:pStyle w:val="a0"/>
              <w:snapToGrid w:val="0"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</w:rPr>
              <w:t>诗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</w:rPr>
              <w:t>曼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</w:rPr>
              <w:t>、珙桐别苑、路客、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</w:rPr>
              <w:t>怡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</w:rPr>
              <w:t>合之星、城市便捷、一路同行、御景轩、铂尔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</w:rPr>
              <w:t>曼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</w:rPr>
              <w:t>、瑞都、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</w:rPr>
              <w:t>禧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</w:rPr>
              <w:t>月、城市达人、如是精品、松月楼精品、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</w:rPr>
              <w:t>瑞赛精品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</w:rPr>
              <w:t>等同级别酒店；</w:t>
            </w:r>
          </w:p>
        </w:tc>
      </w:tr>
      <w:tr w:rsidR="00B86353">
        <w:trPr>
          <w:trHeight w:val="300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53" w:rsidRDefault="004C5018">
            <w:pPr>
              <w:spacing w:line="360" w:lineRule="exac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  <w:highlight w:val="yellow"/>
              </w:rPr>
              <w:t>☆☆费用不含☆☆</w:t>
            </w:r>
          </w:p>
          <w:p w:rsidR="00B86353" w:rsidRDefault="004C5018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黄鹤楼电瓶车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10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元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人（自愿选择乘坐，费用自理）</w:t>
            </w:r>
          </w:p>
          <w:p w:rsidR="00B86353" w:rsidRDefault="004C5018" w:rsidP="005264F9">
            <w:pPr>
              <w:widowControl/>
              <w:spacing w:line="360" w:lineRule="exact"/>
              <w:ind w:left="199" w:hangingChars="95" w:hanging="199"/>
              <w:jc w:val="left"/>
              <w:rPr>
                <w:rFonts w:ascii="微软雅黑" w:eastAsia="微软雅黑" w:hAnsi="微软雅黑" w:cs="微软雅黑"/>
                <w:b/>
                <w:bCs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东湖电瓶车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30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元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人（自愿选择乘坐，费用自理）</w:t>
            </w:r>
          </w:p>
          <w:p w:rsidR="00B86353" w:rsidRDefault="004C5018" w:rsidP="005264F9">
            <w:pPr>
              <w:widowControl/>
              <w:spacing w:line="360" w:lineRule="exact"/>
              <w:ind w:left="199" w:hangingChars="95" w:hanging="199"/>
              <w:jc w:val="left"/>
              <w:rPr>
                <w:rFonts w:ascii="微软雅黑" w:eastAsia="微软雅黑" w:hAnsi="微软雅黑" w:cs="微软雅黑"/>
                <w:b/>
                <w:bCs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省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博耳麦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20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元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人（自愿选择乘坐，费用自理）</w:t>
            </w:r>
          </w:p>
          <w:p w:rsidR="00B86353" w:rsidRDefault="004C5018" w:rsidP="005264F9">
            <w:pPr>
              <w:widowControl/>
              <w:spacing w:line="360" w:lineRule="exact"/>
              <w:ind w:left="199" w:hangingChars="95" w:hanging="199"/>
              <w:jc w:val="left"/>
              <w:rPr>
                <w:rFonts w:ascii="微软雅黑" w:eastAsia="微软雅黑" w:hAnsi="微软雅黑" w:cs="微软雅黑"/>
                <w:b/>
                <w:bCs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ab/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空轨列车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30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元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人（自愿选择乘坐，费用自理）</w:t>
            </w:r>
          </w:p>
          <w:p w:rsidR="00B86353" w:rsidRDefault="004C5018" w:rsidP="005264F9">
            <w:pPr>
              <w:widowControl/>
              <w:spacing w:line="360" w:lineRule="exact"/>
              <w:ind w:left="199" w:hangingChars="95" w:hanging="199"/>
              <w:jc w:val="left"/>
              <w:rPr>
                <w:rFonts w:ascii="微软雅黑" w:eastAsia="微软雅黑" w:hAnsi="微软雅黑" w:cs="微软雅黑"/>
                <w:b/>
                <w:bCs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东湖磨山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30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元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人（自愿选择乘坐，费用自理）</w:t>
            </w:r>
          </w:p>
          <w:p w:rsidR="00B86353" w:rsidRDefault="004C5018" w:rsidP="005264F9">
            <w:pPr>
              <w:widowControl/>
              <w:spacing w:line="360" w:lineRule="exact"/>
              <w:ind w:left="199" w:hangingChars="95" w:hanging="199"/>
              <w:jc w:val="left"/>
              <w:rPr>
                <w:rFonts w:ascii="微软雅黑" w:eastAsia="微软雅黑" w:hAnsi="微软雅黑" w:cs="微软雅黑"/>
                <w:b/>
                <w:bCs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6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知音号周二至周四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268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元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人，周五至周天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328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元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人（推荐游玩，费用自愿自理）</w:t>
            </w:r>
          </w:p>
          <w:p w:rsidR="00B86353" w:rsidRDefault="004C5018" w:rsidP="005264F9">
            <w:pPr>
              <w:widowControl/>
              <w:spacing w:line="360" w:lineRule="exact"/>
              <w:ind w:left="199" w:hangingChars="95" w:hanging="199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7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ab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长江荣耀号周二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一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至周四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158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元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人，周五至周天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188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元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人（推荐游玩，费用自愿自理）</w:t>
            </w:r>
          </w:p>
        </w:tc>
      </w:tr>
      <w:tr w:rsidR="00B86353">
        <w:trPr>
          <w:trHeight w:val="300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53" w:rsidRDefault="004C5018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  <w:highlight w:val="yellow"/>
              </w:rPr>
              <w:t>☆☆特别提醒☆☆</w:t>
            </w:r>
          </w:p>
          <w:p w:rsidR="00B86353" w:rsidRDefault="004C5018">
            <w:pPr>
              <w:tabs>
                <w:tab w:val="left" w:pos="8583"/>
              </w:tabs>
              <w:spacing w:line="360" w:lineRule="exact"/>
              <w:ind w:left="218" w:hangingChars="104" w:hanging="218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、景区内游客较多，拍照时勿走路；请各位游客小心湿滑，以免摔倒；如果乘坐环保车人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较多请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游客耐心等候，以免发生碰撞摔倒。</w:t>
            </w:r>
          </w:p>
          <w:p w:rsidR="00B86353" w:rsidRDefault="004C5018">
            <w:pPr>
              <w:tabs>
                <w:tab w:val="left" w:pos="8583"/>
              </w:tabs>
              <w:spacing w:line="360" w:lineRule="exact"/>
              <w:ind w:left="218" w:hangingChars="104" w:hanging="218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、入住酒店后为自由活动时间，请注意自身人生财产安全，有需要请与导游或客服联系。</w:t>
            </w:r>
          </w:p>
          <w:p w:rsidR="00B86353" w:rsidRDefault="004C5018">
            <w:pPr>
              <w:tabs>
                <w:tab w:val="left" w:pos="8583"/>
              </w:tabs>
              <w:spacing w:line="360" w:lineRule="exact"/>
              <w:ind w:left="218" w:hangingChars="104" w:hanging="218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、我社在不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减少景点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的情况下，有权利根据实际情况调整景点游览的顺序、酒店安排。</w:t>
            </w:r>
          </w:p>
          <w:p w:rsidR="00B86353" w:rsidRDefault="004C5018">
            <w:pPr>
              <w:tabs>
                <w:tab w:val="left" w:pos="8583"/>
              </w:tabs>
              <w:spacing w:line="360" w:lineRule="exact"/>
              <w:ind w:left="218" w:hangingChars="104" w:hanging="218"/>
              <w:jc w:val="left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、湖北省博物馆限流且需实名制预约方能参观，如未能预约到博物馆门票则改为参观湖北省美术馆或楚河汉街，</w:t>
            </w:r>
          </w:p>
          <w:p w:rsidR="00B86353" w:rsidRDefault="004C5018">
            <w:pPr>
              <w:tabs>
                <w:tab w:val="left" w:pos="8583"/>
              </w:tabs>
              <w:spacing w:line="360" w:lineRule="exact"/>
              <w:ind w:left="218" w:hangingChars="104" w:hanging="218"/>
              <w:jc w:val="left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、此行程旅行社免费为您代约省博物馆门票。但不保证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100%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预约成功，且不接受因未能预约上省博物馆而投诉要求赔偿事宜</w:t>
            </w:r>
          </w:p>
          <w:p w:rsidR="00B86353" w:rsidRDefault="004C5018">
            <w:pPr>
              <w:tabs>
                <w:tab w:val="left" w:pos="8583"/>
              </w:tabs>
              <w:spacing w:line="360" w:lineRule="exact"/>
              <w:ind w:left="218" w:hangingChars="104" w:hanging="218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6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、游客亦可选择自行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预约省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博物馆，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美团预约</w:t>
            </w:r>
            <w:proofErr w:type="gramEnd"/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（搜湖北省博物馆），预约时间段：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09:00-13:00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，如未预约成功则改为美术馆自行参观，预约上的客人依旧按照原行程参观省博。每周一闭馆，则改为湖北省美术馆或楚河汉街，</w:t>
            </w:r>
          </w:p>
        </w:tc>
      </w:tr>
      <w:tr w:rsidR="00B86353">
        <w:trPr>
          <w:trHeight w:val="300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53" w:rsidRDefault="004C5018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  <w:highlight w:val="yellow"/>
              </w:rPr>
              <w:t>☆☆温馨提示☆☆</w:t>
            </w:r>
          </w:p>
          <w:p w:rsidR="00B86353" w:rsidRDefault="004C5018">
            <w:pPr>
              <w:pStyle w:val="a0"/>
              <w:spacing w:line="360" w:lineRule="exact"/>
              <w:ind w:left="218" w:hangingChars="104" w:hanging="218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1.</w:t>
            </w:r>
            <w:r>
              <w:rPr>
                <w:rFonts w:ascii="微软雅黑" w:eastAsia="微软雅黑" w:hAnsi="微软雅黑" w:cs="微软雅黑" w:hint="eastAsia"/>
              </w:rPr>
              <w:t>酒店供应热水和空调。客人入住酒店时，请检查房间里所有设备及用具，如有损坏缺少应及时联系导游员或酒店工作人员，切勿大意，减少不必要的纠纷。</w:t>
            </w:r>
          </w:p>
          <w:p w:rsidR="00B86353" w:rsidRDefault="004C5018">
            <w:pPr>
              <w:pStyle w:val="a0"/>
              <w:spacing w:line="360" w:lineRule="exact"/>
              <w:ind w:left="218" w:hangingChars="104" w:hanging="218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2.</w:t>
            </w:r>
            <w:r>
              <w:rPr>
                <w:rFonts w:ascii="微软雅黑" w:eastAsia="微软雅黑" w:hAnsi="微软雅黑" w:cs="微软雅黑" w:hint="eastAsia"/>
              </w:rPr>
              <w:t>建议晚上不要单独出行玩的太晚或者夜不归宿，早点休息，为第二天行程保存体力。</w:t>
            </w:r>
          </w:p>
          <w:p w:rsidR="00B86353" w:rsidRDefault="004C5018">
            <w:pPr>
              <w:pStyle w:val="a0"/>
              <w:spacing w:line="360" w:lineRule="exact"/>
              <w:ind w:left="218" w:hangingChars="104" w:hanging="218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3.</w:t>
            </w:r>
            <w:r>
              <w:rPr>
                <w:rFonts w:ascii="微软雅黑" w:eastAsia="微软雅黑" w:hAnsi="微软雅黑" w:cs="微软雅黑" w:hint="eastAsia"/>
              </w:rPr>
              <w:t>旅游全程请服从导游的安排，牢记导游告之的安全事项，带小孩的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请时刻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注意小孩的安全，防止走失；</w:t>
            </w:r>
          </w:p>
          <w:p w:rsidR="00B86353" w:rsidRDefault="004C5018">
            <w:pPr>
              <w:pStyle w:val="a0"/>
              <w:spacing w:line="360" w:lineRule="exact"/>
              <w:ind w:left="218" w:hangingChars="104" w:hanging="218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4.</w:t>
            </w:r>
            <w:r>
              <w:rPr>
                <w:rFonts w:ascii="微软雅黑" w:eastAsia="微软雅黑" w:hAnsi="微软雅黑" w:cs="微软雅黑" w:hint="eastAsia"/>
              </w:rPr>
              <w:t>游览时最好穿平底鞋，以免扭伤。要做到“走路不看景，看景不走路”（特别是登山的游览）；</w:t>
            </w:r>
          </w:p>
          <w:p w:rsidR="00B86353" w:rsidRDefault="004C5018">
            <w:pPr>
              <w:pStyle w:val="a0"/>
              <w:spacing w:line="360" w:lineRule="exact"/>
              <w:ind w:left="218" w:hangingChars="104" w:hanging="218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5.</w:t>
            </w:r>
            <w:r>
              <w:rPr>
                <w:rFonts w:ascii="微软雅黑" w:eastAsia="微软雅黑" w:hAnsi="微软雅黑" w:cs="微软雅黑" w:hint="eastAsia"/>
              </w:rPr>
              <w:t>爱护文物古迹，保护环境。旅游者每到一地都应自觉爱护当地的文物古迹和景区的自然环境；</w:t>
            </w:r>
          </w:p>
          <w:p w:rsidR="00B86353" w:rsidRDefault="004C5018">
            <w:pPr>
              <w:pStyle w:val="a0"/>
              <w:spacing w:line="360" w:lineRule="exact"/>
              <w:ind w:left="218" w:hangingChars="104" w:hanging="218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6.</w:t>
            </w:r>
            <w:r>
              <w:rPr>
                <w:rFonts w:ascii="微软雅黑" w:eastAsia="微软雅黑" w:hAnsi="微软雅黑" w:cs="微软雅黑" w:hint="eastAsia"/>
              </w:rPr>
              <w:t>注意卫生与健康。旅游在外，品尝当地名菜、名点，无疑是一种“饮食文化”的享受，但一定要注意饮食饮水卫生，切忌暴饮暴食。油腻的食物要少吃，以免肠胃不适引发消化系统疾病。多吃蔬菜水果，少吃方便面。忌食用不卫生、不合格的食品和饮料，不喝泉水、塘水和河水；</w:t>
            </w:r>
          </w:p>
          <w:p w:rsidR="00B86353" w:rsidRDefault="004C5018">
            <w:pPr>
              <w:pStyle w:val="a0"/>
              <w:spacing w:line="360" w:lineRule="exact"/>
              <w:ind w:left="218" w:hangingChars="104" w:hanging="218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</w:rPr>
              <w:t>7.</w:t>
            </w:r>
            <w:r>
              <w:rPr>
                <w:rFonts w:ascii="微软雅黑" w:eastAsia="微软雅黑" w:hAnsi="微软雅黑" w:cs="微软雅黑" w:hint="eastAsia"/>
              </w:rPr>
              <w:t>警惕上当受骗，注意防盗、防抢。在旅游期间要特别注意人身和财产安全，妥善保管好身份证、现金、等贵重物品</w:t>
            </w:r>
          </w:p>
        </w:tc>
      </w:tr>
      <w:tr w:rsidR="00B86353">
        <w:trPr>
          <w:trHeight w:val="300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53" w:rsidRDefault="004C5018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  <w:highlight w:val="yellow"/>
              </w:rPr>
              <w:t>☆☆注意事项☆☆</w:t>
            </w:r>
          </w:p>
          <w:p w:rsidR="00B86353" w:rsidRDefault="004C5018">
            <w:pPr>
              <w:pStyle w:val="a0"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1.</w:t>
            </w:r>
            <w:r>
              <w:rPr>
                <w:rFonts w:ascii="微软雅黑" w:eastAsia="微软雅黑" w:hAnsi="微软雅黑" w:cs="微软雅黑" w:hint="eastAsia"/>
              </w:rPr>
              <w:t>房差：报价不含单房差，若旅行人数出现单数或单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男单女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若单独入住一间房，则须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补齐房差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；</w:t>
            </w:r>
            <w:r>
              <w:rPr>
                <w:rFonts w:ascii="微软雅黑" w:eastAsia="微软雅黑" w:hAnsi="微软雅黑" w:cs="微软雅黑" w:hint="eastAsia"/>
              </w:rPr>
              <w:t xml:space="preserve"> 2.</w:t>
            </w:r>
            <w:r>
              <w:rPr>
                <w:rFonts w:ascii="微软雅黑" w:eastAsia="微软雅黑" w:hAnsi="微软雅黑" w:cs="微软雅黑" w:hint="eastAsia"/>
              </w:rPr>
              <w:t>离团：团队游览中不允许擅自离团（自由活动</w:t>
            </w:r>
            <w:r>
              <w:rPr>
                <w:rFonts w:ascii="微软雅黑" w:eastAsia="微软雅黑" w:hAnsi="微软雅黑" w:cs="微软雅黑" w:hint="eastAsia"/>
              </w:rPr>
              <w:t>除外），中途离团视同游客违约，由此造成未参加行程内景点、用餐、房、车等费用由游客承担，旅行社亦不承担游客离团时发生意外的责任；</w:t>
            </w:r>
            <w:r>
              <w:rPr>
                <w:rFonts w:ascii="微软雅黑" w:eastAsia="微软雅黑" w:hAnsi="微软雅黑" w:cs="微软雅黑" w:hint="eastAsia"/>
              </w:rPr>
              <w:t xml:space="preserve">   3.</w:t>
            </w:r>
            <w:r>
              <w:rPr>
                <w:rFonts w:ascii="微软雅黑" w:eastAsia="微软雅黑" w:hAnsi="微软雅黑" w:cs="微软雅黑" w:hint="eastAsia"/>
              </w:rPr>
              <w:t>报价：此报价均属平季价格，“五一”、“十一”及春节或重大活动时价格另订；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</w:p>
          <w:p w:rsidR="00B86353" w:rsidRDefault="004C5018">
            <w:pPr>
              <w:pStyle w:val="a0"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4.</w:t>
            </w:r>
            <w:r>
              <w:rPr>
                <w:rFonts w:ascii="微软雅黑" w:eastAsia="微软雅黑" w:hAnsi="微软雅黑" w:cs="微软雅黑" w:hint="eastAsia"/>
              </w:rPr>
              <w:t>旅行社确保每人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一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正座，客人不能因为车型和座位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作出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特殊要求，第一排的导游专座请不要坐，谢谢合作！</w:t>
            </w:r>
          </w:p>
          <w:p w:rsidR="00B86353" w:rsidRDefault="004C5018">
            <w:pPr>
              <w:pStyle w:val="a0"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5.</w:t>
            </w:r>
            <w:r>
              <w:rPr>
                <w:rFonts w:ascii="微软雅黑" w:eastAsia="微软雅黑" w:hAnsi="微软雅黑" w:cs="微软雅黑" w:hint="eastAsia"/>
              </w:rPr>
              <w:t>建议客人出游前购买旅游意外险；根据中国保监会规定：意外保险投保承保年龄范围调整为</w:t>
            </w:r>
            <w:r>
              <w:rPr>
                <w:rFonts w:ascii="微软雅黑" w:eastAsia="微软雅黑" w:hAnsi="微软雅黑" w:cs="微软雅黑" w:hint="eastAsia"/>
              </w:rPr>
              <w:t>2-75</w:t>
            </w:r>
            <w:r>
              <w:rPr>
                <w:rFonts w:ascii="微软雅黑" w:eastAsia="微软雅黑" w:hAnsi="微软雅黑" w:cs="微软雅黑" w:hint="eastAsia"/>
              </w:rPr>
              <w:t>周岁，其中</w:t>
            </w:r>
            <w:r>
              <w:rPr>
                <w:rFonts w:ascii="微软雅黑" w:eastAsia="微软雅黑" w:hAnsi="微软雅黑" w:cs="微软雅黑" w:hint="eastAsia"/>
              </w:rPr>
              <w:t>70</w:t>
            </w:r>
            <w:r>
              <w:rPr>
                <w:rFonts w:ascii="微软雅黑" w:eastAsia="微软雅黑" w:hAnsi="微软雅黑" w:cs="微软雅黑" w:hint="eastAsia"/>
              </w:rPr>
              <w:t>周岁以上游客出险按累计保额的</w:t>
            </w:r>
            <w:r>
              <w:rPr>
                <w:rFonts w:ascii="微软雅黑" w:eastAsia="微软雅黑" w:hAnsi="微软雅黑" w:cs="微软雅黑" w:hint="eastAsia"/>
              </w:rPr>
              <w:t>50%</w:t>
            </w:r>
            <w:r>
              <w:rPr>
                <w:rFonts w:ascii="微软雅黑" w:eastAsia="微软雅黑" w:hAnsi="微软雅黑" w:cs="微软雅黑" w:hint="eastAsia"/>
              </w:rPr>
              <w:t>赔付，小童累计保额上限为</w:t>
            </w:r>
            <w:r>
              <w:rPr>
                <w:rFonts w:ascii="微软雅黑" w:eastAsia="微软雅黑" w:hAnsi="微软雅黑" w:cs="微软雅黑" w:hint="eastAsia"/>
              </w:rPr>
              <w:t>10</w:t>
            </w:r>
            <w:r>
              <w:rPr>
                <w:rFonts w:ascii="微软雅黑" w:eastAsia="微软雅黑" w:hAnsi="微软雅黑" w:cs="微软雅黑" w:hint="eastAsia"/>
              </w:rPr>
              <w:t>万元。属于急性病的只承担医疗费用</w:t>
            </w:r>
            <w:r>
              <w:rPr>
                <w:rFonts w:ascii="微软雅黑" w:eastAsia="微软雅黑" w:hAnsi="微软雅黑" w:cs="微软雅黑" w:hint="eastAsia"/>
              </w:rPr>
              <w:t>，不再承担其他保险责任。</w:t>
            </w:r>
          </w:p>
          <w:p w:rsidR="00B86353" w:rsidRDefault="004C5018">
            <w:pPr>
              <w:pStyle w:val="a0"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6.</w:t>
            </w:r>
            <w:r>
              <w:rPr>
                <w:rFonts w:ascii="微软雅黑" w:eastAsia="微软雅黑" w:hAnsi="微软雅黑" w:cs="微软雅黑" w:hint="eastAsia"/>
              </w:rPr>
              <w:t>请游客认真填写游客意见书。有游客签名的意见书，将作为处理投诉及反馈意见的重要依据；如有问题在当地及时提出，若不能及时解决，需在当地备案，否则团队结束回来提出任何问题我社概不承担。</w:t>
            </w:r>
          </w:p>
          <w:p w:rsidR="00B86353" w:rsidRDefault="004C5018">
            <w:pPr>
              <w:pStyle w:val="a0"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</w:rPr>
              <w:t>7.</w:t>
            </w:r>
            <w:r>
              <w:rPr>
                <w:rFonts w:ascii="微软雅黑" w:eastAsia="微软雅黑" w:hAnsi="微软雅黑" w:cs="微软雅黑" w:hint="eastAsia"/>
              </w:rPr>
              <w:t>此线路不接受孕妇、患有传染病、自身有心脏病、脑溢血、冠心病等可能危害其他旅游者健康和安全的客人及</w:t>
            </w:r>
            <w:r>
              <w:rPr>
                <w:rFonts w:ascii="微软雅黑" w:eastAsia="微软雅黑" w:hAnsi="微软雅黑" w:cs="微软雅黑" w:hint="eastAsia"/>
              </w:rPr>
              <w:t>75</w:t>
            </w:r>
            <w:r>
              <w:rPr>
                <w:rFonts w:ascii="微软雅黑" w:eastAsia="微软雅黑" w:hAnsi="微软雅黑" w:cs="微软雅黑" w:hint="eastAsia"/>
              </w:rPr>
              <w:t>岁以上游客的报名，如有隐瞒自身健康状况而产生意外或导致其他损失，概由游客承担，旅行社不承担责任；另外不接受</w:t>
            </w:r>
            <w:r>
              <w:rPr>
                <w:rFonts w:ascii="微软雅黑" w:eastAsia="微软雅黑" w:hAnsi="微软雅黑" w:cs="微软雅黑" w:hint="eastAsia"/>
              </w:rPr>
              <w:t>70</w:t>
            </w:r>
            <w:r>
              <w:rPr>
                <w:rFonts w:ascii="微软雅黑" w:eastAsia="微软雅黑" w:hAnsi="微软雅黑" w:cs="微软雅黑" w:hint="eastAsia"/>
              </w:rPr>
              <w:t>岁以上老人家、</w:t>
            </w:r>
            <w:r>
              <w:rPr>
                <w:rFonts w:ascii="微软雅黑" w:eastAsia="微软雅黑" w:hAnsi="微软雅黑" w:cs="微软雅黑" w:hint="eastAsia"/>
              </w:rPr>
              <w:t>18</w:t>
            </w:r>
            <w:r>
              <w:rPr>
                <w:rFonts w:ascii="微软雅黑" w:eastAsia="微软雅黑" w:hAnsi="微软雅黑" w:cs="微软雅黑" w:hint="eastAsia"/>
              </w:rPr>
              <w:t>岁以下未成年人、残障人士、外籍人士等特殊人群单独参团，此类人群需有亲戚</w:t>
            </w:r>
            <w:r>
              <w:rPr>
                <w:rFonts w:ascii="微软雅黑" w:eastAsia="微软雅黑" w:hAnsi="微软雅黑" w:cs="微软雅黑" w:hint="eastAsia"/>
              </w:rPr>
              <w:t>朋友、监护人、中文翻译陪同方可参加；并且</w:t>
            </w:r>
            <w:r>
              <w:rPr>
                <w:rFonts w:ascii="微软雅黑" w:eastAsia="微软雅黑" w:hAnsi="微软雅黑" w:cs="微软雅黑" w:hint="eastAsia"/>
              </w:rPr>
              <w:t>70</w:t>
            </w:r>
            <w:r>
              <w:rPr>
                <w:rFonts w:ascii="微软雅黑" w:eastAsia="微软雅黑" w:hAnsi="微软雅黑" w:cs="微软雅黑" w:hint="eastAsia"/>
              </w:rPr>
              <w:t>岁以上老年人报名需要签订“健康申明书”。</w:t>
            </w:r>
          </w:p>
        </w:tc>
      </w:tr>
    </w:tbl>
    <w:p w:rsidR="00B86353" w:rsidRDefault="00B86353">
      <w:pPr>
        <w:pStyle w:val="a0"/>
        <w:spacing w:line="360" w:lineRule="exact"/>
        <w:ind w:firstLineChars="0" w:firstLine="0"/>
        <w:rPr>
          <w:rFonts w:ascii="微软雅黑" w:eastAsia="微软雅黑" w:hAnsi="微软雅黑" w:cs="微软雅黑"/>
        </w:rPr>
      </w:pPr>
    </w:p>
    <w:sectPr w:rsidR="00B86353">
      <w:headerReference w:type="default" r:id="rId10"/>
      <w:pgSz w:w="11906" w:h="16838"/>
      <w:pgMar w:top="0" w:right="340" w:bottom="-34" w:left="340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018" w:rsidRDefault="004C5018">
      <w:r>
        <w:separator/>
      </w:r>
    </w:p>
  </w:endnote>
  <w:endnote w:type="continuationSeparator" w:id="0">
    <w:p w:rsidR="004C5018" w:rsidRDefault="004C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018" w:rsidRDefault="004C5018">
      <w:r>
        <w:separator/>
      </w:r>
    </w:p>
  </w:footnote>
  <w:footnote w:type="continuationSeparator" w:id="0">
    <w:p w:rsidR="004C5018" w:rsidRDefault="004C5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353" w:rsidRDefault="004C5018">
    <w:pPr>
      <w:pStyle w:val="a8"/>
      <w:pBdr>
        <w:bottom w:val="none" w:sz="0" w:space="0" w:color="auto"/>
      </w:pBdr>
      <w:tabs>
        <w:tab w:val="clear" w:pos="4153"/>
        <w:tab w:val="left" w:pos="4577"/>
      </w:tabs>
      <w:jc w:val="both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MTdmYmZmYWMzMWZkZjY1Y2ZiZTEzMTVlNGNmNjYifQ=="/>
  </w:docVars>
  <w:rsids>
    <w:rsidRoot w:val="23E40D09"/>
    <w:rsid w:val="0009104B"/>
    <w:rsid w:val="000D2424"/>
    <w:rsid w:val="000E0EB0"/>
    <w:rsid w:val="000E151C"/>
    <w:rsid w:val="00117133"/>
    <w:rsid w:val="001567CF"/>
    <w:rsid w:val="00163CA2"/>
    <w:rsid w:val="00186498"/>
    <w:rsid w:val="00281AF2"/>
    <w:rsid w:val="00285C6A"/>
    <w:rsid w:val="002D2CD8"/>
    <w:rsid w:val="002F2F72"/>
    <w:rsid w:val="003417E8"/>
    <w:rsid w:val="00432EC7"/>
    <w:rsid w:val="004565FE"/>
    <w:rsid w:val="00495ABC"/>
    <w:rsid w:val="004C309B"/>
    <w:rsid w:val="004C4CB2"/>
    <w:rsid w:val="004C5018"/>
    <w:rsid w:val="004F4695"/>
    <w:rsid w:val="005021D4"/>
    <w:rsid w:val="005264F9"/>
    <w:rsid w:val="00624003"/>
    <w:rsid w:val="00636384"/>
    <w:rsid w:val="006D2B5A"/>
    <w:rsid w:val="00704BDA"/>
    <w:rsid w:val="007421C8"/>
    <w:rsid w:val="00795490"/>
    <w:rsid w:val="0083700A"/>
    <w:rsid w:val="008850FA"/>
    <w:rsid w:val="008C09F7"/>
    <w:rsid w:val="008F176D"/>
    <w:rsid w:val="00920C28"/>
    <w:rsid w:val="00922766"/>
    <w:rsid w:val="00982D9D"/>
    <w:rsid w:val="009837CE"/>
    <w:rsid w:val="009C6CCB"/>
    <w:rsid w:val="00A31D26"/>
    <w:rsid w:val="00A360C2"/>
    <w:rsid w:val="00A55C2B"/>
    <w:rsid w:val="00A60596"/>
    <w:rsid w:val="00A64D19"/>
    <w:rsid w:val="00AD6CCF"/>
    <w:rsid w:val="00B371EC"/>
    <w:rsid w:val="00B66AEA"/>
    <w:rsid w:val="00B86353"/>
    <w:rsid w:val="00BC1ADF"/>
    <w:rsid w:val="00BF7C7D"/>
    <w:rsid w:val="00C266B0"/>
    <w:rsid w:val="00C760AA"/>
    <w:rsid w:val="00C81202"/>
    <w:rsid w:val="00C93B57"/>
    <w:rsid w:val="00CE08BF"/>
    <w:rsid w:val="00D25BEC"/>
    <w:rsid w:val="00D32423"/>
    <w:rsid w:val="00D4584B"/>
    <w:rsid w:val="00EF3746"/>
    <w:rsid w:val="00EF7396"/>
    <w:rsid w:val="00F22D54"/>
    <w:rsid w:val="00F307CA"/>
    <w:rsid w:val="00F3161D"/>
    <w:rsid w:val="00F71E5F"/>
    <w:rsid w:val="00FB133A"/>
    <w:rsid w:val="0106064B"/>
    <w:rsid w:val="0157064E"/>
    <w:rsid w:val="01A57376"/>
    <w:rsid w:val="02492FB3"/>
    <w:rsid w:val="031511C4"/>
    <w:rsid w:val="032D0FCD"/>
    <w:rsid w:val="034962FD"/>
    <w:rsid w:val="034E7440"/>
    <w:rsid w:val="0493460E"/>
    <w:rsid w:val="05077321"/>
    <w:rsid w:val="05BB103F"/>
    <w:rsid w:val="05C8291B"/>
    <w:rsid w:val="05EB75A5"/>
    <w:rsid w:val="06BA3154"/>
    <w:rsid w:val="06C8688F"/>
    <w:rsid w:val="0704296D"/>
    <w:rsid w:val="07134710"/>
    <w:rsid w:val="072C1A93"/>
    <w:rsid w:val="073B1CE0"/>
    <w:rsid w:val="07723FAA"/>
    <w:rsid w:val="07D30491"/>
    <w:rsid w:val="08863B53"/>
    <w:rsid w:val="088B74D0"/>
    <w:rsid w:val="089B2EF1"/>
    <w:rsid w:val="08E5797A"/>
    <w:rsid w:val="091D389B"/>
    <w:rsid w:val="09337B5B"/>
    <w:rsid w:val="09420551"/>
    <w:rsid w:val="098442F1"/>
    <w:rsid w:val="09D10E6F"/>
    <w:rsid w:val="09E225A5"/>
    <w:rsid w:val="09F65C36"/>
    <w:rsid w:val="09FB503E"/>
    <w:rsid w:val="0A5C2E45"/>
    <w:rsid w:val="0A6246E8"/>
    <w:rsid w:val="0A7B72A1"/>
    <w:rsid w:val="0A8473AE"/>
    <w:rsid w:val="0AB416DB"/>
    <w:rsid w:val="0B4A3C17"/>
    <w:rsid w:val="0B4D0AF9"/>
    <w:rsid w:val="0B7C24E7"/>
    <w:rsid w:val="0B7F3A6A"/>
    <w:rsid w:val="0B9B10B5"/>
    <w:rsid w:val="0BB87225"/>
    <w:rsid w:val="0C096925"/>
    <w:rsid w:val="0C1464BD"/>
    <w:rsid w:val="0C450D6C"/>
    <w:rsid w:val="0C533CE1"/>
    <w:rsid w:val="0C6F3428"/>
    <w:rsid w:val="0C7E69E5"/>
    <w:rsid w:val="0C8B5674"/>
    <w:rsid w:val="0CE63B48"/>
    <w:rsid w:val="0D5F66AE"/>
    <w:rsid w:val="0DC9323A"/>
    <w:rsid w:val="0E35096D"/>
    <w:rsid w:val="0E4949A1"/>
    <w:rsid w:val="0E850379"/>
    <w:rsid w:val="0EF273CF"/>
    <w:rsid w:val="0F0710A7"/>
    <w:rsid w:val="0F786D7C"/>
    <w:rsid w:val="10436F91"/>
    <w:rsid w:val="10DE5F80"/>
    <w:rsid w:val="10F16AE3"/>
    <w:rsid w:val="112A33E4"/>
    <w:rsid w:val="11B34360"/>
    <w:rsid w:val="12642B34"/>
    <w:rsid w:val="12EF0A4F"/>
    <w:rsid w:val="13371388"/>
    <w:rsid w:val="14072DAB"/>
    <w:rsid w:val="143C7B63"/>
    <w:rsid w:val="150D1EBE"/>
    <w:rsid w:val="15B0279D"/>
    <w:rsid w:val="15D37529"/>
    <w:rsid w:val="15D42860"/>
    <w:rsid w:val="15FF7837"/>
    <w:rsid w:val="16B917B5"/>
    <w:rsid w:val="16F7733F"/>
    <w:rsid w:val="171E1DA0"/>
    <w:rsid w:val="17A77194"/>
    <w:rsid w:val="17AB7D29"/>
    <w:rsid w:val="17AE51C3"/>
    <w:rsid w:val="183B6DAB"/>
    <w:rsid w:val="189A56D0"/>
    <w:rsid w:val="18C328F7"/>
    <w:rsid w:val="18DD27C4"/>
    <w:rsid w:val="192679C9"/>
    <w:rsid w:val="193E726F"/>
    <w:rsid w:val="19F63A29"/>
    <w:rsid w:val="1A066980"/>
    <w:rsid w:val="1A4B1305"/>
    <w:rsid w:val="1A683986"/>
    <w:rsid w:val="1B28788F"/>
    <w:rsid w:val="1B39715B"/>
    <w:rsid w:val="1B4A6010"/>
    <w:rsid w:val="1B8F2FF6"/>
    <w:rsid w:val="1BA04EFC"/>
    <w:rsid w:val="1C1871A3"/>
    <w:rsid w:val="1C4C0D55"/>
    <w:rsid w:val="1CA647A6"/>
    <w:rsid w:val="1CCF7F78"/>
    <w:rsid w:val="1CDB0286"/>
    <w:rsid w:val="1CED73D2"/>
    <w:rsid w:val="1D1850F2"/>
    <w:rsid w:val="1D5C01C9"/>
    <w:rsid w:val="1E3501C4"/>
    <w:rsid w:val="1E425653"/>
    <w:rsid w:val="1E7E3C6A"/>
    <w:rsid w:val="1E841FFE"/>
    <w:rsid w:val="1F246147"/>
    <w:rsid w:val="1F4D65B6"/>
    <w:rsid w:val="1FBC28E0"/>
    <w:rsid w:val="1FBE3817"/>
    <w:rsid w:val="20292965"/>
    <w:rsid w:val="205B6E3B"/>
    <w:rsid w:val="209241C8"/>
    <w:rsid w:val="20AC317C"/>
    <w:rsid w:val="21670A17"/>
    <w:rsid w:val="21944611"/>
    <w:rsid w:val="21B76F72"/>
    <w:rsid w:val="21D8603E"/>
    <w:rsid w:val="221A0D83"/>
    <w:rsid w:val="22233137"/>
    <w:rsid w:val="22464DDD"/>
    <w:rsid w:val="22840166"/>
    <w:rsid w:val="23BA1B2D"/>
    <w:rsid w:val="23E40D09"/>
    <w:rsid w:val="247C294D"/>
    <w:rsid w:val="257A557F"/>
    <w:rsid w:val="269F299E"/>
    <w:rsid w:val="27026F8E"/>
    <w:rsid w:val="271909D4"/>
    <w:rsid w:val="27914A0E"/>
    <w:rsid w:val="27F33DF7"/>
    <w:rsid w:val="28245521"/>
    <w:rsid w:val="283D5649"/>
    <w:rsid w:val="28692F0F"/>
    <w:rsid w:val="28DE2432"/>
    <w:rsid w:val="29112363"/>
    <w:rsid w:val="295469FF"/>
    <w:rsid w:val="29607497"/>
    <w:rsid w:val="29991642"/>
    <w:rsid w:val="29AC104D"/>
    <w:rsid w:val="29BC1CC6"/>
    <w:rsid w:val="29D013B1"/>
    <w:rsid w:val="29ED0967"/>
    <w:rsid w:val="2A397D52"/>
    <w:rsid w:val="2A4B564D"/>
    <w:rsid w:val="2AF76585"/>
    <w:rsid w:val="2B086BCF"/>
    <w:rsid w:val="2BAB2B4A"/>
    <w:rsid w:val="2C453C76"/>
    <w:rsid w:val="2C493A17"/>
    <w:rsid w:val="2CB96718"/>
    <w:rsid w:val="2CF439DB"/>
    <w:rsid w:val="2D234CF5"/>
    <w:rsid w:val="2D4D4FD9"/>
    <w:rsid w:val="2DC860A6"/>
    <w:rsid w:val="2EDE4234"/>
    <w:rsid w:val="2EE948D6"/>
    <w:rsid w:val="2EF53261"/>
    <w:rsid w:val="2F046E1E"/>
    <w:rsid w:val="2F4F4441"/>
    <w:rsid w:val="2FE11772"/>
    <w:rsid w:val="30542A7D"/>
    <w:rsid w:val="30BA4CEE"/>
    <w:rsid w:val="30D8545C"/>
    <w:rsid w:val="30DF0305"/>
    <w:rsid w:val="30E8729E"/>
    <w:rsid w:val="315D7DA4"/>
    <w:rsid w:val="31646571"/>
    <w:rsid w:val="31676F67"/>
    <w:rsid w:val="3196652A"/>
    <w:rsid w:val="319A0FE4"/>
    <w:rsid w:val="31DA62B7"/>
    <w:rsid w:val="31F10857"/>
    <w:rsid w:val="321C2BAF"/>
    <w:rsid w:val="32AC325C"/>
    <w:rsid w:val="32C2475E"/>
    <w:rsid w:val="33027CB8"/>
    <w:rsid w:val="331B16C0"/>
    <w:rsid w:val="3325326C"/>
    <w:rsid w:val="33963A1E"/>
    <w:rsid w:val="33DD2C4D"/>
    <w:rsid w:val="33FC4F3D"/>
    <w:rsid w:val="34923CF6"/>
    <w:rsid w:val="35197428"/>
    <w:rsid w:val="358C22F5"/>
    <w:rsid w:val="35F50A71"/>
    <w:rsid w:val="36202551"/>
    <w:rsid w:val="36276C4F"/>
    <w:rsid w:val="36996A13"/>
    <w:rsid w:val="371B773A"/>
    <w:rsid w:val="37305A51"/>
    <w:rsid w:val="37D86EF4"/>
    <w:rsid w:val="37FA789F"/>
    <w:rsid w:val="37FF748C"/>
    <w:rsid w:val="380D45F9"/>
    <w:rsid w:val="381F242D"/>
    <w:rsid w:val="3901371D"/>
    <w:rsid w:val="39B44CE2"/>
    <w:rsid w:val="39ED3ED1"/>
    <w:rsid w:val="3A383CAD"/>
    <w:rsid w:val="3A9665B5"/>
    <w:rsid w:val="3AF4200D"/>
    <w:rsid w:val="3B8077B5"/>
    <w:rsid w:val="3C0C0AA1"/>
    <w:rsid w:val="3C164A8D"/>
    <w:rsid w:val="3C4D011D"/>
    <w:rsid w:val="3C5710E9"/>
    <w:rsid w:val="3CB7466E"/>
    <w:rsid w:val="3F1E55F3"/>
    <w:rsid w:val="3F440007"/>
    <w:rsid w:val="3F711169"/>
    <w:rsid w:val="3F884B8C"/>
    <w:rsid w:val="3FC93043"/>
    <w:rsid w:val="406B3968"/>
    <w:rsid w:val="40726623"/>
    <w:rsid w:val="40B04456"/>
    <w:rsid w:val="40FB5581"/>
    <w:rsid w:val="4119604E"/>
    <w:rsid w:val="4226335B"/>
    <w:rsid w:val="42601C60"/>
    <w:rsid w:val="428E46BB"/>
    <w:rsid w:val="429152B6"/>
    <w:rsid w:val="429945EC"/>
    <w:rsid w:val="42F04887"/>
    <w:rsid w:val="43170206"/>
    <w:rsid w:val="43C51CEE"/>
    <w:rsid w:val="43D93497"/>
    <w:rsid w:val="43DF232A"/>
    <w:rsid w:val="443815DD"/>
    <w:rsid w:val="449414B5"/>
    <w:rsid w:val="459840BF"/>
    <w:rsid w:val="460401AE"/>
    <w:rsid w:val="46454B73"/>
    <w:rsid w:val="46486737"/>
    <w:rsid w:val="466C2EE1"/>
    <w:rsid w:val="46A00465"/>
    <w:rsid w:val="46AB5533"/>
    <w:rsid w:val="4762127A"/>
    <w:rsid w:val="47830661"/>
    <w:rsid w:val="47EA5D88"/>
    <w:rsid w:val="47FC24CC"/>
    <w:rsid w:val="48110588"/>
    <w:rsid w:val="4836317F"/>
    <w:rsid w:val="486A4AEA"/>
    <w:rsid w:val="48EE7ABB"/>
    <w:rsid w:val="49731B24"/>
    <w:rsid w:val="4976505A"/>
    <w:rsid w:val="49ED548C"/>
    <w:rsid w:val="4A4A4481"/>
    <w:rsid w:val="4B711B74"/>
    <w:rsid w:val="4C212059"/>
    <w:rsid w:val="4C3A484A"/>
    <w:rsid w:val="4C461E95"/>
    <w:rsid w:val="4C7A3FE9"/>
    <w:rsid w:val="4C813A93"/>
    <w:rsid w:val="4C887A2D"/>
    <w:rsid w:val="4CF0081A"/>
    <w:rsid w:val="4D165C54"/>
    <w:rsid w:val="4D1C581A"/>
    <w:rsid w:val="4D576E1A"/>
    <w:rsid w:val="4D5D122C"/>
    <w:rsid w:val="4D832CE2"/>
    <w:rsid w:val="4DC834CB"/>
    <w:rsid w:val="4ED93AEE"/>
    <w:rsid w:val="4EE83897"/>
    <w:rsid w:val="4F0202B4"/>
    <w:rsid w:val="4F252917"/>
    <w:rsid w:val="4F2D45BF"/>
    <w:rsid w:val="4F3802E4"/>
    <w:rsid w:val="4F5F5742"/>
    <w:rsid w:val="4FA02EC7"/>
    <w:rsid w:val="504A2869"/>
    <w:rsid w:val="508D440A"/>
    <w:rsid w:val="5103733B"/>
    <w:rsid w:val="510F05CE"/>
    <w:rsid w:val="51217D24"/>
    <w:rsid w:val="51560851"/>
    <w:rsid w:val="517D018D"/>
    <w:rsid w:val="523C2D3F"/>
    <w:rsid w:val="52990A97"/>
    <w:rsid w:val="52B65AC8"/>
    <w:rsid w:val="52F03774"/>
    <w:rsid w:val="53C84C9E"/>
    <w:rsid w:val="540602EE"/>
    <w:rsid w:val="54A3190F"/>
    <w:rsid w:val="54C97A24"/>
    <w:rsid w:val="54D50AB2"/>
    <w:rsid w:val="551A3EF8"/>
    <w:rsid w:val="556F5ADF"/>
    <w:rsid w:val="55D93D68"/>
    <w:rsid w:val="561720BD"/>
    <w:rsid w:val="56405548"/>
    <w:rsid w:val="56511950"/>
    <w:rsid w:val="56693A34"/>
    <w:rsid w:val="56891D8F"/>
    <w:rsid w:val="570D43E2"/>
    <w:rsid w:val="57455F85"/>
    <w:rsid w:val="57734787"/>
    <w:rsid w:val="577947AD"/>
    <w:rsid w:val="57947A7F"/>
    <w:rsid w:val="57C31B98"/>
    <w:rsid w:val="580C3794"/>
    <w:rsid w:val="58744AC1"/>
    <w:rsid w:val="588D0C33"/>
    <w:rsid w:val="58C33C5A"/>
    <w:rsid w:val="58CC3EAD"/>
    <w:rsid w:val="58F12E9E"/>
    <w:rsid w:val="59AC2042"/>
    <w:rsid w:val="59DF74B6"/>
    <w:rsid w:val="5A596CA5"/>
    <w:rsid w:val="5A71367A"/>
    <w:rsid w:val="5AB503C2"/>
    <w:rsid w:val="5AED1980"/>
    <w:rsid w:val="5AF24739"/>
    <w:rsid w:val="5B1B1D9F"/>
    <w:rsid w:val="5B312324"/>
    <w:rsid w:val="5B813524"/>
    <w:rsid w:val="5BA15B7C"/>
    <w:rsid w:val="5BAA265C"/>
    <w:rsid w:val="5BB1219F"/>
    <w:rsid w:val="5BF37E5F"/>
    <w:rsid w:val="5D343E68"/>
    <w:rsid w:val="5D38727E"/>
    <w:rsid w:val="5D460992"/>
    <w:rsid w:val="5D9B119B"/>
    <w:rsid w:val="5DD4636B"/>
    <w:rsid w:val="5E9853C6"/>
    <w:rsid w:val="5EA17CC3"/>
    <w:rsid w:val="5EAD0C38"/>
    <w:rsid w:val="5EB17851"/>
    <w:rsid w:val="5F744E64"/>
    <w:rsid w:val="5FA76558"/>
    <w:rsid w:val="6018347B"/>
    <w:rsid w:val="60383F22"/>
    <w:rsid w:val="6084202E"/>
    <w:rsid w:val="60C73DE5"/>
    <w:rsid w:val="6133198D"/>
    <w:rsid w:val="613805FE"/>
    <w:rsid w:val="617E0AF8"/>
    <w:rsid w:val="61B57C03"/>
    <w:rsid w:val="61FB6D6F"/>
    <w:rsid w:val="6260512D"/>
    <w:rsid w:val="63006B79"/>
    <w:rsid w:val="637C1DF3"/>
    <w:rsid w:val="63D342E8"/>
    <w:rsid w:val="640D5BAD"/>
    <w:rsid w:val="64754794"/>
    <w:rsid w:val="64C67FDB"/>
    <w:rsid w:val="64EC68A4"/>
    <w:rsid w:val="65AE41C1"/>
    <w:rsid w:val="65C23A09"/>
    <w:rsid w:val="65CC1AF7"/>
    <w:rsid w:val="65DC23AC"/>
    <w:rsid w:val="664D50DC"/>
    <w:rsid w:val="66935810"/>
    <w:rsid w:val="669D3B0F"/>
    <w:rsid w:val="670605D0"/>
    <w:rsid w:val="672E5BEB"/>
    <w:rsid w:val="677E1F26"/>
    <w:rsid w:val="677F50DB"/>
    <w:rsid w:val="678A07EE"/>
    <w:rsid w:val="67B67376"/>
    <w:rsid w:val="688B5C95"/>
    <w:rsid w:val="68C64BEF"/>
    <w:rsid w:val="691335F2"/>
    <w:rsid w:val="694F4AE2"/>
    <w:rsid w:val="696401FF"/>
    <w:rsid w:val="69AA7668"/>
    <w:rsid w:val="69C60062"/>
    <w:rsid w:val="69E917E4"/>
    <w:rsid w:val="6A0C0CE7"/>
    <w:rsid w:val="6A206802"/>
    <w:rsid w:val="6A42336B"/>
    <w:rsid w:val="6AF7140F"/>
    <w:rsid w:val="6B657311"/>
    <w:rsid w:val="6B7F494F"/>
    <w:rsid w:val="6B8D6287"/>
    <w:rsid w:val="6BC51A85"/>
    <w:rsid w:val="6BD1058C"/>
    <w:rsid w:val="6BD603FA"/>
    <w:rsid w:val="6BE57596"/>
    <w:rsid w:val="6C0C3C30"/>
    <w:rsid w:val="6C4F545A"/>
    <w:rsid w:val="6D091E11"/>
    <w:rsid w:val="6DA4008B"/>
    <w:rsid w:val="6DD530E4"/>
    <w:rsid w:val="701F57D1"/>
    <w:rsid w:val="722A21C5"/>
    <w:rsid w:val="72337482"/>
    <w:rsid w:val="72C75081"/>
    <w:rsid w:val="72F851A0"/>
    <w:rsid w:val="73195863"/>
    <w:rsid w:val="73CE3E28"/>
    <w:rsid w:val="74DD4D17"/>
    <w:rsid w:val="74F07D14"/>
    <w:rsid w:val="75242E64"/>
    <w:rsid w:val="753D37FC"/>
    <w:rsid w:val="75A02087"/>
    <w:rsid w:val="75C21594"/>
    <w:rsid w:val="75D532E5"/>
    <w:rsid w:val="76290CF7"/>
    <w:rsid w:val="76A13980"/>
    <w:rsid w:val="76F0652C"/>
    <w:rsid w:val="770F58C0"/>
    <w:rsid w:val="77221663"/>
    <w:rsid w:val="77531EB4"/>
    <w:rsid w:val="777B3935"/>
    <w:rsid w:val="777E2193"/>
    <w:rsid w:val="77E57235"/>
    <w:rsid w:val="780F717A"/>
    <w:rsid w:val="78624E41"/>
    <w:rsid w:val="78E8447A"/>
    <w:rsid w:val="78F35532"/>
    <w:rsid w:val="792B2D90"/>
    <w:rsid w:val="795839D1"/>
    <w:rsid w:val="79600CBC"/>
    <w:rsid w:val="798B5156"/>
    <w:rsid w:val="799176AF"/>
    <w:rsid w:val="79EA5A92"/>
    <w:rsid w:val="7A6F1F5A"/>
    <w:rsid w:val="7B0B6205"/>
    <w:rsid w:val="7B767318"/>
    <w:rsid w:val="7BDE4262"/>
    <w:rsid w:val="7C51341A"/>
    <w:rsid w:val="7C71388A"/>
    <w:rsid w:val="7C914409"/>
    <w:rsid w:val="7CAB730B"/>
    <w:rsid w:val="7D027BEA"/>
    <w:rsid w:val="7D2F4E8F"/>
    <w:rsid w:val="7D453024"/>
    <w:rsid w:val="7D5B2135"/>
    <w:rsid w:val="7D7A3790"/>
    <w:rsid w:val="7D7E5EC1"/>
    <w:rsid w:val="7DA66CC3"/>
    <w:rsid w:val="7DB0236B"/>
    <w:rsid w:val="7E2A7DC1"/>
    <w:rsid w:val="7EAE28A5"/>
    <w:rsid w:val="7EF5102E"/>
    <w:rsid w:val="7F031625"/>
    <w:rsid w:val="7F5C6839"/>
    <w:rsid w:val="7F7717B4"/>
    <w:rsid w:val="7F9E0BEB"/>
    <w:rsid w:val="7FE9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autoRedefine/>
    <w:qFormat/>
    <w:pPr>
      <w:ind w:firstLineChars="200" w:firstLine="420"/>
    </w:pPr>
    <w:rPr>
      <w:szCs w:val="21"/>
    </w:rPr>
  </w:style>
  <w:style w:type="paragraph" w:styleId="a4">
    <w:name w:val="Body Text"/>
    <w:basedOn w:val="a"/>
    <w:autoRedefine/>
    <w:uiPriority w:val="1"/>
    <w:qFormat/>
    <w:rPr>
      <w:rFonts w:ascii="微软雅黑" w:eastAsia="微软雅黑" w:hAnsi="微软雅黑" w:cs="微软雅黑"/>
      <w:szCs w:val="21"/>
      <w:lang w:val="zh-CN" w:bidi="zh-CN"/>
    </w:rPr>
  </w:style>
  <w:style w:type="paragraph" w:styleId="a5">
    <w:name w:val="Body Text Indent"/>
    <w:basedOn w:val="a"/>
    <w:autoRedefine/>
    <w:qFormat/>
    <w:pPr>
      <w:spacing w:after="120"/>
      <w:ind w:leftChars="200" w:left="420"/>
    </w:pPr>
  </w:style>
  <w:style w:type="paragraph" w:styleId="a6">
    <w:name w:val="Plain Text"/>
    <w:basedOn w:val="a"/>
    <w:autoRedefine/>
    <w:unhideWhenUsed/>
    <w:qFormat/>
    <w:rPr>
      <w:rFonts w:ascii="宋体" w:hAnsi="Courier New"/>
      <w:szCs w:val="21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">
    <w:name w:val="Body Text First Indent 2"/>
    <w:basedOn w:val="a5"/>
    <w:autoRedefine/>
    <w:qFormat/>
    <w:pPr>
      <w:ind w:firstLineChars="200" w:firstLine="420"/>
    </w:pPr>
  </w:style>
  <w:style w:type="table" w:styleId="aa">
    <w:name w:val="Table Grid"/>
    <w:basedOn w:val="a2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1"/>
    <w:autoRedefine/>
    <w:qFormat/>
    <w:rPr>
      <w:color w:val="0000FF"/>
      <w:sz w:val="21"/>
      <w:szCs w:val="20"/>
      <w:u w:val="single"/>
    </w:rPr>
  </w:style>
  <w:style w:type="paragraph" w:styleId="ac">
    <w:name w:val="List Paragraph"/>
    <w:basedOn w:val="a"/>
    <w:next w:val="a"/>
    <w:autoRedefine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autoRedefine/>
    <w:uiPriority w:val="1"/>
    <w:qFormat/>
    <w:pPr>
      <w:ind w:left="108"/>
    </w:pPr>
    <w:rPr>
      <w:rFonts w:ascii="微软雅黑" w:eastAsia="微软雅黑" w:hAnsi="微软雅黑" w:cs="微软雅黑"/>
      <w:lang w:val="zh-CN" w:bidi="zh-CN"/>
    </w:rPr>
  </w:style>
  <w:style w:type="character" w:customStyle="1" w:styleId="NormalCharacter">
    <w:name w:val="NormalCharacter"/>
    <w:autoRedefine/>
    <w:qFormat/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customStyle="1" w:styleId="ad">
    <w:name w:val="无"/>
    <w:basedOn w:val="a1"/>
    <w:autoRedefine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autoRedefine/>
    <w:qFormat/>
    <w:pPr>
      <w:ind w:firstLineChars="200" w:firstLine="420"/>
    </w:pPr>
    <w:rPr>
      <w:szCs w:val="21"/>
    </w:rPr>
  </w:style>
  <w:style w:type="paragraph" w:styleId="a4">
    <w:name w:val="Body Text"/>
    <w:basedOn w:val="a"/>
    <w:autoRedefine/>
    <w:uiPriority w:val="1"/>
    <w:qFormat/>
    <w:rPr>
      <w:rFonts w:ascii="微软雅黑" w:eastAsia="微软雅黑" w:hAnsi="微软雅黑" w:cs="微软雅黑"/>
      <w:szCs w:val="21"/>
      <w:lang w:val="zh-CN" w:bidi="zh-CN"/>
    </w:rPr>
  </w:style>
  <w:style w:type="paragraph" w:styleId="a5">
    <w:name w:val="Body Text Indent"/>
    <w:basedOn w:val="a"/>
    <w:autoRedefine/>
    <w:qFormat/>
    <w:pPr>
      <w:spacing w:after="120"/>
      <w:ind w:leftChars="200" w:left="420"/>
    </w:pPr>
  </w:style>
  <w:style w:type="paragraph" w:styleId="a6">
    <w:name w:val="Plain Text"/>
    <w:basedOn w:val="a"/>
    <w:autoRedefine/>
    <w:unhideWhenUsed/>
    <w:qFormat/>
    <w:rPr>
      <w:rFonts w:ascii="宋体" w:hAnsi="Courier New"/>
      <w:szCs w:val="21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">
    <w:name w:val="Body Text First Indent 2"/>
    <w:basedOn w:val="a5"/>
    <w:autoRedefine/>
    <w:qFormat/>
    <w:pPr>
      <w:ind w:firstLineChars="200" w:firstLine="420"/>
    </w:pPr>
  </w:style>
  <w:style w:type="table" w:styleId="aa">
    <w:name w:val="Table Grid"/>
    <w:basedOn w:val="a2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1"/>
    <w:autoRedefine/>
    <w:qFormat/>
    <w:rPr>
      <w:color w:val="0000FF"/>
      <w:sz w:val="21"/>
      <w:szCs w:val="20"/>
      <w:u w:val="single"/>
    </w:rPr>
  </w:style>
  <w:style w:type="paragraph" w:styleId="ac">
    <w:name w:val="List Paragraph"/>
    <w:basedOn w:val="a"/>
    <w:next w:val="a"/>
    <w:autoRedefine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autoRedefine/>
    <w:uiPriority w:val="1"/>
    <w:qFormat/>
    <w:pPr>
      <w:ind w:left="108"/>
    </w:pPr>
    <w:rPr>
      <w:rFonts w:ascii="微软雅黑" w:eastAsia="微软雅黑" w:hAnsi="微软雅黑" w:cs="微软雅黑"/>
      <w:lang w:val="zh-CN" w:bidi="zh-CN"/>
    </w:rPr>
  </w:style>
  <w:style w:type="character" w:customStyle="1" w:styleId="NormalCharacter">
    <w:name w:val="NormalCharacter"/>
    <w:autoRedefine/>
    <w:qFormat/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customStyle="1" w:styleId="ad">
    <w:name w:val="无"/>
    <w:basedOn w:val="a1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944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【惟品湖南】长沙/韶山/张家界/天门山玻璃栈道/黄龙洞/魅力湘西晚会/芙蓉镇/凤凰古城六日</dc:title>
  <dc:creator>Administrator</dc:creator>
  <cp:lastModifiedBy>user</cp:lastModifiedBy>
  <cp:revision>1</cp:revision>
  <dcterms:created xsi:type="dcterms:W3CDTF">2024-08-16T03:57:00Z</dcterms:created>
  <dcterms:modified xsi:type="dcterms:W3CDTF">2024-08-16T03:57:00Z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KSORubyTemplateID">
    <vt:lpwstr>6</vt:lpwstr>
  </property>
  <property fmtid="{D5CDD505-2E9C-101B-9397-08002B2CF9AE}" pid="4" name="ICV">
    <vt:lpwstr>6515405C7BFA4BF29F2EFB5F5297EA67_13</vt:lpwstr>
  </property>
</Properties>
</file>