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8F5F4">
    <v:background id="_x0000_s1025" fillcolor="#f8f5f4">
      <v:fill r:id="rId4" o:title="paper2" recolor="t" type="tile"/>
    </v:background>
  </w:background>
  <w:body>
    <w:p w:rsidR="00BF79E5" w:rsidRDefault="00E65AE3">
      <w:pPr>
        <w:pStyle w:val="2"/>
        <w:ind w:leftChars="0" w:left="0" w:firstLineChars="0" w:firstLine="0"/>
        <w:sectPr w:rsidR="00BF79E5">
          <w:headerReference w:type="default" r:id="rId9"/>
          <w:pgSz w:w="11906" w:h="16838"/>
          <w:pgMar w:top="0" w:right="340" w:bottom="-34" w:left="340" w:header="0" w:footer="0" w:gutter="0"/>
          <w:cols w:space="720"/>
          <w:docGrid w:type="lines" w:linePitch="312"/>
        </w:sectPr>
      </w:pPr>
      <w:r>
        <w:rPr>
          <w:rFonts w:hint="eastAsia"/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-228600</wp:posOffset>
            </wp:positionH>
            <wp:positionV relativeFrom="page">
              <wp:posOffset>-18415</wp:posOffset>
            </wp:positionV>
            <wp:extent cx="7585710" cy="10730230"/>
            <wp:effectExtent l="0" t="0" r="15240" b="13970"/>
            <wp:wrapNone/>
            <wp:docPr id="2" name="图片 2" descr="顶奢盛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顶奢盛世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85710" cy="10730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79E5" w:rsidRDefault="00E65AE3">
      <w:r>
        <w:rPr>
          <w:rFonts w:ascii="微软雅黑" w:eastAsia="微软雅黑" w:hAnsi="微软雅黑" w:cs="微软雅黑" w:hint="eastAsia"/>
          <w:b/>
          <w:bCs/>
          <w:noProof/>
          <w:color w:val="00B050"/>
          <w:sz w:val="52"/>
          <w:szCs w:val="52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-238125</wp:posOffset>
            </wp:positionH>
            <wp:positionV relativeFrom="page">
              <wp:posOffset>-10795</wp:posOffset>
            </wp:positionV>
            <wp:extent cx="7598410" cy="10760710"/>
            <wp:effectExtent l="0" t="0" r="2540" b="2540"/>
            <wp:wrapNone/>
            <wp:docPr id="3" name="图片 3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片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98410" cy="10760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79E5" w:rsidRDefault="00BF79E5">
      <w:pPr>
        <w:rPr>
          <w:rFonts w:ascii="微软雅黑" w:eastAsia="微软雅黑" w:hAnsi="微软雅黑" w:cs="微软雅黑"/>
          <w:b/>
          <w:bCs/>
          <w:color w:val="00B050"/>
          <w:sz w:val="52"/>
          <w:szCs w:val="52"/>
        </w:rPr>
      </w:pPr>
    </w:p>
    <w:p w:rsidR="00BF79E5" w:rsidRDefault="00BF79E5"/>
    <w:p w:rsidR="00BF79E5" w:rsidRDefault="00BF79E5"/>
    <w:p w:rsidR="00BF79E5" w:rsidRDefault="00E65AE3">
      <w:pPr>
        <w:tabs>
          <w:tab w:val="left" w:pos="2387"/>
        </w:tabs>
        <w:jc w:val="center"/>
        <w:rPr>
          <w:rFonts w:ascii="微软雅黑" w:eastAsia="微软雅黑" w:hAnsi="微软雅黑" w:cs="微软雅黑"/>
          <w:b/>
          <w:bCs/>
          <w:color w:val="00B050"/>
          <w:sz w:val="52"/>
          <w:szCs w:val="52"/>
        </w:rPr>
      </w:pPr>
      <w:r>
        <w:rPr>
          <w:rFonts w:ascii="微软雅黑" w:eastAsia="微软雅黑" w:hAnsi="微软雅黑" w:cs="微软雅黑" w:hint="eastAsia"/>
          <w:b/>
          <w:bCs/>
          <w:color w:val="00B050"/>
          <w:sz w:val="52"/>
          <w:szCs w:val="52"/>
        </w:rPr>
        <w:br w:type="page"/>
      </w:r>
    </w:p>
    <w:p w:rsidR="00BF79E5" w:rsidRDefault="00E65AE3">
      <w:pPr>
        <w:tabs>
          <w:tab w:val="left" w:pos="2387"/>
        </w:tabs>
        <w:jc w:val="center"/>
        <w:rPr>
          <w:rFonts w:ascii="微软雅黑" w:eastAsia="微软雅黑" w:hAnsi="微软雅黑" w:cs="微软雅黑"/>
          <w:b/>
          <w:bCs/>
          <w:color w:val="00B050"/>
          <w:sz w:val="52"/>
          <w:szCs w:val="52"/>
        </w:rPr>
      </w:pPr>
      <w:r>
        <w:rPr>
          <w:rFonts w:ascii="微软雅黑" w:eastAsia="微软雅黑" w:hAnsi="微软雅黑" w:cs="微软雅黑" w:hint="eastAsia"/>
          <w:b/>
          <w:bCs/>
          <w:noProof/>
          <w:color w:val="00B050"/>
          <w:sz w:val="52"/>
          <w:szCs w:val="52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-217170</wp:posOffset>
            </wp:positionH>
            <wp:positionV relativeFrom="page">
              <wp:posOffset>-8890</wp:posOffset>
            </wp:positionV>
            <wp:extent cx="7592060" cy="10752455"/>
            <wp:effectExtent l="0" t="0" r="8890" b="10795"/>
            <wp:wrapNone/>
            <wp:docPr id="4" name="图片 4" descr="图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92060" cy="10752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eastAsia="微软雅黑" w:hAnsi="微软雅黑" w:cs="微软雅黑" w:hint="eastAsia"/>
          <w:b/>
          <w:bCs/>
          <w:color w:val="00B050"/>
          <w:sz w:val="52"/>
          <w:szCs w:val="52"/>
        </w:rPr>
        <w:br w:type="page"/>
      </w:r>
    </w:p>
    <w:p w:rsidR="00BF79E5" w:rsidRDefault="00E65AE3">
      <w:pPr>
        <w:tabs>
          <w:tab w:val="left" w:pos="2387"/>
        </w:tabs>
        <w:jc w:val="center"/>
        <w:rPr>
          <w:rFonts w:ascii="微软雅黑" w:eastAsia="微软雅黑" w:hAnsi="微软雅黑" w:cs="微软雅黑"/>
          <w:b/>
          <w:bCs/>
          <w:color w:val="00B050"/>
          <w:sz w:val="52"/>
          <w:szCs w:val="52"/>
        </w:rPr>
      </w:pPr>
      <w:r>
        <w:rPr>
          <w:rFonts w:ascii="微软雅黑" w:eastAsia="微软雅黑" w:hAnsi="微软雅黑" w:cs="微软雅黑" w:hint="eastAsia"/>
          <w:b/>
          <w:bCs/>
          <w:noProof/>
          <w:color w:val="00B050"/>
          <w:sz w:val="52"/>
          <w:szCs w:val="52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-236220</wp:posOffset>
            </wp:positionH>
            <wp:positionV relativeFrom="page">
              <wp:posOffset>-8890</wp:posOffset>
            </wp:positionV>
            <wp:extent cx="7579360" cy="10734040"/>
            <wp:effectExtent l="0" t="0" r="2540" b="10160"/>
            <wp:wrapNone/>
            <wp:docPr id="6" name="图片 6" descr="图片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79360" cy="10734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eastAsia="微软雅黑" w:hAnsi="微软雅黑" w:cs="微软雅黑" w:hint="eastAsia"/>
          <w:b/>
          <w:bCs/>
          <w:color w:val="00B050"/>
          <w:sz w:val="52"/>
          <w:szCs w:val="52"/>
        </w:rPr>
        <w:br w:type="page"/>
      </w:r>
    </w:p>
    <w:p w:rsidR="00BF79E5" w:rsidRDefault="00E65AE3">
      <w:pPr>
        <w:tabs>
          <w:tab w:val="left" w:pos="2387"/>
        </w:tabs>
        <w:jc w:val="center"/>
        <w:rPr>
          <w:rFonts w:ascii="微软雅黑" w:eastAsia="微软雅黑" w:hAnsi="微软雅黑" w:cs="微软雅黑"/>
          <w:b/>
          <w:bCs/>
          <w:color w:val="00B050"/>
          <w:sz w:val="52"/>
          <w:szCs w:val="52"/>
        </w:rPr>
      </w:pPr>
      <w:r>
        <w:rPr>
          <w:rFonts w:ascii="微软雅黑" w:eastAsia="微软雅黑" w:hAnsi="微软雅黑" w:cs="微软雅黑" w:hint="eastAsia"/>
          <w:b/>
          <w:bCs/>
          <w:noProof/>
          <w:color w:val="00B050"/>
          <w:sz w:val="52"/>
          <w:szCs w:val="52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-245745</wp:posOffset>
            </wp:positionH>
            <wp:positionV relativeFrom="page">
              <wp:posOffset>-8890</wp:posOffset>
            </wp:positionV>
            <wp:extent cx="7607300" cy="10773410"/>
            <wp:effectExtent l="0" t="0" r="12700" b="8890"/>
            <wp:wrapNone/>
            <wp:docPr id="7" name="图片 7" descr="图片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图片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07300" cy="10773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eastAsia="微软雅黑" w:hAnsi="微软雅黑" w:cs="微软雅黑" w:hint="eastAsia"/>
          <w:b/>
          <w:bCs/>
          <w:color w:val="00B050"/>
          <w:sz w:val="52"/>
          <w:szCs w:val="52"/>
        </w:rPr>
        <w:br w:type="page"/>
      </w:r>
    </w:p>
    <w:p w:rsidR="00BF79E5" w:rsidRDefault="00E65AE3">
      <w:pPr>
        <w:tabs>
          <w:tab w:val="left" w:pos="2387"/>
        </w:tabs>
        <w:jc w:val="center"/>
        <w:rPr>
          <w:rFonts w:ascii="微软雅黑" w:eastAsia="微软雅黑" w:hAnsi="微软雅黑" w:cs="微软雅黑"/>
          <w:b/>
          <w:bCs/>
          <w:color w:val="00B050"/>
          <w:sz w:val="52"/>
          <w:szCs w:val="52"/>
        </w:rPr>
      </w:pPr>
      <w:r>
        <w:rPr>
          <w:rFonts w:ascii="微软雅黑" w:eastAsia="微软雅黑" w:hAnsi="微软雅黑" w:cs="微软雅黑" w:hint="eastAsia"/>
          <w:b/>
          <w:bCs/>
          <w:noProof/>
          <w:color w:val="00B050"/>
          <w:sz w:val="52"/>
          <w:szCs w:val="52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-226695</wp:posOffset>
            </wp:positionH>
            <wp:positionV relativeFrom="page">
              <wp:posOffset>-8890</wp:posOffset>
            </wp:positionV>
            <wp:extent cx="7569835" cy="10720070"/>
            <wp:effectExtent l="0" t="0" r="12065" b="5080"/>
            <wp:wrapNone/>
            <wp:docPr id="9" name="图片 9" descr="图片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图片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9835" cy="10720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eastAsia="微软雅黑" w:hAnsi="微软雅黑" w:cs="微软雅黑" w:hint="eastAsia"/>
          <w:b/>
          <w:bCs/>
          <w:color w:val="00B050"/>
          <w:sz w:val="52"/>
          <w:szCs w:val="52"/>
        </w:rPr>
        <w:br w:type="page"/>
      </w:r>
    </w:p>
    <w:p w:rsidR="00BF79E5" w:rsidRDefault="00E65AE3">
      <w:pPr>
        <w:tabs>
          <w:tab w:val="left" w:pos="2387"/>
        </w:tabs>
        <w:jc w:val="center"/>
        <w:rPr>
          <w:rFonts w:ascii="微软雅黑" w:eastAsia="微软雅黑" w:hAnsi="微软雅黑" w:cs="微软雅黑"/>
          <w:b/>
          <w:bCs/>
          <w:color w:val="00B050"/>
          <w:sz w:val="52"/>
          <w:szCs w:val="52"/>
        </w:rPr>
      </w:pPr>
      <w:r>
        <w:rPr>
          <w:rFonts w:ascii="微软雅黑" w:eastAsia="微软雅黑" w:hAnsi="微软雅黑" w:cs="微软雅黑" w:hint="eastAsia"/>
          <w:b/>
          <w:bCs/>
          <w:noProof/>
          <w:color w:val="00B050"/>
          <w:sz w:val="52"/>
          <w:szCs w:val="52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-217170</wp:posOffset>
            </wp:positionH>
            <wp:positionV relativeFrom="page">
              <wp:posOffset>635</wp:posOffset>
            </wp:positionV>
            <wp:extent cx="7569835" cy="10720070"/>
            <wp:effectExtent l="0" t="0" r="12065" b="5080"/>
            <wp:wrapNone/>
            <wp:docPr id="16" name="图片 16" descr="图片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片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9835" cy="10720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eastAsia="微软雅黑" w:hAnsi="微软雅黑" w:cs="微软雅黑" w:hint="eastAsia"/>
          <w:b/>
          <w:bCs/>
          <w:color w:val="00B050"/>
          <w:sz w:val="52"/>
          <w:szCs w:val="52"/>
        </w:rPr>
        <w:br w:type="page"/>
      </w:r>
    </w:p>
    <w:p w:rsidR="00BF79E5" w:rsidRDefault="00E65AE3">
      <w:pPr>
        <w:tabs>
          <w:tab w:val="left" w:pos="2387"/>
        </w:tabs>
        <w:jc w:val="center"/>
        <w:rPr>
          <w:rFonts w:ascii="微软雅黑" w:eastAsia="微软雅黑" w:hAnsi="微软雅黑" w:cs="微软雅黑"/>
          <w:b/>
          <w:bCs/>
          <w:color w:val="00B050"/>
          <w:sz w:val="52"/>
          <w:szCs w:val="52"/>
        </w:rPr>
      </w:pPr>
      <w:r>
        <w:rPr>
          <w:rFonts w:ascii="微软雅黑" w:eastAsia="微软雅黑" w:hAnsi="微软雅黑" w:cs="微软雅黑" w:hint="eastAsia"/>
          <w:b/>
          <w:bCs/>
          <w:noProof/>
          <w:color w:val="00B050"/>
          <w:sz w:val="52"/>
          <w:szCs w:val="52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-217170</wp:posOffset>
            </wp:positionH>
            <wp:positionV relativeFrom="page">
              <wp:posOffset>-8890</wp:posOffset>
            </wp:positionV>
            <wp:extent cx="7569835" cy="10720070"/>
            <wp:effectExtent l="0" t="0" r="12065" b="5080"/>
            <wp:wrapNone/>
            <wp:docPr id="17" name="图片 17" descr="图片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图片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9835" cy="10720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eastAsia="微软雅黑" w:hAnsi="微软雅黑" w:cs="微软雅黑" w:hint="eastAsia"/>
          <w:b/>
          <w:bCs/>
          <w:color w:val="00B050"/>
          <w:sz w:val="52"/>
          <w:szCs w:val="52"/>
        </w:rPr>
        <w:br w:type="page"/>
      </w:r>
    </w:p>
    <w:p w:rsidR="00BF79E5" w:rsidRDefault="00E65AE3">
      <w:pPr>
        <w:tabs>
          <w:tab w:val="left" w:pos="2387"/>
        </w:tabs>
        <w:jc w:val="center"/>
        <w:rPr>
          <w:rFonts w:ascii="微软雅黑" w:eastAsia="微软雅黑" w:hAnsi="微软雅黑" w:cs="微软雅黑"/>
          <w:b/>
          <w:bCs/>
          <w:color w:val="00B050"/>
          <w:sz w:val="52"/>
          <w:szCs w:val="52"/>
        </w:rPr>
      </w:pPr>
      <w:r>
        <w:rPr>
          <w:rFonts w:ascii="微软雅黑" w:eastAsia="微软雅黑" w:hAnsi="微软雅黑" w:cs="微软雅黑" w:hint="eastAsia"/>
          <w:b/>
          <w:bCs/>
          <w:noProof/>
          <w:color w:val="00B050"/>
          <w:sz w:val="52"/>
          <w:szCs w:val="52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-226695</wp:posOffset>
            </wp:positionH>
            <wp:positionV relativeFrom="page">
              <wp:posOffset>-8890</wp:posOffset>
            </wp:positionV>
            <wp:extent cx="7569835" cy="10720070"/>
            <wp:effectExtent l="0" t="0" r="12065" b="5080"/>
            <wp:wrapNone/>
            <wp:docPr id="18" name="图片 18" descr="图片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图片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9835" cy="10720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eastAsia="微软雅黑" w:hAnsi="微软雅黑" w:cs="微软雅黑" w:hint="eastAsia"/>
          <w:b/>
          <w:bCs/>
          <w:color w:val="00B050"/>
          <w:sz w:val="52"/>
          <w:szCs w:val="52"/>
        </w:rPr>
        <w:br w:type="page"/>
      </w:r>
    </w:p>
    <w:tbl>
      <w:tblPr>
        <w:tblpPr w:leftFromText="180" w:rightFromText="180" w:vertAnchor="page" w:horzAnchor="margin" w:tblpX="-72" w:tblpY="341"/>
        <w:tblW w:w="11628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19"/>
        <w:gridCol w:w="7523"/>
        <w:gridCol w:w="573"/>
        <w:gridCol w:w="573"/>
        <w:gridCol w:w="573"/>
        <w:gridCol w:w="1467"/>
      </w:tblGrid>
      <w:tr w:rsidR="00BF79E5">
        <w:trPr>
          <w:trHeight w:val="742"/>
        </w:trPr>
        <w:tc>
          <w:tcPr>
            <w:tcW w:w="11628" w:type="dxa"/>
            <w:gridSpan w:val="6"/>
            <w:tcBorders>
              <w:bottom w:val="single" w:sz="4" w:space="0" w:color="auto"/>
            </w:tcBorders>
            <w:shd w:val="clear" w:color="auto" w:fill="00B050"/>
          </w:tcPr>
          <w:p w:rsidR="00BF79E5" w:rsidRDefault="00E65AE3">
            <w:pPr>
              <w:tabs>
                <w:tab w:val="left" w:pos="2387"/>
              </w:tabs>
              <w:jc w:val="center"/>
              <w:rPr>
                <w:rFonts w:ascii="微软雅黑" w:eastAsia="微软雅黑" w:hAnsi="微软雅黑" w:cs="微软雅黑"/>
                <w:color w:val="FFFFFF" w:themeColor="background1"/>
                <w:sz w:val="24"/>
                <w:lang w:bidi="zh-CN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color w:val="FFFFFF" w:themeColor="background1"/>
                <w:sz w:val="52"/>
                <w:szCs w:val="52"/>
              </w:rPr>
              <w:t>【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 w:themeColor="background1"/>
                <w:sz w:val="52"/>
                <w:szCs w:val="52"/>
              </w:rPr>
              <w:t>顶奢盛世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 w:themeColor="background1"/>
                <w:sz w:val="52"/>
                <w:szCs w:val="52"/>
              </w:rPr>
              <w:t>】</w:t>
            </w:r>
          </w:p>
        </w:tc>
      </w:tr>
      <w:tr w:rsidR="00BF79E5">
        <w:trPr>
          <w:trHeight w:val="710"/>
        </w:trPr>
        <w:tc>
          <w:tcPr>
            <w:tcW w:w="11628" w:type="dxa"/>
            <w:gridSpan w:val="6"/>
            <w:tcBorders>
              <w:bottom w:val="single" w:sz="4" w:space="0" w:color="auto"/>
            </w:tcBorders>
            <w:shd w:val="clear" w:color="auto" w:fill="00B050"/>
          </w:tcPr>
          <w:p w:rsidR="00BF79E5" w:rsidRDefault="00E65AE3">
            <w:pPr>
              <w:jc w:val="center"/>
              <w:rPr>
                <w:rFonts w:ascii="微软雅黑" w:eastAsia="微软雅黑" w:hAnsi="微软雅黑" w:cs="微软雅黑"/>
                <w:color w:val="FFFFFF" w:themeColor="background1"/>
                <w:sz w:val="24"/>
                <w:lang w:bidi="zh-CN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color w:val="FFFFFF" w:themeColor="background1"/>
                <w:sz w:val="32"/>
                <w:szCs w:val="32"/>
              </w:rPr>
              <w:t>长沙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 w:themeColor="background1"/>
                <w:sz w:val="32"/>
                <w:szCs w:val="32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 w:themeColor="background1"/>
                <w:sz w:val="32"/>
                <w:szCs w:val="32"/>
              </w:rPr>
              <w:t>韶山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 w:themeColor="background1"/>
                <w:sz w:val="32"/>
                <w:szCs w:val="32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 w:themeColor="background1"/>
                <w:sz w:val="32"/>
                <w:szCs w:val="32"/>
              </w:rPr>
              <w:t>张家界森林公园（袁家界、天子山、金鞭溪）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 w:themeColor="background1"/>
                <w:sz w:val="32"/>
                <w:szCs w:val="32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 w:themeColor="background1"/>
                <w:sz w:val="32"/>
                <w:szCs w:val="32"/>
              </w:rPr>
              <w:t>魅力湘西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 w:themeColor="background1"/>
                <w:sz w:val="32"/>
                <w:szCs w:val="32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 w:themeColor="background1"/>
                <w:sz w:val="32"/>
                <w:szCs w:val="32"/>
              </w:rPr>
              <w:t>天门山（玻璃栈道）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 w:themeColor="background1"/>
                <w:sz w:val="32"/>
                <w:szCs w:val="32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 w:themeColor="background1"/>
                <w:sz w:val="32"/>
                <w:szCs w:val="32"/>
              </w:rPr>
              <w:t>宝峰湖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 w:themeColor="background1"/>
                <w:sz w:val="32"/>
                <w:szCs w:val="32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 w:themeColor="background1"/>
                <w:sz w:val="32"/>
                <w:szCs w:val="32"/>
              </w:rPr>
              <w:t>芙蓉镇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 w:themeColor="background1"/>
                <w:sz w:val="32"/>
                <w:szCs w:val="32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 w:themeColor="background1"/>
                <w:sz w:val="32"/>
                <w:szCs w:val="32"/>
              </w:rPr>
              <w:t>凤凰古城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 w:themeColor="background1"/>
                <w:sz w:val="32"/>
                <w:szCs w:val="32"/>
              </w:rPr>
              <w:t>6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 w:themeColor="background1"/>
                <w:sz w:val="32"/>
                <w:szCs w:val="32"/>
              </w:rPr>
              <w:t>日游</w:t>
            </w:r>
          </w:p>
        </w:tc>
      </w:tr>
      <w:tr w:rsidR="00BF79E5">
        <w:trPr>
          <w:trHeight w:val="710"/>
        </w:trPr>
        <w:tc>
          <w:tcPr>
            <w:tcW w:w="11628" w:type="dxa"/>
            <w:gridSpan w:val="6"/>
            <w:tcBorders>
              <w:bottom w:val="single" w:sz="4" w:space="0" w:color="auto"/>
            </w:tcBorders>
          </w:tcPr>
          <w:p w:rsidR="00BF79E5" w:rsidRDefault="00E65AE3">
            <w:pPr>
              <w:rPr>
                <w:rFonts w:ascii="微软雅黑" w:eastAsia="微软雅黑" w:hAnsi="微软雅黑" w:cs="微软雅黑"/>
                <w:b/>
                <w:bCs/>
                <w:color w:val="00B050"/>
                <w:sz w:val="28"/>
                <w:szCs w:val="28"/>
              </w:rPr>
            </w:pPr>
            <w:r>
              <w:rPr>
                <w:rFonts w:hint="eastAsia"/>
                <w:b/>
                <w:noProof/>
                <w:color w:val="FF0000"/>
                <w:sz w:val="28"/>
                <w:szCs w:val="28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ge">
                    <wp:posOffset>124460</wp:posOffset>
                  </wp:positionV>
                  <wp:extent cx="7337425" cy="967105"/>
                  <wp:effectExtent l="0" t="0" r="15875" b="4445"/>
                  <wp:wrapNone/>
                  <wp:docPr id="1" name="图片 10" descr="体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0" descr="体验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7425" cy="967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F79E5" w:rsidRDefault="00BF79E5" w:rsidP="00011E24">
            <w:pPr>
              <w:pStyle w:val="a3"/>
              <w:ind w:firstLine="560"/>
              <w:rPr>
                <w:rFonts w:ascii="微软雅黑" w:eastAsia="微软雅黑" w:hAnsi="微软雅黑" w:cs="微软雅黑"/>
                <w:b/>
                <w:bCs/>
                <w:color w:val="00B050"/>
                <w:sz w:val="28"/>
                <w:szCs w:val="28"/>
              </w:rPr>
            </w:pPr>
          </w:p>
          <w:p w:rsidR="00BF79E5" w:rsidRDefault="00BF79E5">
            <w:pPr>
              <w:rPr>
                <w:rFonts w:ascii="微软雅黑" w:eastAsia="微软雅黑" w:hAnsi="微软雅黑" w:cs="微软雅黑"/>
                <w:b/>
                <w:bCs/>
                <w:color w:val="00B050"/>
                <w:sz w:val="28"/>
                <w:szCs w:val="28"/>
              </w:rPr>
            </w:pPr>
          </w:p>
          <w:p w:rsidR="00BF79E5" w:rsidRDefault="00E65AE3">
            <w:pPr>
              <w:spacing w:line="360" w:lineRule="exact"/>
              <w:rPr>
                <w:rFonts w:ascii="微软雅黑" w:eastAsia="微软雅黑" w:hAnsi="微软雅黑" w:cs="微软雅黑"/>
                <w:b/>
                <w:bCs/>
                <w:color w:val="0070C0"/>
                <w:kern w:val="0"/>
                <w:szCs w:val="21"/>
                <w:lang w:bidi="ar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color w:val="FF0000"/>
                <w:szCs w:val="21"/>
              </w:rPr>
              <w:t>《贵族品质》</w:t>
            </w:r>
            <w:r>
              <w:rPr>
                <w:rFonts w:ascii="微软雅黑" w:eastAsia="微软雅黑" w:hAnsi="微软雅黑" w:cs="微软雅黑" w:hint="eastAsia"/>
                <w:b/>
                <w:kern w:val="0"/>
                <w:szCs w:val="21"/>
              </w:rPr>
              <w:t>【专注品质的优越感】</w:t>
            </w:r>
            <w:r>
              <w:rPr>
                <w:rFonts w:ascii="微软雅黑" w:eastAsia="微软雅黑" w:hAnsi="微软雅黑" w:cs="微软雅黑" w:hint="eastAsia"/>
                <w:b/>
                <w:color w:val="FF0000"/>
                <w:kern w:val="0"/>
                <w:szCs w:val="21"/>
              </w:rPr>
              <w:t xml:space="preserve"> </w:t>
            </w:r>
            <w:r>
              <w:rPr>
                <w:rFonts w:ascii="微软雅黑" w:eastAsia="微软雅黑" w:hAnsi="微软雅黑" w:cs="微软雅黑" w:hint="eastAsia"/>
                <w:color w:val="FF0000"/>
                <w:kern w:val="0"/>
                <w:szCs w:val="21"/>
                <w:lang w:bidi="ar"/>
              </w:rPr>
              <w:t>赠送天子山无人机团体航拍</w:t>
            </w:r>
          </w:p>
          <w:p w:rsidR="00BF79E5" w:rsidRDefault="00E65AE3">
            <w:pPr>
              <w:spacing w:line="360" w:lineRule="exact"/>
              <w:ind w:firstLineChars="100" w:firstLine="210"/>
              <w:rPr>
                <w:rFonts w:ascii="微软雅黑" w:eastAsia="微软雅黑" w:hAnsi="微软雅黑" w:cs="微软雅黑"/>
                <w:kern w:val="0"/>
                <w:szCs w:val="21"/>
                <w:lang w:bidi="ar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►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长沙入住：万家丽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/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施柏阁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/</w:t>
            </w:r>
            <w:proofErr w:type="gramStart"/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华晨豪生</w:t>
            </w:r>
            <w:proofErr w:type="gramEnd"/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/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三景韦尔斯利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/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神农等同级</w:t>
            </w:r>
          </w:p>
          <w:p w:rsidR="00BF79E5" w:rsidRDefault="00E65AE3" w:rsidP="00011E24">
            <w:pPr>
              <w:pStyle w:val="a6"/>
              <w:spacing w:line="360" w:lineRule="exact"/>
              <w:ind w:leftChars="200" w:left="420" w:firstLineChars="27" w:firstLine="57"/>
              <w:rPr>
                <w:rFonts w:ascii="微软雅黑" w:eastAsia="微软雅黑" w:hAnsi="微软雅黑" w:cs="微软雅黑"/>
                <w:kern w:val="0"/>
                <w:lang w:bidi="ar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</w:rPr>
              <w:t>张家界</w:t>
            </w:r>
            <w:r>
              <w:rPr>
                <w:rFonts w:ascii="微软雅黑" w:eastAsia="微软雅黑" w:hAnsi="微软雅黑" w:cs="微软雅黑" w:hint="eastAsia"/>
                <w:color w:val="FF0000"/>
              </w:rPr>
              <w:t>特别安排</w:t>
            </w:r>
            <w:r>
              <w:rPr>
                <w:rFonts w:ascii="微软雅黑" w:eastAsia="微软雅黑" w:hAnsi="微软雅黑" w:cs="微软雅黑" w:hint="eastAsia"/>
                <w:color w:val="FF0000"/>
              </w:rPr>
              <w:t>2</w:t>
            </w:r>
            <w:proofErr w:type="gramStart"/>
            <w:r>
              <w:rPr>
                <w:rFonts w:ascii="微软雅黑" w:eastAsia="微软雅黑" w:hAnsi="微软雅黑" w:cs="微软雅黑" w:hint="eastAsia"/>
                <w:color w:val="FF0000"/>
              </w:rPr>
              <w:t>晚超</w:t>
            </w:r>
            <w:r>
              <w:rPr>
                <w:rFonts w:ascii="微软雅黑" w:eastAsia="微软雅黑" w:hAnsi="微软雅黑" w:cs="微软雅黑" w:hint="eastAsia"/>
                <w:color w:val="FF0000"/>
              </w:rPr>
              <w:t>6</w:t>
            </w:r>
            <w:r>
              <w:rPr>
                <w:rFonts w:ascii="微软雅黑" w:eastAsia="微软雅黑" w:hAnsi="微软雅黑" w:cs="微软雅黑" w:hint="eastAsia"/>
                <w:color w:val="FF0000"/>
              </w:rPr>
              <w:t>星</w:t>
            </w:r>
            <w:proofErr w:type="gramEnd"/>
            <w:r>
              <w:rPr>
                <w:rFonts w:ascii="微软雅黑" w:eastAsia="微软雅黑" w:hAnsi="微软雅黑" w:cs="微软雅黑" w:hint="eastAsia"/>
                <w:color w:val="FF0000"/>
              </w:rPr>
              <w:t>（中国</w:t>
            </w:r>
            <w:r>
              <w:rPr>
                <w:rFonts w:ascii="微软雅黑" w:eastAsia="微软雅黑" w:hAnsi="微软雅黑" w:cs="微软雅黑" w:hint="eastAsia"/>
                <w:color w:val="FF0000"/>
              </w:rPr>
              <w:t>TOP30</w:t>
            </w:r>
            <w:r>
              <w:rPr>
                <w:rFonts w:ascii="微软雅黑" w:eastAsia="微软雅黑" w:hAnsi="微软雅黑" w:cs="微软雅黑" w:hint="eastAsia"/>
                <w:color w:val="FF0000"/>
              </w:rPr>
              <w:t>最美野</w:t>
            </w:r>
            <w:proofErr w:type="gramStart"/>
            <w:r>
              <w:rPr>
                <w:rFonts w:ascii="微软雅黑" w:eastAsia="微软雅黑" w:hAnsi="微软雅黑" w:cs="微软雅黑" w:hint="eastAsia"/>
                <w:color w:val="FF0000"/>
              </w:rPr>
              <w:t>奢</w:t>
            </w:r>
            <w:proofErr w:type="gramEnd"/>
            <w:r>
              <w:rPr>
                <w:rFonts w:ascii="微软雅黑" w:eastAsia="微软雅黑" w:hAnsi="微软雅黑" w:cs="微软雅黑" w:hint="eastAsia"/>
                <w:color w:val="FF0000"/>
              </w:rPr>
              <w:t>度假酒店）——张家界禾田居度假酒店）两晚不挪窝</w:t>
            </w:r>
            <w:r>
              <w:rPr>
                <w:rFonts w:ascii="微软雅黑" w:eastAsia="微软雅黑" w:hAnsi="微软雅黑" w:cs="微软雅黑" w:hint="eastAsia"/>
                <w:kern w:val="0"/>
                <w:lang w:bidi="ar"/>
              </w:rPr>
              <w:t>（如</w:t>
            </w:r>
            <w:proofErr w:type="gramStart"/>
            <w:r>
              <w:rPr>
                <w:rFonts w:ascii="微软雅黑" w:eastAsia="微软雅黑" w:hAnsi="微软雅黑" w:cs="微软雅黑" w:hint="eastAsia"/>
                <w:kern w:val="0"/>
                <w:lang w:bidi="ar"/>
              </w:rPr>
              <w:t>遇大型</w:t>
            </w:r>
            <w:proofErr w:type="gramEnd"/>
            <w:r>
              <w:rPr>
                <w:rFonts w:ascii="微软雅黑" w:eastAsia="微软雅黑" w:hAnsi="微软雅黑" w:cs="微软雅黑" w:hint="eastAsia"/>
                <w:kern w:val="0"/>
                <w:lang w:bidi="ar"/>
              </w:rPr>
              <w:t>会议或政府征用则改为：京</w:t>
            </w:r>
            <w:proofErr w:type="gramStart"/>
            <w:r>
              <w:rPr>
                <w:rFonts w:ascii="微软雅黑" w:eastAsia="微软雅黑" w:hAnsi="微软雅黑" w:cs="微软雅黑" w:hint="eastAsia"/>
                <w:kern w:val="0"/>
                <w:lang w:bidi="ar"/>
              </w:rPr>
              <w:t>武帕尔曼</w:t>
            </w:r>
            <w:proofErr w:type="gramEnd"/>
            <w:r>
              <w:rPr>
                <w:rFonts w:ascii="微软雅黑" w:eastAsia="微软雅黑" w:hAnsi="微软雅黑" w:cs="微软雅黑" w:hint="eastAsia"/>
                <w:kern w:val="0"/>
                <w:lang w:bidi="ar"/>
              </w:rPr>
              <w:t>或纳百利酒店）</w:t>
            </w:r>
          </w:p>
          <w:p w:rsidR="00BF79E5" w:rsidRDefault="00E65AE3">
            <w:pPr>
              <w:pStyle w:val="a6"/>
              <w:spacing w:line="360" w:lineRule="exact"/>
              <w:ind w:firstLine="480"/>
              <w:rPr>
                <w:rFonts w:ascii="微软雅黑" w:eastAsia="微软雅黑" w:hAnsi="微软雅黑" w:cs="微软雅黑"/>
                <w:color w:val="000000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</w:rPr>
              <w:t>凤凰入住</w:t>
            </w:r>
            <w:proofErr w:type="gramStart"/>
            <w:r>
              <w:rPr>
                <w:rFonts w:ascii="微软雅黑" w:eastAsia="微软雅黑" w:hAnsi="微软雅黑" w:cs="微软雅黑" w:hint="eastAsia"/>
                <w:color w:val="000000"/>
              </w:rPr>
              <w:t>携程</w:t>
            </w:r>
            <w:r>
              <w:rPr>
                <w:rFonts w:ascii="微软雅黑" w:eastAsia="微软雅黑" w:hAnsi="微软雅黑" w:cs="微软雅黑" w:hint="eastAsia"/>
                <w:color w:val="000000"/>
              </w:rPr>
              <w:t>4</w:t>
            </w:r>
            <w:r>
              <w:rPr>
                <w:rFonts w:ascii="微软雅黑" w:eastAsia="微软雅黑" w:hAnsi="微软雅黑" w:cs="微软雅黑" w:hint="eastAsia"/>
                <w:color w:val="000000"/>
              </w:rPr>
              <w:t>钻酒店</w:t>
            </w:r>
            <w:proofErr w:type="gramEnd"/>
            <w:r>
              <w:rPr>
                <w:rFonts w:ascii="微软雅黑" w:eastAsia="微软雅黑" w:hAnsi="微软雅黑" w:cs="微软雅黑" w:hint="eastAsia"/>
                <w:color w:val="000000"/>
              </w:rPr>
              <w:t>或客栈：天下凤凰主楼</w:t>
            </w:r>
            <w:r>
              <w:rPr>
                <w:rFonts w:ascii="微软雅黑" w:eastAsia="微软雅黑" w:hAnsi="微软雅黑" w:cs="微软雅黑" w:hint="eastAsia"/>
                <w:color w:val="000000"/>
              </w:rPr>
              <w:t>/</w:t>
            </w:r>
            <w:r>
              <w:rPr>
                <w:rFonts w:ascii="微软雅黑" w:eastAsia="微软雅黑" w:hAnsi="微软雅黑" w:cs="微软雅黑" w:hint="eastAsia"/>
                <w:color w:val="000000"/>
              </w:rPr>
              <w:t>凤天</w:t>
            </w:r>
            <w:r>
              <w:rPr>
                <w:rFonts w:ascii="微软雅黑" w:eastAsia="微软雅黑" w:hAnsi="微软雅黑" w:cs="微软雅黑" w:hint="eastAsia"/>
                <w:color w:val="000000"/>
              </w:rPr>
              <w:t>/</w:t>
            </w:r>
            <w:r>
              <w:rPr>
                <w:rFonts w:ascii="微软雅黑" w:eastAsia="微软雅黑" w:hAnsi="微软雅黑" w:cs="微软雅黑" w:hint="eastAsia"/>
                <w:color w:val="000000"/>
              </w:rPr>
              <w:t>凤鸣天下</w:t>
            </w:r>
            <w:r>
              <w:rPr>
                <w:rFonts w:ascii="微软雅黑" w:eastAsia="微软雅黑" w:hAnsi="微软雅黑" w:cs="微软雅黑" w:hint="eastAsia"/>
                <w:color w:val="000000"/>
              </w:rPr>
              <w:t>/</w:t>
            </w:r>
            <w:proofErr w:type="gramStart"/>
            <w:r>
              <w:rPr>
                <w:rFonts w:ascii="微软雅黑" w:eastAsia="微软雅黑" w:hAnsi="微软雅黑" w:cs="微软雅黑" w:hint="eastAsia"/>
                <w:color w:val="000000"/>
              </w:rPr>
              <w:t>璞荷等</w:t>
            </w:r>
            <w:proofErr w:type="gramEnd"/>
            <w:r>
              <w:rPr>
                <w:rFonts w:ascii="微软雅黑" w:eastAsia="微软雅黑" w:hAnsi="微软雅黑" w:cs="微软雅黑" w:hint="eastAsia"/>
                <w:color w:val="000000"/>
              </w:rPr>
              <w:t>同级</w:t>
            </w:r>
          </w:p>
          <w:p w:rsidR="00BF79E5" w:rsidRDefault="00E65AE3">
            <w:pPr>
              <w:spacing w:line="360" w:lineRule="exact"/>
              <w:ind w:leftChars="100" w:left="420" w:hangingChars="100" w:hanging="210"/>
              <w:rPr>
                <w:rFonts w:ascii="微软雅黑" w:eastAsia="微软雅黑" w:hAnsi="微软雅黑" w:cs="微软雅黑"/>
                <w:color w:val="FF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►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张家界段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0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擦边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，连超市、苗寨和土司王府都没有，我们除了玩，还是玩！</w:t>
            </w:r>
            <w:r>
              <w:rPr>
                <w:rFonts w:ascii="微软雅黑" w:eastAsia="微软雅黑" w:hAnsi="微软雅黑" w:cs="微软雅黑" w:hint="eastAsia"/>
                <w:color w:val="FF0000"/>
                <w:szCs w:val="21"/>
              </w:rPr>
              <w:t>无超市、无土司、无苗寨、无自费、无韶山献花篮、无年龄限制、</w:t>
            </w:r>
            <w:proofErr w:type="gramStart"/>
            <w:r>
              <w:rPr>
                <w:rFonts w:ascii="微软雅黑" w:eastAsia="微软雅黑" w:hAnsi="微软雅黑" w:cs="微软雅黑" w:hint="eastAsia"/>
                <w:color w:val="FF0000"/>
                <w:szCs w:val="21"/>
              </w:rPr>
              <w:t>无人数</w:t>
            </w:r>
            <w:proofErr w:type="gramEnd"/>
            <w:r>
              <w:rPr>
                <w:rFonts w:ascii="微软雅黑" w:eastAsia="微软雅黑" w:hAnsi="微软雅黑" w:cs="微软雅黑" w:hint="eastAsia"/>
                <w:color w:val="FF0000"/>
                <w:szCs w:val="21"/>
              </w:rPr>
              <w:t>限制、无压力</w:t>
            </w:r>
          </w:p>
          <w:p w:rsidR="00BF79E5" w:rsidRDefault="00E65AE3">
            <w:pPr>
              <w:pStyle w:val="2"/>
              <w:spacing w:after="0" w:line="360" w:lineRule="exact"/>
              <w:ind w:leftChars="100" w:hangingChars="100" w:hanging="210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►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【专享空间】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 xml:space="preserve">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000000"/>
                <w:szCs w:val="21"/>
              </w:rPr>
              <w:t>全车人数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000000"/>
                <w:szCs w:val="21"/>
              </w:rPr>
              <w:t>22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000000"/>
                <w:szCs w:val="21"/>
              </w:rPr>
              <w:t>人以内团（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人少更自由更随心，像朋友般肆意游玩）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、</w:t>
            </w:r>
            <w:r>
              <w:rPr>
                <w:rFonts w:ascii="微软雅黑" w:eastAsia="微软雅黑" w:hAnsi="微软雅黑" w:cs="微软雅黑" w:hint="eastAsia"/>
                <w:color w:val="FF0000"/>
                <w:szCs w:val="21"/>
              </w:rPr>
              <w:t>全新</w:t>
            </w:r>
            <w:r>
              <w:rPr>
                <w:rFonts w:ascii="微软雅黑" w:eastAsia="微软雅黑" w:hAnsi="微软雅黑" w:cs="微软雅黑" w:hint="eastAsia"/>
                <w:color w:val="FF0000"/>
                <w:szCs w:val="21"/>
              </w:rPr>
              <w:t>豪华</w:t>
            </w:r>
            <w:r>
              <w:rPr>
                <w:rFonts w:ascii="微软雅黑" w:eastAsia="微软雅黑" w:hAnsi="微软雅黑" w:cs="微软雅黑" w:hint="eastAsia"/>
                <w:color w:val="FF0000"/>
                <w:spacing w:val="7"/>
                <w:szCs w:val="21"/>
                <w:shd w:val="clear" w:color="auto" w:fill="FFFFFF"/>
              </w:rPr>
              <w:t>宽体座椅</w:t>
            </w:r>
            <w:r>
              <w:rPr>
                <w:rFonts w:ascii="微软雅黑" w:eastAsia="微软雅黑" w:hAnsi="微软雅黑" w:cs="微软雅黑" w:hint="eastAsia"/>
                <w:color w:val="FF0000"/>
                <w:spacing w:val="7"/>
                <w:szCs w:val="21"/>
                <w:shd w:val="clear" w:color="auto" w:fill="FFFFFF"/>
              </w:rPr>
              <w:t>1+1</w:t>
            </w:r>
            <w:r>
              <w:rPr>
                <w:rFonts w:ascii="微软雅黑" w:eastAsia="微软雅黑" w:hAnsi="微软雅黑" w:cs="微软雅黑" w:hint="eastAsia"/>
                <w:color w:val="FF0000"/>
                <w:spacing w:val="7"/>
                <w:szCs w:val="21"/>
                <w:shd w:val="clear" w:color="auto" w:fill="FFFFFF"/>
              </w:rPr>
              <w:t>保姆车</w:t>
            </w:r>
            <w:r>
              <w:rPr>
                <w:rFonts w:ascii="微软雅黑" w:eastAsia="微软雅黑" w:hAnsi="微软雅黑" w:cs="微软雅黑" w:hint="eastAsia"/>
                <w:color w:val="000000"/>
                <w:kern w:val="0"/>
                <w:szCs w:val="21"/>
                <w:lang w:bidi="ar"/>
              </w:rPr>
              <w:t>：</w:t>
            </w:r>
            <w:r>
              <w:rPr>
                <w:rFonts w:ascii="微软雅黑" w:eastAsia="微软雅黑" w:hAnsi="微软雅黑" w:cs="微软雅黑" w:hint="eastAsia"/>
                <w:color w:val="000000"/>
                <w:kern w:val="0"/>
                <w:szCs w:val="21"/>
                <w:lang w:bidi="ar"/>
              </w:rPr>
              <w:t xml:space="preserve"> </w:t>
            </w:r>
            <w:r>
              <w:rPr>
                <w:rFonts w:ascii="微软雅黑" w:eastAsia="微软雅黑" w:hAnsi="微软雅黑" w:cs="微软雅黑" w:hint="eastAsia"/>
                <w:color w:val="FF0000"/>
                <w:kern w:val="0"/>
                <w:szCs w:val="21"/>
                <w:lang w:bidi="ar"/>
              </w:rPr>
              <w:t>大空间·实力派，</w:t>
            </w:r>
            <w:r>
              <w:rPr>
                <w:rFonts w:ascii="微软雅黑" w:eastAsia="微软雅黑" w:hAnsi="微软雅黑" w:cs="微软雅黑" w:hint="eastAsia"/>
                <w:color w:val="FF0000"/>
                <w:kern w:val="0"/>
                <w:szCs w:val="21"/>
                <w:lang w:bidi="ar"/>
              </w:rPr>
              <w:t>USB</w:t>
            </w:r>
            <w:r>
              <w:rPr>
                <w:rFonts w:ascii="微软雅黑" w:eastAsia="微软雅黑" w:hAnsi="微软雅黑" w:cs="微软雅黑" w:hint="eastAsia"/>
                <w:color w:val="FF0000"/>
                <w:kern w:val="0"/>
                <w:szCs w:val="21"/>
                <w:lang w:bidi="ar"/>
              </w:rPr>
              <w:t>充电口</w:t>
            </w:r>
            <w:r>
              <w:rPr>
                <w:rFonts w:ascii="微软雅黑" w:eastAsia="微软雅黑" w:hAnsi="微软雅黑" w:cs="微软雅黑" w:hint="eastAsia"/>
                <w:color w:val="FF0000"/>
                <w:kern w:val="0"/>
                <w:szCs w:val="21"/>
                <w:lang w:bidi="ar"/>
              </w:rPr>
              <w:t xml:space="preserve"> | </w:t>
            </w:r>
            <w:r>
              <w:rPr>
                <w:rFonts w:ascii="微软雅黑" w:eastAsia="微软雅黑" w:hAnsi="微软雅黑" w:cs="微软雅黑" w:hint="eastAsia"/>
                <w:color w:val="FF0000"/>
                <w:kern w:val="0"/>
                <w:szCs w:val="21"/>
                <w:lang w:bidi="ar"/>
              </w:rPr>
              <w:t>145</w:t>
            </w:r>
            <w:r>
              <w:rPr>
                <w:rFonts w:ascii="微软雅黑" w:eastAsia="微软雅黑" w:hAnsi="微软雅黑" w:cs="微软雅黑" w:hint="eastAsia"/>
                <w:color w:val="FF0000"/>
                <w:kern w:val="0"/>
                <w:szCs w:val="21"/>
                <w:lang w:bidi="ar"/>
              </w:rPr>
              <w:t>°可调节靠背</w:t>
            </w:r>
            <w:r>
              <w:rPr>
                <w:rFonts w:ascii="微软雅黑" w:eastAsia="微软雅黑" w:hAnsi="微软雅黑" w:cs="微软雅黑" w:hint="eastAsia"/>
                <w:color w:val="000000" w:themeColor="text1"/>
                <w:kern w:val="0"/>
                <w:szCs w:val="21"/>
                <w:lang w:bidi="ar"/>
              </w:rPr>
              <w:t>-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一排仅两座，私密性更高！</w:t>
            </w:r>
          </w:p>
          <w:p w:rsidR="00BF79E5" w:rsidRDefault="00E65AE3">
            <w:pPr>
              <w:pStyle w:val="2"/>
              <w:spacing w:after="0" w:line="360" w:lineRule="exact"/>
              <w:ind w:leftChars="100" w:left="210" w:firstLineChars="0" w:firstLine="0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►【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</w:rPr>
              <w:t>饕餮美食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】</w:t>
            </w:r>
            <w:r>
              <w:rPr>
                <w:rFonts w:ascii="微软雅黑" w:eastAsia="微软雅黑" w:hAnsi="微软雅黑" w:cs="微软雅黑" w:hint="eastAsia"/>
                <w:color w:val="595959"/>
                <w:szCs w:val="21"/>
              </w:rPr>
              <w:t>：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全程优选本地社会餐厅，坚持使用公筷公勺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1F497D"/>
                <w:kern w:val="0"/>
                <w:szCs w:val="21"/>
              </w:rPr>
              <w:t>,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尽享贵宾待遇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 xml:space="preserve"> </w:t>
            </w:r>
            <w:r>
              <w:rPr>
                <w:rFonts w:ascii="微软雅黑" w:eastAsia="微软雅黑" w:hAnsi="微软雅黑" w:cs="微软雅黑" w:hint="eastAsia"/>
                <w:color w:val="FF0000"/>
                <w:spacing w:val="7"/>
                <w:szCs w:val="21"/>
                <w:shd w:val="clear" w:color="auto" w:fill="FFFFFF"/>
              </w:rPr>
              <w:t>【湘西打鼓皮】、【黑竹沟】或【一品源】、【回家吃饭】【隆源山寨】</w:t>
            </w:r>
            <w:r>
              <w:rPr>
                <w:rFonts w:ascii="微软雅黑" w:eastAsia="微软雅黑" w:hAnsi="微软雅黑" w:cs="微软雅黑" w:hint="eastAsia"/>
                <w:color w:val="FF0000"/>
                <w:kern w:val="0"/>
                <w:szCs w:val="21"/>
              </w:rPr>
              <w:t>全面</w:t>
            </w:r>
            <w:r>
              <w:rPr>
                <w:rFonts w:ascii="微软雅黑" w:eastAsia="微软雅黑" w:hAnsi="微软雅黑" w:cs="微软雅黑" w:hint="eastAsia"/>
                <w:color w:val="FF0000"/>
                <w:kern w:val="0"/>
                <w:szCs w:val="21"/>
              </w:rPr>
              <w:t>4</w:t>
            </w:r>
            <w:r>
              <w:rPr>
                <w:rFonts w:ascii="微软雅黑" w:eastAsia="微软雅黑" w:hAnsi="微软雅黑" w:cs="微软雅黑" w:hint="eastAsia"/>
                <w:color w:val="FF0000"/>
                <w:kern w:val="0"/>
                <w:szCs w:val="21"/>
              </w:rPr>
              <w:t>个社会餐厅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，饕餮美食，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 xml:space="preserve"> </w:t>
            </w:r>
            <w:proofErr w:type="gramStart"/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爽爆您</w:t>
            </w:r>
            <w:proofErr w:type="gramEnd"/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的味蕾。</w:t>
            </w:r>
          </w:p>
          <w:p w:rsidR="00BF79E5" w:rsidRDefault="00E65AE3">
            <w:pPr>
              <w:spacing w:line="360" w:lineRule="exact"/>
              <w:rPr>
                <w:rFonts w:ascii="微软雅黑" w:eastAsia="微软雅黑" w:hAnsi="微软雅黑" w:cs="微软雅黑"/>
                <w:b/>
                <w:kern w:val="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color w:val="FF0000"/>
                <w:szCs w:val="21"/>
              </w:rPr>
              <w:t>《贵族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0000"/>
                <w:szCs w:val="21"/>
              </w:rPr>
              <w:t>VIP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0000"/>
                <w:szCs w:val="21"/>
              </w:rPr>
              <w:t>》</w:t>
            </w:r>
            <w:r>
              <w:rPr>
                <w:rFonts w:ascii="微软雅黑" w:eastAsia="微软雅黑" w:hAnsi="微软雅黑" w:cs="微软雅黑" w:hint="eastAsia"/>
                <w:b/>
                <w:kern w:val="0"/>
                <w:szCs w:val="21"/>
              </w:rPr>
              <w:t>【超越认知的专属休闲体验</w:t>
            </w:r>
            <w:r>
              <w:rPr>
                <w:rFonts w:ascii="微软雅黑" w:eastAsia="微软雅黑" w:hAnsi="微软雅黑" w:cs="微软雅黑" w:hint="eastAsia"/>
                <w:b/>
                <w:kern w:val="0"/>
                <w:szCs w:val="21"/>
              </w:rPr>
              <w:t>感</w:t>
            </w:r>
            <w:r>
              <w:rPr>
                <w:rFonts w:ascii="微软雅黑" w:eastAsia="微软雅黑" w:hAnsi="微软雅黑" w:cs="微软雅黑" w:hint="eastAsia"/>
                <w:b/>
                <w:kern w:val="0"/>
                <w:szCs w:val="21"/>
              </w:rPr>
              <w:t>】</w:t>
            </w:r>
          </w:p>
          <w:p w:rsidR="00BF79E5" w:rsidRDefault="00E65AE3">
            <w:pPr>
              <w:pStyle w:val="2"/>
              <w:spacing w:after="0" w:line="360" w:lineRule="exact"/>
              <w:ind w:leftChars="100" w:left="210" w:firstLineChars="0" w:firstLine="0"/>
              <w:rPr>
                <w:rFonts w:ascii="微软雅黑" w:eastAsia="微软雅黑" w:hAnsi="微软雅黑" w:cs="微软雅黑"/>
                <w:kern w:val="0"/>
                <w:szCs w:val="21"/>
                <w:lang w:bidi="ar"/>
              </w:rPr>
            </w:pP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【玩美旅行·精品小团】是我社主打高端产品！有舒适、有环境、有保障、有可口、有性价比、有力度、有五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A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大牌景区、有网红景区、有</w:t>
            </w:r>
            <w:proofErr w:type="gramStart"/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旅拍时间</w:t>
            </w:r>
            <w:proofErr w:type="gramEnd"/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只为保证游客在湖南有个愉快的假期！行程可以模仿，品质无法复制！</w:t>
            </w:r>
          </w:p>
          <w:p w:rsidR="00BF79E5" w:rsidRDefault="00E65AE3">
            <w:pPr>
              <w:pStyle w:val="2"/>
              <w:spacing w:after="0" w:line="360" w:lineRule="exact"/>
              <w:ind w:leftChars="100" w:left="210" w:firstLineChars="0" w:firstLine="0"/>
              <w:rPr>
                <w:rFonts w:ascii="微软雅黑" w:eastAsia="微软雅黑" w:hAnsi="微软雅黑" w:cs="微软雅黑"/>
                <w:kern w:val="0"/>
                <w:szCs w:val="21"/>
                <w:lang w:bidi="ar"/>
              </w:rPr>
            </w:pP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专属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VIP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伴你出行：韶山环保车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VIP+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宝峰湖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VIP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通道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+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森林公园环保车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VIP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通道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+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凤凰古城接驳车进出城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 xml:space="preserve"> VIP 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通道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+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魅力湘西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VIP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席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.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快来成为我们的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VIP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客人吧！</w:t>
            </w:r>
          </w:p>
          <w:p w:rsidR="00BF79E5" w:rsidRDefault="00E65AE3">
            <w:pPr>
              <w:pStyle w:val="2"/>
              <w:spacing w:after="0" w:line="360" w:lineRule="exact"/>
              <w:ind w:leftChars="0" w:left="0" w:firstLineChars="0" w:firstLine="0"/>
              <w:rPr>
                <w:rFonts w:ascii="微软雅黑" w:eastAsia="微软雅黑" w:hAnsi="微软雅黑" w:cs="微软雅黑"/>
                <w:b/>
                <w:bCs/>
                <w:color w:val="FF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color w:val="FF0000"/>
                <w:szCs w:val="21"/>
              </w:rPr>
              <w:t>《贵族专属》</w:t>
            </w:r>
          </w:p>
          <w:p w:rsidR="00BF79E5" w:rsidRDefault="00E65AE3">
            <w:pPr>
              <w:widowControl/>
              <w:spacing w:line="360" w:lineRule="exact"/>
              <w:ind w:firstLineChars="100" w:firstLine="210"/>
              <w:jc w:val="left"/>
              <w:rPr>
                <w:rFonts w:ascii="微软雅黑" w:eastAsia="微软雅黑" w:hAnsi="微软雅黑" w:cs="微软雅黑"/>
                <w:kern w:val="0"/>
                <w:szCs w:val="21"/>
                <w:lang w:bidi="ar"/>
              </w:rPr>
            </w:pP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1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、专属管家：贴心的小管家带团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 xml:space="preserve"> BOS 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考核，幽默风趣，耐心解说，贴心细致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 xml:space="preserve"> </w:t>
            </w:r>
          </w:p>
          <w:p w:rsidR="00BF79E5" w:rsidRDefault="00E65AE3">
            <w:pPr>
              <w:pStyle w:val="2"/>
              <w:spacing w:after="0" w:line="360" w:lineRule="exact"/>
              <w:ind w:leftChars="0" w:left="0" w:firstLineChars="100" w:firstLine="210"/>
              <w:rPr>
                <w:rFonts w:ascii="微软雅黑" w:eastAsia="微软雅黑" w:hAnsi="微软雅黑" w:cs="微软雅黑"/>
                <w:kern w:val="0"/>
                <w:szCs w:val="21"/>
                <w:lang w:bidi="ar"/>
              </w:rPr>
            </w:pP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2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、专属大戏：张家界必看的演出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-</w:t>
            </w:r>
            <w:r>
              <w:rPr>
                <w:rFonts w:ascii="微软雅黑" w:eastAsia="微软雅黑" w:hAnsi="微软雅黑" w:cs="微软雅黑" w:hint="eastAsia"/>
                <w:color w:val="FF0000"/>
                <w:kern w:val="0"/>
                <w:szCs w:val="21"/>
                <w:lang w:bidi="ar"/>
              </w:rPr>
              <w:t>《张家界魅力湘西</w:t>
            </w:r>
            <w:r>
              <w:rPr>
                <w:rFonts w:ascii="微软雅黑" w:eastAsia="微软雅黑" w:hAnsi="微软雅黑" w:cs="微软雅黑" w:hint="eastAsia"/>
                <w:color w:val="FF0000"/>
                <w:kern w:val="0"/>
                <w:szCs w:val="21"/>
                <w:lang w:bidi="ar"/>
              </w:rPr>
              <w:t>VIP</w:t>
            </w:r>
            <w:r>
              <w:rPr>
                <w:rFonts w:ascii="微软雅黑" w:eastAsia="微软雅黑" w:hAnsi="微软雅黑" w:cs="微软雅黑" w:hint="eastAsia"/>
                <w:color w:val="FF0000"/>
                <w:kern w:val="0"/>
                <w:szCs w:val="21"/>
                <w:lang w:bidi="ar"/>
              </w:rPr>
              <w:t>座》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 xml:space="preserve"> 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张家界演艺唯一荣登央视春节晚会节目</w:t>
            </w:r>
          </w:p>
          <w:p w:rsidR="00BF79E5" w:rsidRDefault="00E65AE3">
            <w:pPr>
              <w:spacing w:line="360" w:lineRule="exact"/>
              <w:rPr>
                <w:rFonts w:ascii="微软雅黑" w:eastAsia="微软雅黑" w:hAnsi="微软雅黑" w:cs="微软雅黑"/>
                <w:b/>
                <w:bCs/>
                <w:color w:val="FF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color w:val="FF0000"/>
                <w:szCs w:val="21"/>
              </w:rPr>
              <w:t>《贵族定制》</w:t>
            </w:r>
          </w:p>
          <w:p w:rsidR="00BF79E5" w:rsidRDefault="00E65AE3">
            <w:pPr>
              <w:spacing w:line="360" w:lineRule="exact"/>
              <w:ind w:firstLineChars="100" w:firstLine="210"/>
              <w:rPr>
                <w:rFonts w:ascii="微软雅黑" w:eastAsia="微软雅黑" w:hAnsi="微软雅黑" w:cs="微软雅黑"/>
                <w:kern w:val="0"/>
                <w:szCs w:val="21"/>
                <w:lang w:bidi="ar"/>
              </w:rPr>
            </w:pP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定制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 xml:space="preserve"> 1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、凤凰古城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 xml:space="preserve"> VIP 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行李车，空着手慢悠悠游凤凰古城</w:t>
            </w:r>
          </w:p>
          <w:p w:rsidR="00BF79E5" w:rsidRDefault="00E65AE3">
            <w:pPr>
              <w:spacing w:line="360" w:lineRule="exact"/>
              <w:ind w:firstLineChars="100" w:firstLine="210"/>
              <w:rPr>
                <w:rFonts w:ascii="微软雅黑" w:eastAsia="微软雅黑" w:hAnsi="微软雅黑" w:cs="微软雅黑"/>
                <w:kern w:val="0"/>
                <w:szCs w:val="21"/>
                <w:lang w:bidi="ar"/>
              </w:rPr>
            </w:pP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定制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 xml:space="preserve"> 2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、赠送新婚夫妇升级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 xml:space="preserve"> 1 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晚大床或一晚鲜花铺床（需要提前告知）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 xml:space="preserve"> </w:t>
            </w:r>
          </w:p>
          <w:p w:rsidR="00BF79E5" w:rsidRDefault="00E65AE3">
            <w:pPr>
              <w:spacing w:line="360" w:lineRule="exact"/>
              <w:ind w:firstLineChars="100" w:firstLine="210"/>
              <w:rPr>
                <w:rFonts w:ascii="微软雅黑" w:eastAsia="微软雅黑" w:hAnsi="微软雅黑" w:cs="微软雅黑"/>
                <w:kern w:val="0"/>
                <w:szCs w:val="21"/>
                <w:lang w:bidi="ar"/>
              </w:rPr>
            </w:pP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定制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 xml:space="preserve"> 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3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、赠送生日蛋糕或精美礼品一份（行程中有当天过生日的客人）</w:t>
            </w:r>
          </w:p>
          <w:p w:rsidR="00BF79E5" w:rsidRDefault="00E65AE3">
            <w:pPr>
              <w:pStyle w:val="2"/>
              <w:spacing w:after="0" w:line="360" w:lineRule="exact"/>
              <w:ind w:leftChars="0" w:left="0" w:firstLineChars="100" w:firstLine="210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定制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 xml:space="preserve"> 4</w:t>
            </w:r>
            <w:r>
              <w:rPr>
                <w:rFonts w:ascii="微软雅黑" w:eastAsia="微软雅黑" w:hAnsi="微软雅黑" w:cs="微软雅黑" w:hint="eastAsia"/>
                <w:kern w:val="0"/>
                <w:szCs w:val="21"/>
                <w:lang w:bidi="ar"/>
              </w:rPr>
              <w:t>、矿泉水畅饮</w:t>
            </w:r>
          </w:p>
          <w:p w:rsidR="00BF79E5" w:rsidRDefault="00E65AE3">
            <w:r>
              <w:rPr>
                <w:rFonts w:ascii="微软雅黑" w:eastAsia="微软雅黑" w:hAnsi="微软雅黑" w:cs="微软雅黑" w:hint="eastAsia"/>
                <w:noProof/>
                <w:sz w:val="24"/>
              </w:rPr>
              <w:drawing>
                <wp:inline distT="0" distB="0" distL="114300" distR="114300">
                  <wp:extent cx="7284720" cy="923925"/>
                  <wp:effectExtent l="0" t="0" r="11430" b="9525"/>
                  <wp:docPr id="10" name="图片 3" descr="行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3" descr="行程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4720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9E5">
        <w:trPr>
          <w:trHeight w:val="527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天数</w:t>
            </w:r>
          </w:p>
        </w:tc>
        <w:tc>
          <w:tcPr>
            <w:tcW w:w="7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行程安排</w:t>
            </w:r>
          </w:p>
        </w:tc>
        <w:tc>
          <w:tcPr>
            <w:tcW w:w="17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用餐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入住地区</w:t>
            </w:r>
          </w:p>
        </w:tc>
      </w:tr>
      <w:tr w:rsidR="00BF79E5">
        <w:trPr>
          <w:trHeight w:val="491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D1</w:t>
            </w:r>
          </w:p>
        </w:tc>
        <w:tc>
          <w:tcPr>
            <w:tcW w:w="7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出发地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sym w:font="Wingdings" w:char="00D8"/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长沙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×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×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×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长沙</w:t>
            </w:r>
          </w:p>
        </w:tc>
      </w:tr>
      <w:tr w:rsidR="00BF79E5">
        <w:trPr>
          <w:trHeight w:val="436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D2</w:t>
            </w:r>
          </w:p>
        </w:tc>
        <w:tc>
          <w:tcPr>
            <w:tcW w:w="7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长沙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sym w:font="Wingdings" w:char="00D8"/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韶山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sym w:font="Wingdings" w:char="00D8"/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张家界魅力湘西晚会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VIP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座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√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√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√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张家界</w:t>
            </w:r>
          </w:p>
        </w:tc>
      </w:tr>
      <w:tr w:rsidR="00BF79E5">
        <w:trPr>
          <w:trHeight w:val="448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D3</w:t>
            </w:r>
          </w:p>
        </w:tc>
        <w:tc>
          <w:tcPr>
            <w:tcW w:w="7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宝峰湖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VIP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sym w:font="Wingdings" w:char="00D8"/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张家界森林公园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（深度游环保车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VIP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）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(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天子山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袁家界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金鞭溪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)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√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×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√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张家界</w:t>
            </w:r>
          </w:p>
        </w:tc>
      </w:tr>
      <w:tr w:rsidR="00BF79E5">
        <w:trPr>
          <w:trHeight w:val="483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D4</w:t>
            </w:r>
          </w:p>
        </w:tc>
        <w:tc>
          <w:tcPr>
            <w:tcW w:w="7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天门山玻璃栈道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sym w:font="Wingdings" w:char="00D8"/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芙蓉镇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sym w:font="Wingdings" w:char="00D8"/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凤凰古城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(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七重水幕灯光秀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)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√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√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√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凤凰</w:t>
            </w:r>
          </w:p>
        </w:tc>
      </w:tr>
      <w:tr w:rsidR="00BF79E5">
        <w:trPr>
          <w:trHeight w:val="469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D5</w:t>
            </w:r>
          </w:p>
        </w:tc>
        <w:tc>
          <w:tcPr>
            <w:tcW w:w="7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凤凰古城环保车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VIP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sym w:font="Wingdings" w:char="00D8"/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长沙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√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√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×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长沙</w:t>
            </w:r>
          </w:p>
        </w:tc>
      </w:tr>
      <w:tr w:rsidR="00BF79E5">
        <w:trPr>
          <w:trHeight w:val="448"/>
        </w:trPr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D6</w:t>
            </w:r>
          </w:p>
        </w:tc>
        <w:tc>
          <w:tcPr>
            <w:tcW w:w="7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长沙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sym w:font="Wingdings" w:char="00D8"/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出发地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√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×</w:t>
            </w:r>
          </w:p>
        </w:tc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×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温馨的</w:t>
            </w:r>
            <w:r>
              <w:rPr>
                <w:rFonts w:ascii="微软雅黑" w:eastAsia="微软雅黑" w:hAnsi="微软雅黑" w:cs="微软雅黑" w:hint="eastAsia"/>
                <w:b/>
                <w:bCs/>
                <w:szCs w:val="21"/>
              </w:rPr>
              <w:t>家</w:t>
            </w:r>
          </w:p>
        </w:tc>
      </w:tr>
      <w:tr w:rsidR="00BF79E5">
        <w:trPr>
          <w:trHeight w:val="567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F79E5" w:rsidRDefault="00E65AE3">
            <w:pPr>
              <w:spacing w:line="360" w:lineRule="exact"/>
              <w:jc w:val="center"/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ascii="微软雅黑" w:eastAsia="微软雅黑" w:hAnsi="微软雅黑" w:cs="微软雅黑" w:hint="eastAsia"/>
                <w:color w:val="000000" w:themeColor="text1"/>
                <w:szCs w:val="21"/>
              </w:rPr>
              <w:t>备注：行程安排在不</w:t>
            </w:r>
            <w:proofErr w:type="gramStart"/>
            <w:r>
              <w:rPr>
                <w:rFonts w:ascii="微软雅黑" w:eastAsia="微软雅黑" w:hAnsi="微软雅黑" w:cs="微软雅黑" w:hint="eastAsia"/>
                <w:color w:val="000000" w:themeColor="text1"/>
                <w:szCs w:val="21"/>
              </w:rPr>
              <w:t>减少景点</w:t>
            </w:r>
            <w:proofErr w:type="gramEnd"/>
            <w:r>
              <w:rPr>
                <w:rFonts w:ascii="微软雅黑" w:eastAsia="微软雅黑" w:hAnsi="微软雅黑" w:cs="微软雅黑" w:hint="eastAsia"/>
                <w:color w:val="000000" w:themeColor="text1"/>
                <w:szCs w:val="21"/>
              </w:rPr>
              <w:t>情况下</w:t>
            </w:r>
            <w:r>
              <w:rPr>
                <w:rFonts w:ascii="微软雅黑" w:eastAsia="微软雅黑" w:hAnsi="微软雅黑" w:cs="微软雅黑" w:hint="eastAsia"/>
                <w:color w:val="000000" w:themeColor="text1"/>
                <w:szCs w:val="21"/>
              </w:rPr>
              <w:t>,</w:t>
            </w:r>
            <w:r>
              <w:rPr>
                <w:rFonts w:ascii="微软雅黑" w:eastAsia="微软雅黑" w:hAnsi="微软雅黑" w:cs="微软雅黑" w:hint="eastAsia"/>
                <w:color w:val="000000" w:themeColor="text1"/>
                <w:szCs w:val="21"/>
              </w:rPr>
              <w:t>导游在实际操作中根据情况可以灵活调整行程游览顺序</w:t>
            </w:r>
          </w:p>
        </w:tc>
      </w:tr>
      <w:tr w:rsidR="00BF79E5">
        <w:trPr>
          <w:trHeight w:val="468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A139"/>
            <w:vAlign w:val="center"/>
          </w:tcPr>
          <w:p w:rsidR="00BF79E5" w:rsidRDefault="00E65AE3">
            <w:pPr>
              <w:rPr>
                <w:rFonts w:ascii="宋体" w:eastAsia="微软雅黑" w:hAnsi="宋体" w:cs="宋体"/>
                <w:color w:val="000000" w:themeColor="text1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>第一天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 xml:space="preserve"> 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>出发地→长沙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ab/>
              <w:t xml:space="preserve">                             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 xml:space="preserve">        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用餐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自理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 xml:space="preserve">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ab/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住宿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长沙</w:t>
            </w:r>
          </w:p>
        </w:tc>
      </w:tr>
      <w:tr w:rsidR="00BF79E5">
        <w:trPr>
          <w:trHeight w:val="50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9E5" w:rsidRDefault="00E65AE3">
            <w:pPr>
              <w:spacing w:line="360" w:lineRule="exact"/>
              <w:ind w:firstLineChars="200" w:firstLine="420"/>
              <w:jc w:val="left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szCs w:val="21"/>
              </w:rPr>
              <w:t>各起始地乘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大交前往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长沙，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 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抵达后，我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公司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安排专门接机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站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工作人员接站，送至酒店，并协助您办理相关手续，入住酒店休息。</w:t>
            </w:r>
          </w:p>
          <w:p w:rsidR="00BF79E5" w:rsidRDefault="00E65AE3">
            <w:pPr>
              <w:spacing w:line="360" w:lineRule="exact"/>
              <w:ind w:firstLineChars="200" w:firstLine="420"/>
              <w:jc w:val="left"/>
            </w:pPr>
            <w:r>
              <w:rPr>
                <w:rFonts w:ascii="微软雅黑" w:eastAsia="微软雅黑" w:hAnsi="微软雅黑" w:cs="微软雅黑" w:hint="eastAsia"/>
                <w:szCs w:val="21"/>
              </w:rPr>
              <w:t>在时间允许的情况下，推荐大家自行前往：湖南最出名的饮食文化，打卡“茶颜悦色”，“超级文和</w:t>
            </w:r>
            <w:proofErr w:type="gramStart"/>
            <w:r>
              <w:rPr>
                <w:rFonts w:ascii="微软雅黑" w:eastAsia="微软雅黑" w:hAnsi="微软雅黑" w:cs="微软雅黑" w:hint="eastAsia"/>
                <w:szCs w:val="21"/>
              </w:rPr>
              <w:t>友”</w:t>
            </w:r>
            <w:proofErr w:type="gramEnd"/>
            <w:r>
              <w:rPr>
                <w:rFonts w:ascii="微软雅黑" w:eastAsia="微软雅黑" w:hAnsi="微软雅黑" w:cs="微软雅黑" w:hint="eastAsia"/>
                <w:szCs w:val="21"/>
              </w:rPr>
              <w:t>及百年老店“火宫殿”（</w:t>
            </w:r>
            <w:proofErr w:type="gramStart"/>
            <w:r>
              <w:rPr>
                <w:rFonts w:ascii="微软雅黑" w:eastAsia="微软雅黑" w:hAnsi="微软雅黑" w:cs="微软雅黑" w:hint="eastAsia"/>
                <w:szCs w:val="21"/>
              </w:rPr>
              <w:t>据今己有</w:t>
            </w:r>
            <w:proofErr w:type="gramEnd"/>
            <w:r>
              <w:rPr>
                <w:rFonts w:ascii="微软雅黑" w:eastAsia="微软雅黑" w:hAnsi="微软雅黑" w:cs="微软雅黑" w:hint="eastAsia"/>
                <w:szCs w:val="21"/>
              </w:rPr>
              <w:t>一百多年的历史，长沙地区这个百年老店有很多分店，客人可以自由选择）及“玉楼东”（长沙饮食名店），黄兴路商业步行街，各种品牌服饰应有尽有（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22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：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00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闭店）、坡子街具有美食一条街的美誉（营业至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03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：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00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左右），两条街在同一位置。湖南旅游期间车程较远，行程较为辛苦，若航班抵达时间较晚建议最后回程长沙一晚再安排此类活动。</w:t>
            </w:r>
          </w:p>
        </w:tc>
      </w:tr>
      <w:tr w:rsidR="00BF79E5">
        <w:trPr>
          <w:trHeight w:val="2225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9E5" w:rsidRDefault="00E65AE3">
            <w:pPr>
              <w:spacing w:line="360" w:lineRule="exact"/>
              <w:rPr>
                <w:rFonts w:ascii="微软雅黑" w:eastAsia="微软雅黑" w:hAnsi="微软雅黑" w:cs="微软雅黑"/>
                <w:color w:val="00B0F0"/>
                <w:sz w:val="18"/>
                <w:szCs w:val="18"/>
              </w:rPr>
            </w:pP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【温馨提示】：</w:t>
            </w:r>
          </w:p>
          <w:p w:rsidR="00BF79E5" w:rsidRDefault="00E65AE3">
            <w:pPr>
              <w:spacing w:line="360" w:lineRule="exact"/>
              <w:rPr>
                <w:rStyle w:val="ab"/>
                <w:rFonts w:ascii="微软雅黑" w:eastAsia="微软雅黑" w:hAnsi="微软雅黑" w:cs="微软雅黑"/>
                <w:color w:val="00B0F0"/>
                <w:sz w:val="18"/>
                <w:szCs w:val="18"/>
                <w:lang w:bidi="ar"/>
              </w:rPr>
            </w:pP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1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、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请您报名时留下准确的联系方式，以便接机人员及工作人员可以联系到您。</w:t>
            </w:r>
          </w:p>
          <w:p w:rsidR="00BF79E5" w:rsidRDefault="00E65AE3">
            <w:pPr>
              <w:spacing w:line="360" w:lineRule="exact"/>
              <w:ind w:left="180" w:hangingChars="100" w:hanging="180"/>
              <w:rPr>
                <w:rStyle w:val="ab"/>
                <w:rFonts w:ascii="微软雅黑" w:eastAsia="微软雅黑" w:hAnsi="微软雅黑" w:cs="微软雅黑"/>
                <w:color w:val="00B0F0"/>
                <w:sz w:val="18"/>
                <w:szCs w:val="18"/>
                <w:lang w:bidi="ar"/>
              </w:rPr>
            </w:pP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2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、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由于长沙黄花机场离市区较远，该旅游产品为全国各地散客拼团，有可能乘坐不同航班抵达长沙，我们需要在长沙机场把来自不同航班的贵宾接入酒店，各个航班到达时间参差不齐，我们会将相邻抵达的客人统一集中接送，旺季可能需要您在机场做片刻的等候。小小不周，敬请谅解！</w:t>
            </w:r>
          </w:p>
          <w:p w:rsidR="00BF79E5" w:rsidRDefault="00E65AE3">
            <w:pPr>
              <w:spacing w:line="360" w:lineRule="exact"/>
              <w:ind w:left="180" w:hangingChars="100" w:hanging="180"/>
            </w:pP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3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、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当您入住酒店后要注意休息，做好体力储备，尤其是初到湖南的贵宾，请注意不要剧烈运动和过量饮酒，今天没有安排团体膳食，各位贵宾可自行品尝湖南小吃。</w:t>
            </w:r>
          </w:p>
        </w:tc>
      </w:tr>
      <w:tr w:rsidR="00BF79E5">
        <w:trPr>
          <w:trHeight w:val="90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A139"/>
          </w:tcPr>
          <w:p w:rsidR="00BF79E5" w:rsidRDefault="00E65AE3">
            <w:pPr>
              <w:rPr>
                <w:rStyle w:val="ab"/>
                <w:rFonts w:ascii="宋体" w:hAnsi="宋体" w:cs="宋体"/>
                <w:color w:val="00B0F0"/>
                <w:sz w:val="18"/>
                <w:szCs w:val="18"/>
                <w:lang w:bidi="ar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>第二天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 xml:space="preserve">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>长沙→韶山→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>张家界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>魅力湘西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>VIP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 xml:space="preserve">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 xml:space="preserve">              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用餐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早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中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晚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 xml:space="preserve">   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住宿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张家界</w:t>
            </w:r>
          </w:p>
        </w:tc>
      </w:tr>
      <w:tr w:rsidR="00BF79E5">
        <w:trPr>
          <w:trHeight w:val="646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9E5" w:rsidRDefault="00E65AE3">
            <w:pPr>
              <w:pStyle w:val="p0"/>
              <w:spacing w:line="400" w:lineRule="exact"/>
              <w:ind w:rightChars="-16" w:right="-34" w:firstLineChars="194" w:firstLine="407"/>
              <w:rPr>
                <w:rFonts w:ascii="微软雅黑" w:eastAsia="微软雅黑" w:hAnsi="微软雅黑" w:cs="微软雅黑"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kern w:val="2"/>
              </w:rPr>
              <w:t>早餐后乘车前往韶山，途中远眺橘子洲头，毛泽东对此情有独钟，年轻时在此游泳，感受水的柔情和</w:t>
            </w:r>
            <w:proofErr w:type="gramStart"/>
            <w:r>
              <w:rPr>
                <w:rFonts w:ascii="微软雅黑" w:eastAsia="微软雅黑" w:hAnsi="微软雅黑" w:cs="微软雅黑" w:hint="eastAsia"/>
                <w:kern w:val="2"/>
              </w:rPr>
              <w:t>水力量</w:t>
            </w:r>
            <w:proofErr w:type="gramEnd"/>
            <w:r>
              <w:rPr>
                <w:rFonts w:ascii="微软雅黑" w:eastAsia="微软雅黑" w:hAnsi="微软雅黑" w:cs="微软雅黑" w:hint="eastAsia"/>
                <w:kern w:val="2"/>
              </w:rPr>
              <w:t>的博大；如站在洲头，有乘风破浪之势，毛主席青年时期济世救民的豪情壮志由此勃发。</w:t>
            </w:r>
            <w:r>
              <w:rPr>
                <w:rFonts w:ascii="微软雅黑" w:eastAsia="微软雅黑" w:hAnsi="微软雅黑" w:cs="微软雅黑" w:hint="eastAsia"/>
                <w:noProof/>
                <w:kern w:val="2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2230120</wp:posOffset>
                  </wp:positionH>
                  <wp:positionV relativeFrom="paragraph">
                    <wp:posOffset>9385300</wp:posOffset>
                  </wp:positionV>
                  <wp:extent cx="493395" cy="349250"/>
                  <wp:effectExtent l="0" t="0" r="1905" b="13335"/>
                  <wp:wrapNone/>
                  <wp:docPr id="12" name="图片 3" descr="行程用图标-旅游巴士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3" descr="行程用图标-旅游巴士png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395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微软雅黑" w:eastAsia="微软雅黑" w:hAnsi="微软雅黑" w:cs="微软雅黑" w:hint="eastAsia"/>
                <w:noProof/>
                <w:kern w:val="2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2077720</wp:posOffset>
                  </wp:positionH>
                  <wp:positionV relativeFrom="paragraph">
                    <wp:posOffset>9232900</wp:posOffset>
                  </wp:positionV>
                  <wp:extent cx="493395" cy="349250"/>
                  <wp:effectExtent l="0" t="0" r="1905" b="13335"/>
                  <wp:wrapNone/>
                  <wp:docPr id="11" name="图片 4" descr="行程用图标-旅游巴士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4" descr="行程用图标-旅游巴士png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395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F79E5" w:rsidRDefault="00E65AE3">
            <w:pPr>
              <w:pStyle w:val="p0"/>
              <w:spacing w:line="400" w:lineRule="exact"/>
              <w:ind w:rightChars="-16" w:right="-34" w:firstLineChars="194" w:firstLine="407"/>
              <w:rPr>
                <w:rFonts w:ascii="微软雅黑" w:eastAsia="微软雅黑" w:hAnsi="微软雅黑" w:cs="微软雅黑"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kern w:val="2"/>
              </w:rPr>
              <w:t>乘车前往韶山，环保车</w:t>
            </w:r>
            <w:r>
              <w:rPr>
                <w:rFonts w:ascii="微软雅黑" w:eastAsia="微软雅黑" w:hAnsi="微软雅黑" w:cs="微软雅黑" w:hint="eastAsia"/>
                <w:kern w:val="2"/>
              </w:rPr>
              <w:t>VIP</w:t>
            </w:r>
            <w:r>
              <w:rPr>
                <w:rFonts w:ascii="微软雅黑" w:eastAsia="微软雅黑" w:hAnsi="微软雅黑" w:cs="微软雅黑" w:hint="eastAsia"/>
                <w:kern w:val="2"/>
              </w:rPr>
              <w:t>通道参观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0000"/>
                <w:kern w:val="2"/>
              </w:rPr>
              <w:t>【毛主席铜像广场】【毛泽东同志故居】</w:t>
            </w:r>
            <w:r>
              <w:rPr>
                <w:rFonts w:ascii="微软雅黑" w:eastAsia="微软雅黑" w:hAnsi="微软雅黑" w:cs="微软雅黑" w:hint="eastAsia"/>
                <w:kern w:val="2"/>
              </w:rPr>
              <w:t>（赠送韶山环保车、本行程不进韶山隐形购物店、铜像店、无韶山献花篮费用）</w:t>
            </w:r>
            <w:r>
              <w:rPr>
                <w:rFonts w:ascii="微软雅黑" w:eastAsia="微软雅黑" w:hAnsi="微软雅黑" w:cs="微软雅黑" w:hint="eastAsia"/>
                <w:kern w:val="2"/>
              </w:rPr>
              <w:t>,</w:t>
            </w:r>
            <w:r>
              <w:rPr>
                <w:rFonts w:ascii="微软雅黑" w:eastAsia="微软雅黑" w:hAnsi="微软雅黑" w:cs="微软雅黑" w:hint="eastAsia"/>
                <w:kern w:val="2"/>
              </w:rPr>
              <w:t>毛主席的祖居地也是主席青少年时期生活的地方，了解主席的生平事迹，缅怀伟大的毛主席的丰功伟绩。</w:t>
            </w:r>
          </w:p>
          <w:p w:rsidR="00BF79E5" w:rsidRDefault="00E65AE3">
            <w:pPr>
              <w:pStyle w:val="p0"/>
              <w:spacing w:line="400" w:lineRule="exact"/>
              <w:ind w:rightChars="-16" w:right="-34" w:hanging="6"/>
              <w:rPr>
                <w:rFonts w:ascii="微软雅黑" w:eastAsia="微软雅黑" w:hAnsi="微软雅黑" w:cs="微软雅黑"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kern w:val="2"/>
              </w:rPr>
              <w:t xml:space="preserve">    </w:t>
            </w:r>
            <w:r>
              <w:rPr>
                <w:rFonts w:ascii="微软雅黑" w:eastAsia="微软雅黑" w:hAnsi="微软雅黑" w:cs="微软雅黑" w:hint="eastAsia"/>
                <w:kern w:val="2"/>
              </w:rPr>
              <w:t>车乘</w:t>
            </w:r>
            <w:r>
              <w:rPr>
                <w:rFonts w:ascii="微软雅黑" w:eastAsia="微软雅黑" w:hAnsi="微软雅黑" w:cs="微软雅黑" w:hint="eastAsia"/>
                <w:kern w:val="2"/>
              </w:rPr>
              <w:t xml:space="preserve"> 3.5 </w:t>
            </w:r>
            <w:r>
              <w:rPr>
                <w:rFonts w:ascii="微软雅黑" w:eastAsia="微软雅黑" w:hAnsi="微软雅黑" w:cs="微软雅黑" w:hint="eastAsia"/>
                <w:kern w:val="2"/>
              </w:rPr>
              <w:t>小时左右，抵达张家界入住酒店。</w:t>
            </w:r>
          </w:p>
          <w:p w:rsidR="00BF79E5" w:rsidRDefault="00E65AE3">
            <w:pPr>
              <w:pStyle w:val="p0"/>
              <w:spacing w:line="400" w:lineRule="exact"/>
              <w:ind w:rightChars="-16" w:right="-34" w:firstLineChars="200" w:firstLine="420"/>
              <w:rPr>
                <w:rFonts w:ascii="微软雅黑" w:eastAsia="微软雅黑" w:hAnsi="微软雅黑" w:cs="微软雅黑"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noProof/>
                <w:kern w:val="2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4915535</wp:posOffset>
                  </wp:positionH>
                  <wp:positionV relativeFrom="paragraph">
                    <wp:posOffset>1242060</wp:posOffset>
                  </wp:positionV>
                  <wp:extent cx="2390775" cy="1466850"/>
                  <wp:effectExtent l="0" t="0" r="9525" b="0"/>
                  <wp:wrapNone/>
                  <wp:docPr id="13" name="图片 13" descr="魅力湘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魅力湘西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微软雅黑" w:eastAsia="微软雅黑" w:hAnsi="微软雅黑" w:cs="微软雅黑" w:hint="eastAsia"/>
                <w:noProof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2440305</wp:posOffset>
                  </wp:positionH>
                  <wp:positionV relativeFrom="paragraph">
                    <wp:posOffset>1256030</wp:posOffset>
                  </wp:positionV>
                  <wp:extent cx="2442210" cy="1454150"/>
                  <wp:effectExtent l="0" t="0" r="15240" b="12700"/>
                  <wp:wrapNone/>
                  <wp:docPr id="51" name="图片 51" descr="94922468f17fba6e8bce9451f627d698_O1CN01Ziet0c1eKGAKh1fbE_!!2820793852.jpg_640x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94922468f17fba6e8bce9451f627d698_O1CN01Ziet0c1eKGAKh1fbE_!!2820793852.jpg_640x64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210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微软雅黑" w:eastAsia="微软雅黑" w:hAnsi="微软雅黑" w:cs="微软雅黑" w:hint="eastAsia"/>
                <w:noProof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1261745</wp:posOffset>
                  </wp:positionV>
                  <wp:extent cx="2460625" cy="1454150"/>
                  <wp:effectExtent l="0" t="0" r="15875" b="12700"/>
                  <wp:wrapNone/>
                  <wp:docPr id="49" name="图片 49" descr="韶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韶山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62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微软雅黑" w:eastAsia="微软雅黑" w:hAnsi="微软雅黑" w:cs="微软雅黑" w:hint="eastAsia"/>
                <w:kern w:val="2"/>
              </w:rPr>
              <w:t>晚上赠送观赏游览：湘西</w:t>
            </w:r>
            <w:proofErr w:type="gramStart"/>
            <w:r>
              <w:rPr>
                <w:rFonts w:ascii="微软雅黑" w:eastAsia="微软雅黑" w:hAnsi="微软雅黑" w:cs="微软雅黑" w:hint="eastAsia"/>
                <w:kern w:val="2"/>
              </w:rPr>
              <w:t>顶级非</w:t>
            </w:r>
            <w:proofErr w:type="gramEnd"/>
            <w:r>
              <w:rPr>
                <w:rFonts w:ascii="微软雅黑" w:eastAsia="微软雅黑" w:hAnsi="微软雅黑" w:cs="微软雅黑" w:hint="eastAsia"/>
                <w:kern w:val="2"/>
              </w:rPr>
              <w:t>物质文化演艺经典——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0000"/>
                <w:kern w:val="2"/>
              </w:rPr>
              <w:t>【魅力湘西】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0000"/>
                <w:kern w:val="2"/>
              </w:rPr>
              <w:t>VIP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0000"/>
                <w:kern w:val="2"/>
              </w:rPr>
              <w:t>座</w:t>
            </w:r>
            <w:r>
              <w:rPr>
                <w:rFonts w:ascii="微软雅黑" w:eastAsia="微软雅黑" w:hAnsi="微软雅黑" w:cs="微软雅黑" w:hint="eastAsia"/>
                <w:color w:val="FF0000"/>
                <w:kern w:val="2"/>
              </w:rPr>
              <w:t>（已含门票）</w:t>
            </w:r>
            <w:r>
              <w:rPr>
                <w:rFonts w:ascii="微软雅黑" w:eastAsia="微软雅黑" w:hAnsi="微软雅黑" w:cs="微软雅黑" w:hint="eastAsia"/>
                <w:kern w:val="2"/>
              </w:rPr>
              <w:t>：由黄永玉题名，宋祖英、张也、陈思思三位湘籍歌唱家演唱主题歌的大型民俗晚会，总导演冯小刚、音乐总监刘欢、音乐制作捞仔，其原创节目《追爱》荣登</w:t>
            </w:r>
            <w:r>
              <w:rPr>
                <w:rFonts w:ascii="微软雅黑" w:eastAsia="微软雅黑" w:hAnsi="微软雅黑" w:cs="微软雅黑" w:hint="eastAsia"/>
                <w:kern w:val="2"/>
              </w:rPr>
              <w:t>2012</w:t>
            </w:r>
            <w:r>
              <w:rPr>
                <w:rFonts w:ascii="微软雅黑" w:eastAsia="微软雅黑" w:hAnsi="微软雅黑" w:cs="微软雅黑" w:hint="eastAsia"/>
                <w:kern w:val="2"/>
              </w:rPr>
              <w:t>央视龙年春晚，千年神秘一台戏，揭开湘西神秘的面纱，湘西奇人，湘西狂人，上刀山，下火海零距离与您接触，让您在惊奇、湘西不再神秘！让我们一起穿越时间，探寻湘西故事（魅力湘西</w:t>
            </w:r>
            <w:r>
              <w:rPr>
                <w:rFonts w:ascii="微软雅黑" w:eastAsia="微软雅黑" w:hAnsi="微软雅黑" w:cs="微软雅黑" w:hint="eastAsia"/>
                <w:kern w:val="2"/>
              </w:rPr>
              <w:t>VIP</w:t>
            </w:r>
            <w:r>
              <w:rPr>
                <w:rFonts w:ascii="微软雅黑" w:eastAsia="微软雅黑" w:hAnsi="微软雅黑" w:cs="微软雅黑" w:hint="eastAsia"/>
                <w:kern w:val="2"/>
              </w:rPr>
              <w:t>已含，因</w:t>
            </w:r>
            <w:proofErr w:type="gramStart"/>
            <w:r>
              <w:rPr>
                <w:rFonts w:ascii="微软雅黑" w:eastAsia="微软雅黑" w:hAnsi="微软雅黑" w:cs="微软雅黑" w:hint="eastAsia"/>
                <w:kern w:val="2"/>
              </w:rPr>
              <w:t>场次原因</w:t>
            </w:r>
            <w:proofErr w:type="gramEnd"/>
            <w:r>
              <w:rPr>
                <w:rFonts w:ascii="微软雅黑" w:eastAsia="微软雅黑" w:hAnsi="微软雅黑" w:cs="微软雅黑" w:hint="eastAsia"/>
                <w:kern w:val="2"/>
              </w:rPr>
              <w:t>有权调整千古情</w:t>
            </w:r>
            <w:r>
              <w:rPr>
                <w:rFonts w:ascii="微软雅黑" w:eastAsia="微软雅黑" w:hAnsi="微软雅黑" w:cs="微软雅黑" w:hint="eastAsia"/>
                <w:kern w:val="2"/>
              </w:rPr>
              <w:t>VIP</w:t>
            </w:r>
            <w:r>
              <w:rPr>
                <w:rFonts w:ascii="微软雅黑" w:eastAsia="微软雅黑" w:hAnsi="微软雅黑" w:cs="微软雅黑" w:hint="eastAsia"/>
                <w:kern w:val="2"/>
              </w:rPr>
              <w:t>，无退费请谅解</w:t>
            </w:r>
            <w:r>
              <w:rPr>
                <w:rFonts w:ascii="微软雅黑" w:eastAsia="微软雅黑" w:hAnsi="微软雅黑" w:cs="微软雅黑" w:hint="eastAsia"/>
                <w:kern w:val="2"/>
              </w:rPr>
              <w:t>）</w:t>
            </w:r>
          </w:p>
          <w:p w:rsidR="00BF79E5" w:rsidRDefault="00BF79E5">
            <w:pPr>
              <w:pStyle w:val="p0"/>
              <w:spacing w:line="400" w:lineRule="exact"/>
              <w:ind w:rightChars="-16" w:right="-34" w:firstLineChars="200" w:firstLine="420"/>
              <w:rPr>
                <w:rFonts w:ascii="微软雅黑" w:eastAsia="微软雅黑" w:hAnsi="微软雅黑" w:cs="微软雅黑"/>
                <w:kern w:val="2"/>
              </w:rPr>
            </w:pPr>
          </w:p>
          <w:p w:rsidR="00BF79E5" w:rsidRDefault="00BF79E5">
            <w:pPr>
              <w:pStyle w:val="p0"/>
              <w:spacing w:line="400" w:lineRule="exact"/>
              <w:ind w:rightChars="-16" w:right="-34" w:firstLineChars="200" w:firstLine="420"/>
              <w:rPr>
                <w:rFonts w:ascii="微软雅黑" w:eastAsia="微软雅黑" w:hAnsi="微软雅黑" w:cs="微软雅黑"/>
                <w:kern w:val="2"/>
              </w:rPr>
            </w:pPr>
          </w:p>
          <w:p w:rsidR="00BF79E5" w:rsidRDefault="00BF79E5">
            <w:pPr>
              <w:pStyle w:val="p0"/>
              <w:spacing w:line="400" w:lineRule="exact"/>
              <w:ind w:rightChars="-16" w:right="-34" w:firstLineChars="200" w:firstLine="420"/>
              <w:rPr>
                <w:rFonts w:ascii="微软雅黑" w:eastAsia="微软雅黑" w:hAnsi="微软雅黑" w:cs="微软雅黑"/>
                <w:kern w:val="2"/>
              </w:rPr>
            </w:pPr>
          </w:p>
          <w:p w:rsidR="00BF79E5" w:rsidRDefault="00BF79E5">
            <w:pPr>
              <w:pStyle w:val="p0"/>
              <w:spacing w:line="400" w:lineRule="exact"/>
              <w:ind w:rightChars="-16" w:right="-34" w:firstLineChars="200" w:firstLine="420"/>
              <w:rPr>
                <w:rFonts w:ascii="微软雅黑" w:eastAsia="微软雅黑" w:hAnsi="微软雅黑" w:cs="微软雅黑"/>
                <w:kern w:val="2"/>
              </w:rPr>
            </w:pPr>
          </w:p>
          <w:p w:rsidR="00BF79E5" w:rsidRDefault="00BF79E5">
            <w:pPr>
              <w:pStyle w:val="2"/>
              <w:ind w:leftChars="0" w:left="0" w:firstLineChars="0" w:firstLine="0"/>
              <w:rPr>
                <w:rFonts w:ascii="微软雅黑" w:eastAsia="微软雅黑" w:hAnsi="微软雅黑" w:cs="微软雅黑"/>
                <w:szCs w:val="21"/>
              </w:rPr>
            </w:pPr>
          </w:p>
        </w:tc>
      </w:tr>
      <w:tr w:rsidR="00BF79E5">
        <w:trPr>
          <w:trHeight w:val="348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9E5" w:rsidRDefault="00E65AE3">
            <w:pPr>
              <w:spacing w:line="360" w:lineRule="exact"/>
              <w:rPr>
                <w:rFonts w:ascii="微软雅黑" w:eastAsia="微软雅黑" w:hAnsi="微软雅黑" w:cs="微软雅黑"/>
                <w:color w:val="00B0F0"/>
                <w:sz w:val="18"/>
                <w:szCs w:val="18"/>
              </w:rPr>
            </w:pP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val="zh-CN" w:bidi="ar"/>
              </w:rPr>
              <w:t>【温馨提示】</w:t>
            </w:r>
            <w:r>
              <w:rPr>
                <w:rFonts w:ascii="微软雅黑" w:eastAsia="微软雅黑" w:hAnsi="微软雅黑" w:cs="微软雅黑" w:hint="eastAsia"/>
                <w:color w:val="00B0F0"/>
                <w:sz w:val="18"/>
                <w:szCs w:val="18"/>
              </w:rPr>
              <w:t>：</w:t>
            </w:r>
          </w:p>
          <w:p w:rsidR="00BF79E5" w:rsidRDefault="00E65AE3" w:rsidP="00011E24">
            <w:pPr>
              <w:pStyle w:val="ac"/>
              <w:spacing w:line="320" w:lineRule="exact"/>
              <w:ind w:left="360" w:rightChars="61" w:right="128" w:hangingChars="200" w:hanging="360"/>
              <w:rPr>
                <w:rStyle w:val="ab"/>
                <w:rFonts w:ascii="微软雅黑" w:eastAsia="微软雅黑" w:hAnsi="微软雅黑" w:cs="微软雅黑"/>
                <w:color w:val="00B0F0"/>
                <w:sz w:val="18"/>
                <w:szCs w:val="18"/>
                <w:lang w:val="zh-CN" w:bidi="ar"/>
              </w:rPr>
            </w:pP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val="zh-CN" w:bidi="ar"/>
              </w:rPr>
              <w:t>1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val="zh-CN" w:bidi="ar"/>
              </w:rPr>
              <w:t>、今日游览的毛主席故居人流较大，在观赏景区美景拍照留念的同时，请注意跟随景区导游，不要单独行动，避免走丢走散，并注意安全。</w:t>
            </w:r>
          </w:p>
          <w:p w:rsidR="00BF79E5" w:rsidRDefault="00E65AE3" w:rsidP="00011E24">
            <w:pPr>
              <w:pStyle w:val="ac"/>
              <w:spacing w:line="320" w:lineRule="exact"/>
              <w:ind w:left="360" w:rightChars="61" w:right="128" w:hangingChars="200" w:hanging="360"/>
              <w:rPr>
                <w:rStyle w:val="ab"/>
                <w:rFonts w:ascii="微软雅黑" w:eastAsia="微软雅黑" w:hAnsi="微软雅黑" w:cs="微软雅黑"/>
                <w:color w:val="00B0F0"/>
                <w:sz w:val="18"/>
                <w:szCs w:val="18"/>
                <w:lang w:val="zh-CN" w:bidi="ar"/>
              </w:rPr>
            </w:pP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val="zh-CN" w:bidi="ar"/>
              </w:rPr>
              <w:t>2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val="zh-CN" w:bidi="ar"/>
              </w:rPr>
              <w:t>、景区内游客多，较为拥挤，请带有小朋友的游客，照顾好自己的小孩，不要让小朋友随意走动或离开您的视线范围，保证安全。</w:t>
            </w:r>
          </w:p>
          <w:p w:rsidR="00BF79E5" w:rsidRDefault="00E65AE3">
            <w:pPr>
              <w:pStyle w:val="ac"/>
              <w:spacing w:line="320" w:lineRule="exact"/>
              <w:ind w:rightChars="61" w:right="128" w:firstLineChars="0" w:firstLine="0"/>
              <w:rPr>
                <w:rStyle w:val="ab"/>
                <w:rFonts w:ascii="微软雅黑" w:eastAsia="微软雅黑" w:hAnsi="微软雅黑" w:cs="微软雅黑"/>
                <w:color w:val="00B0F0"/>
                <w:sz w:val="18"/>
                <w:szCs w:val="18"/>
                <w:lang w:val="zh-CN" w:bidi="ar"/>
              </w:rPr>
            </w:pP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val="zh-CN" w:bidi="ar"/>
              </w:rPr>
              <w:t>3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val="zh-CN" w:bidi="ar"/>
              </w:rPr>
              <w:t>、用餐期间请注意保管个人财物安全，请尊重当地民俗及风俗习惯。</w:t>
            </w:r>
          </w:p>
          <w:p w:rsidR="00BF79E5" w:rsidRDefault="00E65AE3">
            <w:pPr>
              <w:snapToGrid w:val="0"/>
              <w:spacing w:line="360" w:lineRule="exact"/>
              <w:ind w:left="360" w:hangingChars="200" w:hanging="360"/>
              <w:contextualSpacing/>
            </w:pP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val="zh-CN" w:bidi="ar"/>
              </w:rPr>
              <w:t>4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val="zh-CN" w:bidi="ar"/>
              </w:rPr>
              <w:t>、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val="zh-CN" w:bidi="ar"/>
              </w:rPr>
              <w:t xml:space="preserve"> 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val="zh-CN" w:bidi="ar"/>
              </w:rPr>
              <w:t>各位贵宾旅途正式开始，请涂抹好防晒霜，带好遮阳帽等，并注意安全。</w:t>
            </w:r>
          </w:p>
        </w:tc>
      </w:tr>
      <w:tr w:rsidR="00BF79E5">
        <w:trPr>
          <w:trHeight w:val="90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A139"/>
          </w:tcPr>
          <w:p w:rsidR="00BF79E5" w:rsidRDefault="00E65AE3">
            <w:pPr>
              <w:numPr>
                <w:ilvl w:val="0"/>
                <w:numId w:val="1"/>
              </w:numPr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>宝峰湖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>VIP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>天子山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>袁家界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>金鞭溪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 xml:space="preserve">              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用餐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早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晚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 xml:space="preserve"> 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住宿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张家界</w:t>
            </w:r>
          </w:p>
        </w:tc>
      </w:tr>
      <w:tr w:rsidR="00BF79E5">
        <w:trPr>
          <w:trHeight w:val="7587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9E5" w:rsidRDefault="00E65AE3">
            <w:pPr>
              <w:pStyle w:val="p0"/>
              <w:spacing w:line="400" w:lineRule="exact"/>
              <w:ind w:rightChars="-16" w:right="-34" w:firstLineChars="200" w:firstLine="420"/>
              <w:rPr>
                <w:rFonts w:ascii="微软雅黑" w:eastAsia="微软雅黑" w:hAnsi="微软雅黑" w:cs="微软雅黑"/>
                <w:bCs/>
                <w:kern w:val="15"/>
                <w:lang w:bidi="ar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早餐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val="zh-CN" w:bidi="ar"/>
              </w:rPr>
              <w:t>后游览</w:t>
            </w:r>
            <w:r>
              <w:rPr>
                <w:rFonts w:ascii="微软雅黑" w:eastAsia="微软雅黑" w:hAnsi="微软雅黑" w:cs="微软雅黑" w:hint="eastAsia"/>
                <w:b/>
                <w:color w:val="FF0000"/>
                <w:kern w:val="15"/>
                <w:lang w:val="zh-CN" w:bidi="ar"/>
              </w:rPr>
              <w:t>【宝峰湖】</w:t>
            </w:r>
            <w:r>
              <w:rPr>
                <w:rFonts w:ascii="微软雅黑" w:eastAsia="微软雅黑" w:hAnsi="微软雅黑" w:cs="微软雅黑" w:hint="eastAsia"/>
                <w:bCs/>
                <w:color w:val="FF0000"/>
                <w:kern w:val="15"/>
                <w:lang w:val="zh-CN" w:bidi="ar"/>
              </w:rPr>
              <w:t>（门票已含，赠送</w:t>
            </w:r>
            <w:r>
              <w:rPr>
                <w:rFonts w:ascii="微软雅黑" w:eastAsia="微软雅黑" w:hAnsi="微软雅黑" w:cs="微软雅黑" w:hint="eastAsia"/>
                <w:bCs/>
                <w:color w:val="FF0000"/>
                <w:kern w:val="15"/>
                <w:lang w:bidi="ar"/>
              </w:rPr>
              <w:t>VIP</w:t>
            </w:r>
            <w:r>
              <w:rPr>
                <w:rFonts w:ascii="微软雅黑" w:eastAsia="微软雅黑" w:hAnsi="微软雅黑" w:cs="微软雅黑" w:hint="eastAsia"/>
                <w:bCs/>
                <w:color w:val="FF0000"/>
                <w:kern w:val="15"/>
                <w:lang w:bidi="ar"/>
              </w:rPr>
              <w:t>通道</w:t>
            </w:r>
            <w:r>
              <w:rPr>
                <w:rFonts w:ascii="微软雅黑" w:eastAsia="微软雅黑" w:hAnsi="微软雅黑" w:cs="微软雅黑" w:hint="eastAsia"/>
                <w:bCs/>
                <w:color w:val="FF0000"/>
                <w:kern w:val="15"/>
                <w:lang w:val="zh-CN" w:bidi="ar"/>
              </w:rPr>
              <w:t>环保车和游船）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val="zh-CN" w:bidi="ar"/>
              </w:rPr>
              <w:t>：被称为“世界湖泊经典”，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val="zh-CN" w:bidi="ar"/>
              </w:rPr>
              <w:t>2011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val="zh-CN" w:bidi="ar"/>
              </w:rPr>
              <w:t>年被评为中国十大度假休闲湖泊之一，地处张家界武陵源风景名胜区的核心地带，宝峰湖风景区集山水于一体，融民俗风情于一身，尤以奇秀的高峡平湖绝景、“飞流直下三千尺”的宝峰飞瀑闻名中外游客，山歌不断，著名景点有仙女照镜，金</w:t>
            </w:r>
            <w:proofErr w:type="gramStart"/>
            <w:r>
              <w:rPr>
                <w:rFonts w:ascii="微软雅黑" w:eastAsia="微软雅黑" w:hAnsi="微软雅黑" w:cs="微软雅黑" w:hint="eastAsia"/>
                <w:bCs/>
                <w:kern w:val="15"/>
                <w:lang w:val="zh-CN" w:bidi="ar"/>
              </w:rPr>
              <w:t>蟾</w:t>
            </w:r>
            <w:proofErr w:type="gramEnd"/>
            <w:r>
              <w:rPr>
                <w:rFonts w:ascii="微软雅黑" w:eastAsia="微软雅黑" w:hAnsi="微软雅黑" w:cs="微软雅黑" w:hint="eastAsia"/>
                <w:bCs/>
                <w:kern w:val="15"/>
                <w:lang w:val="zh-CN" w:bidi="ar"/>
              </w:rPr>
              <w:t>含月等景点，融合美好的山水自然风光。</w:t>
            </w:r>
          </w:p>
          <w:p w:rsidR="00BF79E5" w:rsidRDefault="00E65AE3">
            <w:pPr>
              <w:pStyle w:val="p0"/>
              <w:spacing w:line="400" w:lineRule="exact"/>
              <w:ind w:left="10" w:rightChars="-16" w:right="-34" w:firstLineChars="191" w:firstLine="401"/>
              <w:rPr>
                <w:rFonts w:ascii="微软雅黑" w:eastAsia="微软雅黑" w:hAnsi="微软雅黑" w:cs="微软雅黑"/>
                <w:bCs/>
                <w:kern w:val="15"/>
                <w:lang w:bidi="ar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后前往进入</w:t>
            </w:r>
            <w:r>
              <w:rPr>
                <w:rFonts w:ascii="微软雅黑" w:eastAsia="微软雅黑" w:hAnsi="微软雅黑" w:cs="微软雅黑" w:hint="eastAsia"/>
                <w:b/>
                <w:color w:val="FF0000"/>
                <w:kern w:val="15"/>
                <w:lang w:bidi="ar"/>
              </w:rPr>
              <w:t>【张家界国家森林公园</w:t>
            </w:r>
            <w:r>
              <w:rPr>
                <w:rFonts w:ascii="微软雅黑" w:eastAsia="微软雅黑" w:hAnsi="微软雅黑" w:cs="微软雅黑" w:hint="eastAsia"/>
                <w:b/>
                <w:color w:val="FF0000"/>
                <w:kern w:val="15"/>
                <w:lang w:bidi="ar"/>
              </w:rPr>
              <w:t>AAAAA</w:t>
            </w:r>
            <w:r>
              <w:rPr>
                <w:rFonts w:ascii="微软雅黑" w:eastAsia="微软雅黑" w:hAnsi="微软雅黑" w:cs="微软雅黑" w:hint="eastAsia"/>
                <w:b/>
                <w:color w:val="FF0000"/>
                <w:kern w:val="15"/>
                <w:lang w:bidi="ar"/>
              </w:rPr>
              <w:t>】</w:t>
            </w:r>
            <w:r>
              <w:rPr>
                <w:rFonts w:ascii="微软雅黑" w:eastAsia="微软雅黑" w:hAnsi="微软雅黑" w:cs="微软雅黑" w:hint="eastAsia"/>
                <w:bCs/>
                <w:color w:val="FF0000"/>
                <w:kern w:val="15"/>
                <w:lang w:bidi="ar"/>
              </w:rPr>
              <w:t>赠送环保车</w:t>
            </w:r>
            <w:r>
              <w:rPr>
                <w:rFonts w:ascii="微软雅黑" w:eastAsia="微软雅黑" w:hAnsi="微软雅黑" w:cs="微软雅黑" w:hint="eastAsia"/>
                <w:bCs/>
                <w:color w:val="FF0000"/>
                <w:kern w:val="15"/>
                <w:lang w:bidi="ar"/>
              </w:rPr>
              <w:t>VIP</w:t>
            </w:r>
            <w:r>
              <w:rPr>
                <w:rFonts w:ascii="微软雅黑" w:eastAsia="微软雅黑" w:hAnsi="微软雅黑" w:cs="微软雅黑" w:hint="eastAsia"/>
                <w:bCs/>
                <w:color w:val="FF0000"/>
                <w:kern w:val="15"/>
                <w:lang w:bidi="ar"/>
              </w:rPr>
              <w:t>通道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,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这是我国的第一个国家森林公园，世界自然遗产，世界地质公园，首批国家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AAAAA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景区，游览</w:t>
            </w:r>
            <w:r>
              <w:rPr>
                <w:rFonts w:ascii="微软雅黑" w:eastAsia="微软雅黑" w:hAnsi="微软雅黑" w:cs="微软雅黑" w:hint="eastAsia"/>
                <w:b/>
                <w:color w:val="FF0000"/>
                <w:kern w:val="15"/>
                <w:lang w:bidi="ar"/>
              </w:rPr>
              <w:t>【天子山核心景区】</w:t>
            </w:r>
            <w:r>
              <w:rPr>
                <w:rFonts w:ascii="微软雅黑" w:eastAsia="微软雅黑" w:hAnsi="微软雅黑" w:cs="微软雅黑" w:hint="eastAsia"/>
                <w:bCs/>
                <w:color w:val="FF0000"/>
                <w:kern w:val="15"/>
                <w:lang w:bidi="ar"/>
              </w:rPr>
              <w:t>（天子山索道单程费用已含）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了解张家界地貌构造的由来，解析张家界地貌—石英砂岩矿物的价值，论证张家界大峰林亿万年不倒之奥秘！！其云雾为中外旅游者所赞叹。可游览【贺龙公园】、【西海石林】、【仙女献花】等景点，更有峰林之王的代表—【御笔锋】的雄秀之姿，使人浩叹大自然的鬼斧神工。游览</w:t>
            </w:r>
            <w:r>
              <w:rPr>
                <w:rFonts w:ascii="微软雅黑" w:eastAsia="微软雅黑" w:hAnsi="微软雅黑" w:cs="微软雅黑" w:hint="eastAsia"/>
                <w:b/>
                <w:color w:val="FF0000"/>
                <w:kern w:val="15"/>
                <w:lang w:bidi="ar"/>
              </w:rPr>
              <w:t>【袁家界核心景区】</w:t>
            </w:r>
            <w:r>
              <w:rPr>
                <w:rFonts w:ascii="微软雅黑" w:eastAsia="微软雅黑" w:hAnsi="微软雅黑" w:cs="微软雅黑" w:hint="eastAsia"/>
                <w:bCs/>
                <w:color w:val="FF0000"/>
                <w:kern w:val="15"/>
                <w:lang w:bidi="ar"/>
              </w:rPr>
              <w:t>（百龙电梯单程费用已含）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《阿凡达》外景拍摄地——哈利路亚山，抵达潘多拉星球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--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电影《阿凡达》外景拍摄地——【哈利路亚山】探寻</w:t>
            </w:r>
            <w:proofErr w:type="gramStart"/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影视阿凡达</w:t>
            </w:r>
            <w:proofErr w:type="gramEnd"/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中群山漂浮、星罗棋布的玄幻莫测世界；云雾缭绕、峰峦叠嶂、气势磅礴，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大小景点应接不暇，忘却归路。游览大氧吧广场【每立方厘米空气中含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8-10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万个负氧离子】，漫步世界上最美的峡谷</w:t>
            </w:r>
            <w:r>
              <w:rPr>
                <w:rFonts w:ascii="微软雅黑" w:eastAsia="微软雅黑" w:hAnsi="微软雅黑" w:cs="微软雅黑" w:hint="eastAsia"/>
                <w:b/>
                <w:color w:val="FF0000"/>
                <w:kern w:val="15"/>
                <w:lang w:bidi="ar"/>
              </w:rPr>
              <w:t>【金鞭溪精华段】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：人沿清溪行，宛如画中游，峰峦幽谷，溪水明净，并重温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86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版《西游记》。</w:t>
            </w:r>
          </w:p>
          <w:p w:rsidR="00BF79E5" w:rsidRDefault="00E65AE3">
            <w:pPr>
              <w:pStyle w:val="p0"/>
              <w:spacing w:line="400" w:lineRule="exact"/>
              <w:ind w:rightChars="-16" w:right="-34"/>
              <w:rPr>
                <w:rFonts w:ascii="微软雅黑" w:eastAsia="微软雅黑" w:hAnsi="微软雅黑" w:cs="微软雅黑"/>
                <w:bCs/>
                <w:kern w:val="15"/>
                <w:lang w:bidi="ar"/>
              </w:rPr>
            </w:pPr>
            <w:r>
              <w:rPr>
                <w:rFonts w:ascii="微软雅黑" w:eastAsia="微软雅黑" w:hAnsi="微软雅黑" w:cs="微软雅黑"/>
                <w:bCs/>
                <w:noProof/>
                <w:kern w:val="15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4917440</wp:posOffset>
                  </wp:positionH>
                  <wp:positionV relativeFrom="paragraph">
                    <wp:posOffset>59055</wp:posOffset>
                  </wp:positionV>
                  <wp:extent cx="2368550" cy="1691640"/>
                  <wp:effectExtent l="0" t="0" r="12700" b="3810"/>
                  <wp:wrapNone/>
                  <wp:docPr id="15" name="图片 15" descr="金鞭溪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金鞭溪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8550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2519045</wp:posOffset>
                  </wp:positionH>
                  <wp:positionV relativeFrom="paragraph">
                    <wp:posOffset>64135</wp:posOffset>
                  </wp:positionV>
                  <wp:extent cx="2390140" cy="1680845"/>
                  <wp:effectExtent l="0" t="0" r="10160" b="14605"/>
                  <wp:wrapSquare wrapText="bothSides"/>
                  <wp:docPr id="2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140" cy="168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微软雅黑" w:eastAsia="微软雅黑" w:hAnsi="微软雅黑" w:cs="微软雅黑" w:hint="eastAsia"/>
                <w:bCs/>
                <w:noProof/>
                <w:kern w:val="15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52705</wp:posOffset>
                  </wp:positionV>
                  <wp:extent cx="2504440" cy="1664970"/>
                  <wp:effectExtent l="0" t="0" r="10160" b="11430"/>
                  <wp:wrapNone/>
                  <wp:docPr id="14" name="图片 14" descr="宝峰湖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宝峰湖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4440" cy="1664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BF79E5" w:rsidRDefault="00BF79E5">
            <w:pPr>
              <w:pStyle w:val="p0"/>
              <w:spacing w:line="400" w:lineRule="exact"/>
              <w:ind w:left="10" w:rightChars="-16" w:right="-34" w:firstLineChars="191" w:firstLine="401"/>
              <w:rPr>
                <w:rFonts w:ascii="微软雅黑" w:eastAsia="微软雅黑" w:hAnsi="微软雅黑" w:cs="微软雅黑"/>
                <w:bCs/>
                <w:kern w:val="15"/>
                <w:lang w:bidi="ar"/>
              </w:rPr>
            </w:pPr>
          </w:p>
          <w:p w:rsidR="00BF79E5" w:rsidRDefault="00BF79E5">
            <w:pPr>
              <w:pStyle w:val="p0"/>
              <w:spacing w:line="400" w:lineRule="exact"/>
              <w:ind w:left="10" w:rightChars="-16" w:right="-34" w:firstLineChars="191" w:firstLine="401"/>
              <w:rPr>
                <w:rFonts w:ascii="微软雅黑" w:eastAsia="微软雅黑" w:hAnsi="微软雅黑" w:cs="微软雅黑"/>
                <w:bCs/>
                <w:kern w:val="15"/>
                <w:lang w:bidi="ar"/>
              </w:rPr>
            </w:pPr>
          </w:p>
          <w:p w:rsidR="00BF79E5" w:rsidRDefault="00BF79E5">
            <w:pPr>
              <w:pStyle w:val="p0"/>
              <w:spacing w:line="400" w:lineRule="exact"/>
              <w:ind w:rightChars="-16" w:right="-34"/>
              <w:rPr>
                <w:rFonts w:ascii="微软雅黑" w:eastAsia="微软雅黑" w:hAnsi="微软雅黑" w:cs="微软雅黑"/>
                <w:bCs/>
                <w:kern w:val="15"/>
                <w:lang w:bidi="ar"/>
              </w:rPr>
            </w:pPr>
          </w:p>
          <w:p w:rsidR="00BF79E5" w:rsidRDefault="00BF79E5">
            <w:pPr>
              <w:pStyle w:val="p0"/>
              <w:spacing w:line="400" w:lineRule="exact"/>
              <w:ind w:rightChars="-16" w:right="-34"/>
              <w:rPr>
                <w:rFonts w:ascii="微软雅黑" w:eastAsia="微软雅黑" w:hAnsi="微软雅黑" w:cs="微软雅黑"/>
                <w:bCs/>
                <w:kern w:val="15"/>
                <w:lang w:bidi="ar"/>
              </w:rPr>
            </w:pPr>
          </w:p>
          <w:p w:rsidR="00BF79E5" w:rsidRDefault="00BF79E5">
            <w:pPr>
              <w:pStyle w:val="p0"/>
              <w:spacing w:line="400" w:lineRule="exact"/>
              <w:ind w:rightChars="-16" w:right="-34"/>
              <w:rPr>
                <w:rFonts w:ascii="微软雅黑" w:eastAsia="微软雅黑" w:hAnsi="微软雅黑" w:cs="微软雅黑"/>
                <w:bCs/>
                <w:kern w:val="15"/>
                <w:lang w:bidi="ar"/>
              </w:rPr>
            </w:pPr>
          </w:p>
          <w:p w:rsidR="00BF79E5" w:rsidRDefault="00BF79E5">
            <w:pPr>
              <w:pStyle w:val="p0"/>
              <w:spacing w:line="400" w:lineRule="exact"/>
              <w:ind w:rightChars="-16" w:right="-34"/>
              <w:rPr>
                <w:rFonts w:ascii="微软雅黑" w:eastAsia="微软雅黑" w:hAnsi="微软雅黑" w:cs="微软雅黑"/>
                <w:bCs/>
                <w:kern w:val="15"/>
                <w:lang w:bidi="ar"/>
              </w:rPr>
            </w:pPr>
          </w:p>
        </w:tc>
      </w:tr>
      <w:tr w:rsidR="00BF79E5">
        <w:trPr>
          <w:trHeight w:val="635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F79E5" w:rsidRDefault="00E65AE3">
            <w:pPr>
              <w:spacing w:line="360" w:lineRule="exact"/>
              <w:rPr>
                <w:rFonts w:ascii="微软雅黑" w:eastAsia="微软雅黑" w:hAnsi="微软雅黑" w:cs="微软雅黑"/>
                <w:color w:val="00B0F0"/>
                <w:sz w:val="18"/>
                <w:szCs w:val="18"/>
              </w:rPr>
            </w:pP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val="zh-CN" w:bidi="ar"/>
              </w:rPr>
              <w:t>【温馨提示】</w:t>
            </w:r>
            <w:r>
              <w:rPr>
                <w:rFonts w:ascii="微软雅黑" w:eastAsia="微软雅黑" w:hAnsi="微软雅黑" w:cs="微软雅黑" w:hint="eastAsia"/>
                <w:color w:val="00B0F0"/>
                <w:sz w:val="18"/>
                <w:szCs w:val="18"/>
              </w:rPr>
              <w:t>：</w:t>
            </w:r>
          </w:p>
          <w:p w:rsidR="00BF79E5" w:rsidRDefault="00E65AE3">
            <w:pPr>
              <w:spacing w:line="360" w:lineRule="exact"/>
              <w:rPr>
                <w:rFonts w:ascii="微软雅黑" w:eastAsia="微软雅黑" w:hAnsi="微软雅黑" w:cs="微软雅黑"/>
                <w:b/>
                <w:bCs/>
                <w:color w:val="FFFFFF"/>
                <w:sz w:val="24"/>
              </w:rPr>
            </w:pP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val="zh-CN" w:bidi="ar"/>
              </w:rPr>
              <w:t>在核心景区，请听从导游人员的安排，切勿做危险动作，或将头部、身体伸出护栏外，以免发生危险，我们的导游人员会安排最漂亮的地点，会给你</w:t>
            </w:r>
            <w:proofErr w:type="gramStart"/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val="zh-CN" w:bidi="ar"/>
              </w:rPr>
              <w:t>足够好摄的</w:t>
            </w:r>
            <w:proofErr w:type="gramEnd"/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val="zh-CN" w:bidi="ar"/>
              </w:rPr>
              <w:t>时间。</w:t>
            </w:r>
          </w:p>
        </w:tc>
      </w:tr>
      <w:tr w:rsidR="00BF79E5">
        <w:trPr>
          <w:trHeight w:val="635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A139"/>
          </w:tcPr>
          <w:p w:rsidR="00BF79E5" w:rsidRDefault="00E65AE3">
            <w:pPr>
              <w:numPr>
                <w:ilvl w:val="0"/>
                <w:numId w:val="2"/>
              </w:numPr>
              <w:rPr>
                <w:rStyle w:val="ab"/>
                <w:rFonts w:ascii="宋体" w:eastAsia="微软雅黑" w:hAnsi="宋体" w:cs="宋体"/>
                <w:color w:val="00B0F0"/>
                <w:sz w:val="18"/>
                <w:szCs w:val="18"/>
                <w:lang w:val="zh-CN" w:bidi="ar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>天门山→芙蓉镇→凤凰古城夜景（七重灯光秀）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 xml:space="preserve">      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用餐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早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中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 xml:space="preserve"> 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住宿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张家界</w:t>
            </w:r>
          </w:p>
        </w:tc>
      </w:tr>
      <w:tr w:rsidR="00BF79E5">
        <w:trPr>
          <w:trHeight w:val="4263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F79E5" w:rsidRDefault="00E65AE3">
            <w:pPr>
              <w:spacing w:line="360" w:lineRule="exact"/>
              <w:ind w:firstLineChars="200" w:firstLine="420"/>
              <w:rPr>
                <w:rFonts w:ascii="微软雅黑" w:eastAsia="微软雅黑" w:hAnsi="微软雅黑" w:cs="微软雅黑"/>
                <w:bCs/>
                <w:kern w:val="15"/>
                <w:szCs w:val="21"/>
                <w:lang w:bidi="ar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早餐后，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BUS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游览</w:t>
            </w:r>
            <w:r>
              <w:rPr>
                <w:rFonts w:ascii="微软雅黑" w:eastAsia="微软雅黑" w:hAnsi="微软雅黑" w:cs="微软雅黑" w:hint="eastAsia"/>
                <w:b/>
                <w:color w:val="FF0000"/>
                <w:kern w:val="15"/>
                <w:szCs w:val="21"/>
                <w:lang w:bidi="ar"/>
              </w:rPr>
              <w:t>【天门山国家森林公园</w:t>
            </w:r>
            <w:r>
              <w:rPr>
                <w:rFonts w:ascii="微软雅黑" w:eastAsia="微软雅黑" w:hAnsi="微软雅黑" w:cs="微软雅黑" w:hint="eastAsia"/>
                <w:b/>
                <w:color w:val="FF0000"/>
                <w:kern w:val="15"/>
                <w:szCs w:val="21"/>
                <w:lang w:bidi="ar"/>
              </w:rPr>
              <w:t>AAAAA</w:t>
            </w:r>
            <w:r>
              <w:rPr>
                <w:rFonts w:ascii="微软雅黑" w:eastAsia="微软雅黑" w:hAnsi="微软雅黑" w:cs="微软雅黑" w:hint="eastAsia"/>
                <w:b/>
                <w:color w:val="FF0000"/>
                <w:kern w:val="15"/>
                <w:szCs w:val="21"/>
                <w:lang w:bidi="ar"/>
              </w:rPr>
              <w:t>】</w:t>
            </w:r>
            <w:r>
              <w:rPr>
                <w:rFonts w:ascii="微软雅黑" w:eastAsia="微软雅黑" w:hAnsi="微软雅黑" w:cs="微软雅黑" w:hint="eastAsia"/>
                <w:bCs/>
                <w:color w:val="000000" w:themeColor="text1"/>
                <w:kern w:val="15"/>
                <w:szCs w:val="21"/>
                <w:lang w:bidi="ar"/>
              </w:rPr>
              <w:t>（</w:t>
            </w:r>
            <w:r>
              <w:rPr>
                <w:rFonts w:ascii="微软雅黑" w:eastAsia="微软雅黑" w:hAnsi="微软雅黑" w:cs="微软雅黑" w:hint="eastAsia"/>
                <w:bCs/>
                <w:color w:val="FF0000"/>
                <w:kern w:val="15"/>
                <w:szCs w:val="21"/>
                <w:lang w:bidi="ar"/>
              </w:rPr>
              <w:t>扶梯</w:t>
            </w:r>
            <w:r>
              <w:rPr>
                <w:rFonts w:ascii="微软雅黑" w:eastAsia="微软雅黑" w:hAnsi="微软雅黑" w:cs="微软雅黑" w:hint="eastAsia"/>
                <w:bCs/>
                <w:color w:val="FF0000"/>
                <w:kern w:val="15"/>
                <w:szCs w:val="21"/>
                <w:lang w:bidi="ar"/>
              </w:rPr>
              <w:t>+</w:t>
            </w:r>
            <w:r>
              <w:rPr>
                <w:rFonts w:ascii="微软雅黑" w:eastAsia="微软雅黑" w:hAnsi="微软雅黑" w:cs="微软雅黑" w:hint="eastAsia"/>
                <w:bCs/>
                <w:color w:val="FF0000"/>
                <w:kern w:val="15"/>
                <w:szCs w:val="21"/>
                <w:lang w:bidi="ar"/>
              </w:rPr>
              <w:t>鞋套赠送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，游览时间约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 xml:space="preserve"> 4 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小时）；天门山海拔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 xml:space="preserve">1518.6 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米，是张家界的文化圣地，留有大量赞咏天门山的诗词，更有</w:t>
            </w:r>
            <w:proofErr w:type="gramStart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众多神闻传说</w:t>
            </w:r>
            <w:proofErr w:type="gramEnd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，被尊为“张家界之魂”。天门山是国家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5A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级旅游区，更有着“中国最值得外国人去的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 xml:space="preserve"> 50 </w:t>
            </w:r>
            <w:proofErr w:type="gramStart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个</w:t>
            </w:r>
            <w:proofErr w:type="gramEnd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地方、中国最令人向往的地方、湖南新潇湘八景、中国自驾游百强景区、中国网民最关注的十大景区”等多项荣称。</w:t>
            </w:r>
            <w:r>
              <w:rPr>
                <w:rFonts w:ascii="微软雅黑" w:eastAsia="微软雅黑" w:hAnsi="微软雅黑" w:cs="微软雅黑" w:hint="eastAsia"/>
                <w:b/>
                <w:color w:val="FF0000"/>
                <w:kern w:val="15"/>
                <w:szCs w:val="21"/>
                <w:lang w:bidi="ar"/>
              </w:rPr>
              <w:t>【通天大道】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扶摇直上九重云霄，沿途可领略天门山的惊险奇崛，荡气回肠，被世人称为“公路奇观，世界高海拔天然穿山溶洞【天门洞】堪称传奇的代表。天门洞悬于海拔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 xml:space="preserve"> 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 xml:space="preserve">1300 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余米的峭壁之上，高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 xml:space="preserve"> 131.5 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米，宽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 xml:space="preserve"> 57 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米，深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 xml:space="preserve"> 60 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米，</w:t>
            </w:r>
            <w:proofErr w:type="gramStart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终年吐云纳</w:t>
            </w:r>
            <w:proofErr w:type="gramEnd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雾，震</w:t>
            </w:r>
            <w:proofErr w:type="gramStart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世</w:t>
            </w:r>
            <w:proofErr w:type="gramEnd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撼俗。</w:t>
            </w:r>
            <w:r>
              <w:rPr>
                <w:rFonts w:ascii="微软雅黑" w:eastAsia="微软雅黑" w:hAnsi="微软雅黑" w:cs="微软雅黑" w:hint="eastAsia"/>
                <w:b/>
                <w:color w:val="FF0000"/>
                <w:kern w:val="15"/>
                <w:szCs w:val="21"/>
                <w:lang w:bidi="ar"/>
              </w:rPr>
              <w:t>【鬼谷栈道】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全线都立于万丈悬崖的中间，全长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 xml:space="preserve"> 1600 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米，平均海拔为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 xml:space="preserve"> 1400 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米，站在栈道上俯瞰群山，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"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会当凌绝顶，一览众山小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"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的感觉油然而生。</w:t>
            </w:r>
            <w:r>
              <w:rPr>
                <w:rFonts w:ascii="微软雅黑" w:eastAsia="微软雅黑" w:hAnsi="微软雅黑" w:cs="微软雅黑" w:hint="eastAsia"/>
                <w:b/>
                <w:color w:val="FF0000"/>
                <w:kern w:val="15"/>
                <w:szCs w:val="21"/>
                <w:lang w:bidi="ar"/>
              </w:rPr>
              <w:t>【天门山</w:t>
            </w:r>
            <w:r>
              <w:rPr>
                <w:rFonts w:ascii="微软雅黑" w:eastAsia="微软雅黑" w:hAnsi="微软雅黑" w:cs="微软雅黑" w:hint="eastAsia"/>
                <w:b/>
                <w:color w:val="FF0000"/>
                <w:kern w:val="15"/>
                <w:szCs w:val="21"/>
                <w:lang w:bidi="ar"/>
              </w:rPr>
              <w:t>*</w:t>
            </w:r>
            <w:r>
              <w:rPr>
                <w:rFonts w:ascii="微软雅黑" w:eastAsia="微软雅黑" w:hAnsi="微软雅黑" w:cs="微软雅黑" w:hint="eastAsia"/>
                <w:b/>
                <w:color w:val="FF0000"/>
                <w:kern w:val="15"/>
                <w:szCs w:val="21"/>
                <w:lang w:bidi="ar"/>
              </w:rPr>
              <w:t>玻璃栈道】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是张家界天门</w:t>
            </w:r>
            <w:proofErr w:type="gramStart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山景区继悬于</w:t>
            </w:r>
            <w:proofErr w:type="gramEnd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峭壁之上的鬼谷栈道、凭空伸出的玻璃眺望台，绝壁凌空，气势恢弘，令人头晕目眩，有东方“天空之路”的美誉。晴天时，蓝天和白云的倒影铺满了整条栈道，让人在对脚下的透明战战兢兢之余，更乐</w:t>
            </w:r>
            <w:proofErr w:type="gramStart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享于踏</w:t>
            </w:r>
            <w:proofErr w:type="gramEnd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云而行的快感；云雾天气，玻璃栈道则在雾中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若隐若现，天上人间的美景更是让人惊叹不已。（如遇恶劣天气影响，天门山景区考虑安全因素，部分景点会关闭，以景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 xml:space="preserve"> 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区实时公布为准，敬请报名时须知。）</w:t>
            </w:r>
          </w:p>
          <w:p w:rsidR="00BF79E5" w:rsidRDefault="00E65AE3">
            <w:pPr>
              <w:spacing w:line="360" w:lineRule="exact"/>
              <w:ind w:firstLineChars="200" w:firstLine="420"/>
              <w:rPr>
                <w:rFonts w:ascii="微软雅黑" w:eastAsia="微软雅黑" w:hAnsi="微软雅黑" w:cs="微软雅黑"/>
                <w:bCs/>
                <w:kern w:val="15"/>
                <w:szCs w:val="21"/>
                <w:lang w:bidi="ar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随后前往</w:t>
            </w:r>
            <w:r>
              <w:rPr>
                <w:rFonts w:ascii="微软雅黑" w:eastAsia="微软雅黑" w:hAnsi="微软雅黑" w:cs="微软雅黑" w:hint="eastAsia"/>
                <w:b/>
                <w:color w:val="FF0000"/>
                <w:kern w:val="15"/>
                <w:szCs w:val="21"/>
                <w:lang w:bidi="ar"/>
              </w:rPr>
              <w:t>【网红芙蓉镇】</w:t>
            </w:r>
            <w:r>
              <w:rPr>
                <w:rFonts w:ascii="微软雅黑" w:eastAsia="微软雅黑" w:hAnsi="微软雅黑" w:cs="微软雅黑" w:hint="eastAsia"/>
                <w:bCs/>
                <w:color w:val="FF0000"/>
                <w:kern w:val="15"/>
                <w:szCs w:val="21"/>
                <w:lang w:val="zh-CN" w:bidi="ar"/>
              </w:rPr>
              <w:t>（赠送景区</w:t>
            </w:r>
            <w:r>
              <w:rPr>
                <w:rFonts w:ascii="微软雅黑" w:eastAsia="微软雅黑" w:hAnsi="微软雅黑" w:cs="微软雅黑" w:hint="eastAsia"/>
                <w:bCs/>
                <w:color w:val="FF0000"/>
                <w:kern w:val="15"/>
                <w:szCs w:val="21"/>
                <w:lang w:bidi="ar"/>
              </w:rPr>
              <w:t>VIP</w:t>
            </w:r>
            <w:r>
              <w:rPr>
                <w:rFonts w:ascii="微软雅黑" w:eastAsia="微软雅黑" w:hAnsi="微软雅黑" w:cs="微软雅黑" w:hint="eastAsia"/>
                <w:bCs/>
                <w:color w:val="FF0000"/>
                <w:kern w:val="15"/>
                <w:szCs w:val="21"/>
                <w:lang w:val="zh-CN" w:bidi="ar"/>
              </w:rPr>
              <w:t>交通工具</w:t>
            </w:r>
            <w:proofErr w:type="gramStart"/>
            <w:r>
              <w:rPr>
                <w:rFonts w:ascii="微软雅黑" w:eastAsia="微软雅黑" w:hAnsi="微软雅黑" w:cs="微软雅黑" w:hint="eastAsia"/>
                <w:bCs/>
                <w:color w:val="FF0000"/>
                <w:kern w:val="15"/>
                <w:szCs w:val="21"/>
                <w:lang w:val="zh-CN" w:bidi="ar"/>
              </w:rPr>
              <w:t>酉</w:t>
            </w:r>
            <w:proofErr w:type="gramEnd"/>
            <w:r>
              <w:rPr>
                <w:rFonts w:ascii="微软雅黑" w:eastAsia="微软雅黑" w:hAnsi="微软雅黑" w:cs="微软雅黑" w:hint="eastAsia"/>
                <w:bCs/>
                <w:color w:val="FF0000"/>
                <w:kern w:val="15"/>
                <w:szCs w:val="21"/>
                <w:lang w:val="zh-CN" w:bidi="ar"/>
              </w:rPr>
              <w:t>水画廊船票</w:t>
            </w:r>
            <w:r>
              <w:rPr>
                <w:rFonts w:ascii="微软雅黑" w:eastAsia="微软雅黑" w:hAnsi="微软雅黑" w:cs="微软雅黑" w:hint="eastAsia"/>
                <w:bCs/>
                <w:color w:val="FF0000"/>
                <w:kern w:val="15"/>
                <w:szCs w:val="21"/>
                <w:lang w:val="zh-CN" w:bidi="ar"/>
              </w:rPr>
              <w:t>+</w:t>
            </w:r>
            <w:r>
              <w:rPr>
                <w:rFonts w:ascii="微软雅黑" w:eastAsia="微软雅黑" w:hAnsi="微软雅黑" w:cs="微软雅黑" w:hint="eastAsia"/>
                <w:bCs/>
                <w:color w:val="FF0000"/>
                <w:kern w:val="15"/>
                <w:szCs w:val="21"/>
                <w:lang w:val="zh-CN" w:bidi="ar"/>
              </w:rPr>
              <w:t>环保车）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——缔造瀑布上的千年古镇瀑布是芙蓉镇的天然美景，古称王村，被称是挂在瀑布上千年土家古镇。八百年土司制度在此开始，在此结束，故称“王村”。历史文化芙蓉镇原为西汉酉阳县治所，因得</w:t>
            </w:r>
            <w:proofErr w:type="gramStart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酉</w:t>
            </w:r>
            <w:proofErr w:type="gramEnd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水舟楫之便，上通川黔，下达洞庭，自古为永顺通商口岸，素有“楚蜀通津”之称。享有酉阳雄镇、湘西“四大名镇”、“小南京”之美誉。</w:t>
            </w:r>
            <w:proofErr w:type="gramStart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因谢晋</w:t>
            </w:r>
            <w:proofErr w:type="gramEnd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执导，刘晓庆、姜文主演的影片《芙蓉镇》而闻名天下，并更名为“芙蓉镇。挂于瀑布之上的吊脚楼群，感受</w:t>
            </w:r>
            <w:proofErr w:type="gramStart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《芙蓉镇》里唯美</w:t>
            </w:r>
            <w:proofErr w:type="gramEnd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的爱情故事。</w:t>
            </w:r>
          </w:p>
          <w:p w:rsidR="00BF79E5" w:rsidRDefault="00E65AE3">
            <w:pPr>
              <w:pStyle w:val="a3"/>
              <w:spacing w:line="360" w:lineRule="exact"/>
              <w:rPr>
                <w:rFonts w:ascii="微软雅黑" w:eastAsia="微软雅黑" w:hAnsi="微软雅黑" w:cs="微软雅黑"/>
                <w:bCs/>
                <w:kern w:val="15"/>
                <w:lang w:bidi="ar"/>
              </w:rPr>
            </w:pPr>
            <w:proofErr w:type="gramStart"/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后赴曾被</w:t>
            </w:r>
            <w:proofErr w:type="gramEnd"/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新西兰作家路易艾黎称作中国最美丽的小城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---</w:t>
            </w:r>
            <w:r>
              <w:rPr>
                <w:rFonts w:ascii="微软雅黑" w:eastAsia="微软雅黑" w:hAnsi="微软雅黑" w:cs="微软雅黑" w:hint="eastAsia"/>
                <w:b/>
                <w:color w:val="FF0000"/>
                <w:kern w:val="15"/>
                <w:lang w:bidi="ar"/>
              </w:rPr>
              <w:t>【凤凰古城】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（车程约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1.5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小时，</w:t>
            </w:r>
            <w:r>
              <w:rPr>
                <w:rFonts w:ascii="微软雅黑" w:eastAsia="微软雅黑" w:hAnsi="微软雅黑" w:cs="微软雅黑" w:hint="eastAsia"/>
                <w:bCs/>
                <w:color w:val="FF0000"/>
                <w:kern w:val="15"/>
                <w:lang w:bidi="ar"/>
              </w:rPr>
              <w:t>凤凰赠送旅游接驳车进出城</w:t>
            </w:r>
            <w:r>
              <w:rPr>
                <w:rFonts w:ascii="微软雅黑" w:eastAsia="微软雅黑" w:hAnsi="微软雅黑" w:cs="微软雅黑" w:hint="eastAsia"/>
                <w:bCs/>
                <w:color w:val="FF0000"/>
                <w:kern w:val="15"/>
                <w:lang w:bidi="ar"/>
              </w:rPr>
              <w:t>VIP</w:t>
            </w:r>
            <w:r>
              <w:rPr>
                <w:rFonts w:hint="eastAsia"/>
                <w:noProof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2360295</wp:posOffset>
                  </wp:positionH>
                  <wp:positionV relativeFrom="paragraph">
                    <wp:posOffset>1133475</wp:posOffset>
                  </wp:positionV>
                  <wp:extent cx="2435860" cy="1555750"/>
                  <wp:effectExtent l="0" t="0" r="2540" b="6350"/>
                  <wp:wrapNone/>
                  <wp:docPr id="19" name="图片 19" descr="timg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timg (1)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5860" cy="155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4837430</wp:posOffset>
                  </wp:positionH>
                  <wp:positionV relativeFrom="paragraph">
                    <wp:posOffset>1116965</wp:posOffset>
                  </wp:positionV>
                  <wp:extent cx="2443480" cy="1577340"/>
                  <wp:effectExtent l="0" t="0" r="13970" b="3810"/>
                  <wp:wrapNone/>
                  <wp:docPr id="5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480" cy="157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微软雅黑" w:eastAsia="微软雅黑" w:hAnsi="微软雅黑" w:cs="微软雅黑" w:hint="eastAsia"/>
                <w:bCs/>
                <w:color w:val="FF0000"/>
                <w:kern w:val="15"/>
                <w:lang w:bidi="ar"/>
              </w:rPr>
              <w:t>通道</w:t>
            </w:r>
            <w:r>
              <w:rPr>
                <w:rFonts w:ascii="微软雅黑" w:eastAsia="微软雅黑" w:hAnsi="微软雅黑" w:cs="微软雅黑" w:hint="eastAsia"/>
                <w:bCs/>
                <w:color w:val="000000" w:themeColor="text1"/>
                <w:kern w:val="15"/>
                <w:lang w:bidi="ar"/>
              </w:rPr>
              <w:t>）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。穿上苗族服装，夜游凤凰古城，欣赏沱江两岸醉人夜色——带您穿越千年凤凰的必游景点！</w:t>
            </w:r>
            <w:r>
              <w:rPr>
                <w:rFonts w:ascii="微软雅黑" w:eastAsia="微软雅黑" w:hAnsi="微软雅黑" w:cs="微软雅黑" w:hint="eastAsia"/>
                <w:b/>
                <w:color w:val="FF0000"/>
                <w:kern w:val="15"/>
                <w:lang w:bidi="ar"/>
              </w:rPr>
              <w:t>【七重灯光秀】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--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欣赏中国首个以苗族文化为故事线的夜游大作。本项目总投资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5000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多万，由近</w:t>
            </w:r>
            <w:proofErr w:type="gramStart"/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300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名文旅专家</w:t>
            </w:r>
            <w:proofErr w:type="gramEnd"/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、艺术家、科学家、工程师共同联手打造，以呈现苗族文化为核心，将国画、动漫、真人实拍、电影视听、实景搭建、夜游装置、光影设备等多种表现形式进行巧妙融合，一场光影科技与苗族文化的完美融合（如遇堵车、沱江水位过高或过低，大风暴雨等恶劣天气及特殊原因会停演不能正常观看，赠送项目不看不退，也不做等价交换请谅解）。</w:t>
            </w:r>
          </w:p>
          <w:p w:rsidR="00BF79E5" w:rsidRDefault="00E65AE3"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6350</wp:posOffset>
                  </wp:positionV>
                  <wp:extent cx="2350135" cy="1525270"/>
                  <wp:effectExtent l="0" t="0" r="12065" b="17780"/>
                  <wp:wrapSquare wrapText="bothSides"/>
                  <wp:docPr id="55" name="图片 55" descr="C:\Users\Administrator\Desktop\图片\1-1P116121I0223.jpg1-1P116121I0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C:\Users\Administrator\Desktop\图片\1-1P116121I0223.jpg1-1P116121I0223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135" cy="152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BF79E5" w:rsidRDefault="00BF79E5">
            <w:pPr>
              <w:pStyle w:val="2"/>
            </w:pPr>
          </w:p>
          <w:p w:rsidR="00BF79E5" w:rsidRDefault="00BF79E5">
            <w:pPr>
              <w:pStyle w:val="2"/>
            </w:pPr>
          </w:p>
          <w:p w:rsidR="00BF79E5" w:rsidRDefault="00BF79E5">
            <w:pPr>
              <w:pStyle w:val="2"/>
            </w:pPr>
          </w:p>
          <w:p w:rsidR="00BF79E5" w:rsidRDefault="00BF79E5">
            <w:pPr>
              <w:pStyle w:val="2"/>
              <w:ind w:leftChars="0" w:left="0" w:firstLineChars="0" w:firstLine="0"/>
            </w:pPr>
          </w:p>
        </w:tc>
      </w:tr>
      <w:tr w:rsidR="00BF79E5">
        <w:trPr>
          <w:trHeight w:val="90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9E5" w:rsidRDefault="00E65AE3">
            <w:pPr>
              <w:spacing w:line="360" w:lineRule="exact"/>
              <w:rPr>
                <w:rFonts w:ascii="微软雅黑" w:eastAsia="微软雅黑" w:hAnsi="微软雅黑" w:cs="微软雅黑"/>
                <w:color w:val="00B0F0"/>
                <w:szCs w:val="21"/>
              </w:rPr>
            </w:pP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val="zh-CN" w:bidi="ar"/>
              </w:rPr>
              <w:t>【温馨提示】：</w:t>
            </w:r>
          </w:p>
          <w:p w:rsidR="00BF79E5" w:rsidRDefault="00E65AE3">
            <w:pPr>
              <w:spacing w:line="360" w:lineRule="exact"/>
              <w:rPr>
                <w:rStyle w:val="ab"/>
                <w:rFonts w:ascii="微软雅黑" w:eastAsia="微软雅黑" w:hAnsi="微软雅黑" w:cs="微软雅黑"/>
                <w:color w:val="00B0F0"/>
                <w:sz w:val="18"/>
                <w:szCs w:val="18"/>
                <w:lang w:val="zh-CN" w:bidi="ar"/>
              </w:rPr>
            </w:pP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1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、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val="zh-CN" w:bidi="ar"/>
              </w:rPr>
              <w:t>游览古城时比较拥挤，游览过程中注意安全，保管好随身财物！</w:t>
            </w:r>
          </w:p>
          <w:p w:rsidR="00BF79E5" w:rsidRDefault="00E65AE3">
            <w:pPr>
              <w:spacing w:line="360" w:lineRule="exact"/>
              <w:ind w:left="180" w:hangingChars="100" w:hanging="180"/>
              <w:rPr>
                <w:rFonts w:ascii="微软雅黑" w:eastAsia="微软雅黑" w:hAnsi="微软雅黑" w:cs="微软雅黑"/>
                <w:color w:val="00B0F0"/>
              </w:rPr>
            </w:pP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2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、根据实际订房情况安排入住。旺季人太多，当天到达凤凰古城时间比较晚，比较辛苦。入住客栈在景区内需步行（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10-20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分钟）前往客栈，房间数量较少整体条件较一般，凤凰特殊景区。</w:t>
            </w:r>
          </w:p>
        </w:tc>
      </w:tr>
      <w:tr w:rsidR="00BF79E5">
        <w:trPr>
          <w:trHeight w:val="500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A139"/>
          </w:tcPr>
          <w:p w:rsidR="00BF79E5" w:rsidRDefault="00E65AE3">
            <w:pPr>
              <w:rPr>
                <w:rStyle w:val="ab"/>
                <w:rFonts w:ascii="宋体" w:hAnsi="宋体" w:cs="宋体"/>
                <w:color w:val="00B0F0"/>
                <w:sz w:val="18"/>
                <w:szCs w:val="18"/>
                <w:lang w:val="zh-CN" w:bidi="ar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>第五天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 xml:space="preserve">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>凤凰古城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>→长沙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ab/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 xml:space="preserve">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 xml:space="preserve">                           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用餐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早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中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 xml:space="preserve">   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住宿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长沙</w:t>
            </w:r>
          </w:p>
        </w:tc>
      </w:tr>
      <w:tr w:rsidR="00BF79E5">
        <w:trPr>
          <w:trHeight w:val="4426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9E5" w:rsidRDefault="00E65AE3">
            <w:pPr>
              <w:spacing w:line="360" w:lineRule="exact"/>
              <w:ind w:firstLineChars="200" w:firstLine="420"/>
              <w:rPr>
                <w:rFonts w:ascii="微软雅黑" w:eastAsia="微软雅黑" w:hAnsi="微软雅黑" w:cs="微软雅黑"/>
                <w:bCs/>
                <w:kern w:val="15"/>
                <w:szCs w:val="21"/>
                <w:lang w:bidi="ar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早餐后，</w:t>
            </w:r>
            <w:proofErr w:type="gramStart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游览曾</w:t>
            </w:r>
            <w:proofErr w:type="gramEnd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被新西兰著名作家路易艾黎称赞为中国最美丽的小城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--</w:t>
            </w:r>
            <w:r>
              <w:rPr>
                <w:rFonts w:ascii="微软雅黑" w:eastAsia="微软雅黑" w:hAnsi="微软雅黑" w:cs="微软雅黑" w:hint="eastAsia"/>
                <w:b/>
                <w:color w:val="FF0000"/>
                <w:kern w:val="15"/>
                <w:szCs w:val="21"/>
                <w:lang w:bidi="ar"/>
              </w:rPr>
              <w:t>【凤凰古城】</w:t>
            </w:r>
            <w:r>
              <w:rPr>
                <w:rFonts w:ascii="微软雅黑" w:eastAsia="微软雅黑" w:hAnsi="微软雅黑" w:cs="微软雅黑" w:hint="eastAsia"/>
                <w:bCs/>
                <w:color w:val="000000" w:themeColor="text1"/>
                <w:kern w:val="15"/>
                <w:szCs w:val="21"/>
                <w:lang w:bidi="ar"/>
              </w:rPr>
              <w:t>，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欣赏凤凰最美的晨景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-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烟雨凤凰，</w:t>
            </w:r>
            <w:proofErr w:type="gramStart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苗银纯</w:t>
            </w:r>
            <w:proofErr w:type="gramEnd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手工锻造技艺，感受清明时期的建筑设施，了解先辈们的文化之精髓，感受朱镕基总理的亲笔题字，在古城内可免费品尝着沁人心脾的苗家姜糖，一种远离尘世的感觉悠然而生；一幅江南水乡的画面便展现于眼前，这一切都使人留连忘返，让您回味无穷……</w:t>
            </w:r>
          </w:p>
          <w:p w:rsidR="00BF79E5" w:rsidRDefault="00E65AE3">
            <w:pPr>
              <w:pStyle w:val="a3"/>
              <w:spacing w:line="360" w:lineRule="exact"/>
              <w:rPr>
                <w:rFonts w:ascii="微软雅黑" w:eastAsia="微软雅黑" w:hAnsi="微软雅黑" w:cs="微软雅黑"/>
                <w:bCs/>
                <w:kern w:val="15"/>
                <w:lang w:bidi="ar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后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BUS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赴长沙（约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6.5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lang w:bidi="ar"/>
              </w:rPr>
              <w:t>小时左右），抵达后，入住长沙酒店休息！</w:t>
            </w:r>
          </w:p>
          <w:p w:rsidR="00BF79E5" w:rsidRDefault="00E65AE3">
            <w:pPr>
              <w:pStyle w:val="a3"/>
              <w:ind w:firstLineChars="0" w:firstLine="0"/>
            </w:pPr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4822825</wp:posOffset>
                  </wp:positionH>
                  <wp:positionV relativeFrom="paragraph">
                    <wp:posOffset>69215</wp:posOffset>
                  </wp:positionV>
                  <wp:extent cx="2468245" cy="1634490"/>
                  <wp:effectExtent l="0" t="0" r="8255" b="3810"/>
                  <wp:wrapNone/>
                  <wp:docPr id="20" name="图片 20" descr="timg 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timg (4)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245" cy="1634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2390140" cy="1561465"/>
                  <wp:effectExtent l="0" t="0" r="10160" b="635"/>
                  <wp:docPr id="8" name="图片 8" descr="凤凰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凤凰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140" cy="1561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2393315" cy="1662430"/>
                  <wp:effectExtent l="0" t="0" r="6985" b="13970"/>
                  <wp:docPr id="21" name="图片 21" descr="timg (6) - 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timg (6) - 副本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3315" cy="1662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9E5">
        <w:trPr>
          <w:trHeight w:val="466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F79E5" w:rsidRDefault="00E65AE3" w:rsidP="00011E24">
            <w:pPr>
              <w:snapToGrid w:val="0"/>
              <w:spacing w:line="360" w:lineRule="exact"/>
              <w:ind w:left="360" w:hangingChars="200" w:hanging="360"/>
              <w:contextualSpacing/>
              <w:rPr>
                <w:rStyle w:val="ab"/>
                <w:rFonts w:ascii="微软雅黑" w:eastAsia="微软雅黑" w:hAnsi="微软雅黑" w:cs="微软雅黑"/>
                <w:color w:val="00B0F0"/>
                <w:sz w:val="18"/>
                <w:szCs w:val="18"/>
                <w:lang w:bidi="ar"/>
              </w:rPr>
            </w:pP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【温馨提示】：</w:t>
            </w:r>
          </w:p>
          <w:p w:rsidR="00BF79E5" w:rsidRDefault="00E65AE3" w:rsidP="00011E24">
            <w:pPr>
              <w:snapToGrid w:val="0"/>
              <w:spacing w:line="360" w:lineRule="exact"/>
              <w:ind w:left="360" w:hangingChars="200" w:hanging="360"/>
              <w:contextualSpacing/>
              <w:rPr>
                <w:rStyle w:val="ab"/>
                <w:rFonts w:ascii="微软雅黑" w:eastAsia="微软雅黑" w:hAnsi="微软雅黑" w:cs="微软雅黑"/>
                <w:color w:val="00B0F0"/>
                <w:sz w:val="18"/>
                <w:szCs w:val="18"/>
                <w:lang w:bidi="ar"/>
              </w:rPr>
            </w:pP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1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、今天将离开凤凰古城，退房之前请仔细检查自己的行李物品，避免遗漏。</w:t>
            </w:r>
          </w:p>
          <w:p w:rsidR="00BF79E5" w:rsidRDefault="00E65AE3" w:rsidP="00011E24">
            <w:pPr>
              <w:snapToGrid w:val="0"/>
              <w:spacing w:line="360" w:lineRule="exact"/>
              <w:ind w:left="360" w:hangingChars="200" w:hanging="360"/>
              <w:contextualSpacing/>
              <w:rPr>
                <w:rStyle w:val="ab"/>
                <w:rFonts w:ascii="微软雅黑" w:eastAsia="微软雅黑" w:hAnsi="微软雅黑" w:cs="微软雅黑"/>
                <w:color w:val="00B0F0"/>
                <w:sz w:val="18"/>
                <w:szCs w:val="18"/>
                <w:lang w:bidi="ar"/>
              </w:rPr>
            </w:pP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2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、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2016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年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4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月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10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日开始，凤凰古城取消围城强制购票，客人可在古城自由参观</w:t>
            </w:r>
          </w:p>
          <w:p w:rsidR="00BF79E5" w:rsidRDefault="00E65AE3" w:rsidP="00011E24">
            <w:pPr>
              <w:snapToGrid w:val="0"/>
              <w:spacing w:line="360" w:lineRule="exact"/>
              <w:ind w:left="220" w:hangingChars="122" w:hanging="220"/>
              <w:contextualSpacing/>
              <w:rPr>
                <w:rFonts w:ascii="微软雅黑" w:eastAsia="微软雅黑" w:hAnsi="微软雅黑" w:cs="微软雅黑"/>
                <w:b/>
                <w:bCs/>
                <w:color w:val="FFFFFF"/>
                <w:sz w:val="28"/>
                <w:szCs w:val="28"/>
              </w:rPr>
            </w:pP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3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、凤凰古城为敞开式民用商业区，银饰、牛角梳、蜡染、当地小吃等特色商品导游义务介绍，旅游者购物行为为自主选择，旅行社不接受凤凰区域旅游者购物方面的投诉</w:t>
            </w:r>
          </w:p>
        </w:tc>
      </w:tr>
      <w:tr w:rsidR="00BF79E5">
        <w:trPr>
          <w:trHeight w:val="466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A139"/>
          </w:tcPr>
          <w:p w:rsidR="00BF79E5" w:rsidRDefault="00E65AE3">
            <w:pPr>
              <w:rPr>
                <w:rStyle w:val="ab"/>
                <w:rFonts w:ascii="宋体" w:hAnsi="宋体" w:cs="宋体"/>
                <w:color w:val="00B0F0"/>
                <w:sz w:val="18"/>
                <w:szCs w:val="18"/>
                <w:lang w:bidi="ar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>第六天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 xml:space="preserve"> 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>长沙→出发地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ab/>
              <w:t xml:space="preserve">                              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8"/>
                <w:szCs w:val="28"/>
              </w:rPr>
              <w:t xml:space="preserve">      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用餐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早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 xml:space="preserve">     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住宿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/</w:t>
            </w:r>
            <w:r>
              <w:rPr>
                <w:rFonts w:ascii="微软雅黑" w:eastAsia="微软雅黑" w:hAnsi="微软雅黑" w:cs="微软雅黑" w:hint="eastAsia"/>
                <w:b/>
                <w:bCs/>
                <w:color w:val="FFFFFF"/>
                <w:sz w:val="24"/>
              </w:rPr>
              <w:t>回家</w:t>
            </w:r>
          </w:p>
        </w:tc>
      </w:tr>
      <w:tr w:rsidR="00BF79E5">
        <w:trPr>
          <w:trHeight w:val="50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9E5" w:rsidRDefault="00E65AE3">
            <w:pPr>
              <w:spacing w:line="360" w:lineRule="exact"/>
              <w:ind w:firstLineChars="200" w:firstLine="420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早餐后，飞机时刻晚些的话可自行游览岳</w:t>
            </w:r>
            <w:proofErr w:type="gramStart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麓</w:t>
            </w:r>
            <w:proofErr w:type="gramEnd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书院、岳</w:t>
            </w:r>
            <w:proofErr w:type="gramStart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麓</w:t>
            </w:r>
            <w:proofErr w:type="gramEnd"/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山、爱晚亭、天心阁、桔子洲头、杨开慧故居清水塘等景或是自由活动。根据航班时间安排</w:t>
            </w:r>
            <w:r>
              <w:rPr>
                <w:rFonts w:ascii="微软雅黑" w:eastAsia="微软雅黑" w:hAnsi="微软雅黑" w:cs="微软雅黑"/>
                <w:bCs/>
                <w:kern w:val="15"/>
                <w:szCs w:val="21"/>
                <w:lang w:bidi="ar"/>
              </w:rPr>
              <w:t>专车送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您至</w:t>
            </w:r>
            <w:r>
              <w:rPr>
                <w:rFonts w:ascii="微软雅黑" w:eastAsia="微软雅黑" w:hAnsi="微软雅黑" w:cs="微软雅黑"/>
                <w:bCs/>
                <w:kern w:val="15"/>
                <w:szCs w:val="21"/>
                <w:lang w:bidi="ar"/>
              </w:rPr>
              <w:t>机场，乘机返回温馨的家</w:t>
            </w:r>
            <w:r>
              <w:rPr>
                <w:rFonts w:ascii="微软雅黑" w:eastAsia="微软雅黑" w:hAnsi="微软雅黑" w:cs="微软雅黑" w:hint="eastAsia"/>
                <w:bCs/>
                <w:kern w:val="15"/>
                <w:szCs w:val="21"/>
                <w:lang w:bidi="ar"/>
              </w:rPr>
              <w:t>！</w:t>
            </w:r>
          </w:p>
        </w:tc>
      </w:tr>
      <w:tr w:rsidR="00BF79E5">
        <w:trPr>
          <w:trHeight w:val="50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9E5" w:rsidRDefault="00E65AE3" w:rsidP="00011E24">
            <w:pPr>
              <w:snapToGrid w:val="0"/>
              <w:spacing w:line="360" w:lineRule="exact"/>
              <w:ind w:left="360" w:hangingChars="200" w:hanging="360"/>
              <w:contextualSpacing/>
              <w:rPr>
                <w:rStyle w:val="ab"/>
                <w:rFonts w:ascii="微软雅黑" w:eastAsia="微软雅黑" w:hAnsi="微软雅黑" w:cs="微软雅黑"/>
                <w:color w:val="00B0F0"/>
                <w:sz w:val="18"/>
                <w:szCs w:val="18"/>
                <w:lang w:bidi="ar"/>
              </w:rPr>
            </w:pP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【温馨提示】：</w:t>
            </w:r>
          </w:p>
          <w:p w:rsidR="00BF79E5" w:rsidRDefault="00E65AE3" w:rsidP="00011E24">
            <w:pPr>
              <w:snapToGrid w:val="0"/>
              <w:spacing w:line="360" w:lineRule="exact"/>
              <w:ind w:left="360" w:hangingChars="200" w:hanging="360"/>
              <w:contextualSpacing/>
              <w:rPr>
                <w:rStyle w:val="ab"/>
                <w:rFonts w:ascii="微软雅黑" w:eastAsia="微软雅黑" w:hAnsi="微软雅黑" w:cs="微软雅黑"/>
                <w:color w:val="00B0F0"/>
                <w:sz w:val="18"/>
                <w:szCs w:val="18"/>
                <w:lang w:bidi="ar"/>
              </w:rPr>
            </w:pP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1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、退房返程前请仔细整理好自己的行李物品，请不要有所遗漏，增加您不必要的麻烦。</w:t>
            </w:r>
          </w:p>
          <w:p w:rsidR="00BF79E5" w:rsidRDefault="00E65AE3" w:rsidP="00011E24">
            <w:pPr>
              <w:snapToGrid w:val="0"/>
              <w:spacing w:line="360" w:lineRule="exact"/>
              <w:ind w:left="360" w:hangingChars="200" w:hanging="360"/>
              <w:contextualSpacing/>
              <w:rPr>
                <w:rFonts w:ascii="微软雅黑" w:eastAsia="微软雅黑" w:hAnsi="微软雅黑" w:cs="微软雅黑"/>
                <w:bCs/>
                <w:kern w:val="15"/>
                <w:szCs w:val="21"/>
                <w:lang w:bidi="ar"/>
              </w:rPr>
            </w:pP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2</w:t>
            </w:r>
            <w:r>
              <w:rPr>
                <w:rStyle w:val="ab"/>
                <w:rFonts w:ascii="微软雅黑" w:eastAsia="微软雅黑" w:hAnsi="微软雅黑" w:cs="微软雅黑" w:hint="eastAsia"/>
                <w:color w:val="00B0F0"/>
                <w:sz w:val="18"/>
                <w:szCs w:val="18"/>
                <w:lang w:bidi="ar"/>
              </w:rPr>
              <w:t>、正常返程的贵宾，返程前自由活动时，请与接送站工作人员联系核对好送机时间，以便我们能顺利将您送至机场。</w:t>
            </w:r>
          </w:p>
        </w:tc>
      </w:tr>
      <w:tr w:rsidR="00BF79E5">
        <w:trPr>
          <w:trHeight w:val="50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9E5" w:rsidRDefault="00E65AE3" w:rsidP="00011E24">
            <w:pPr>
              <w:snapToGrid w:val="0"/>
              <w:spacing w:line="360" w:lineRule="exact"/>
              <w:ind w:left="480" w:hangingChars="200" w:hanging="480"/>
              <w:contextualSpacing/>
              <w:rPr>
                <w:rStyle w:val="ab"/>
                <w:rFonts w:ascii="微软雅黑" w:eastAsia="微软雅黑" w:hAnsi="微软雅黑" w:cs="微软雅黑"/>
                <w:color w:val="00B0F0"/>
                <w:sz w:val="18"/>
                <w:szCs w:val="18"/>
                <w:lang w:bidi="ar"/>
              </w:rPr>
            </w:pPr>
            <w:r>
              <w:rPr>
                <w:rFonts w:ascii="微软雅黑" w:eastAsia="微软雅黑" w:hAnsi="微软雅黑" w:cs="微软雅黑" w:hint="eastAsia"/>
                <w:b/>
                <w:color w:val="FF0000"/>
                <w:kern w:val="0"/>
                <w:sz w:val="24"/>
                <w:highlight w:val="yellow"/>
              </w:rPr>
              <w:t>报名时请如实告知是否为失信人，客人因失信</w:t>
            </w:r>
            <w:proofErr w:type="gramStart"/>
            <w:r>
              <w:rPr>
                <w:rFonts w:ascii="微软雅黑" w:eastAsia="微软雅黑" w:hAnsi="微软雅黑" w:cs="微软雅黑" w:hint="eastAsia"/>
                <w:b/>
                <w:color w:val="FF0000"/>
                <w:kern w:val="0"/>
                <w:sz w:val="24"/>
                <w:highlight w:val="yellow"/>
              </w:rPr>
              <w:t>人原因</w:t>
            </w:r>
            <w:proofErr w:type="gramEnd"/>
            <w:r>
              <w:rPr>
                <w:rFonts w:ascii="微软雅黑" w:eastAsia="微软雅黑" w:hAnsi="微软雅黑" w:cs="微软雅黑" w:hint="eastAsia"/>
                <w:b/>
                <w:color w:val="FF0000"/>
                <w:kern w:val="0"/>
                <w:sz w:val="24"/>
                <w:highlight w:val="yellow"/>
              </w:rPr>
              <w:t>造成的所有损失（机票、车位、导服）由客人自行承担！！</w:t>
            </w:r>
          </w:p>
        </w:tc>
      </w:tr>
      <w:tr w:rsidR="00BF79E5">
        <w:trPr>
          <w:trHeight w:val="478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9E5" w:rsidRDefault="00E65AE3">
            <w:pPr>
              <w:spacing w:line="360" w:lineRule="exact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color w:val="0000FF"/>
                <w:kern w:val="0"/>
                <w:szCs w:val="21"/>
                <w:highlight w:val="yellow"/>
              </w:rPr>
              <w:t>备注：由于客人报名时间及报名方式不同，导致报名价格不同；若客人在旅途中私自比较价格，引起不必要的投诉，我司</w:t>
            </w:r>
            <w:proofErr w:type="gramStart"/>
            <w:r>
              <w:rPr>
                <w:rFonts w:ascii="微软雅黑" w:eastAsia="微软雅黑" w:hAnsi="微软雅黑" w:cs="微软雅黑" w:hint="eastAsia"/>
                <w:b/>
                <w:color w:val="0000FF"/>
                <w:kern w:val="0"/>
                <w:szCs w:val="21"/>
                <w:highlight w:val="yellow"/>
              </w:rPr>
              <w:t>不予处理</w:t>
            </w:r>
            <w:proofErr w:type="gramEnd"/>
            <w:r>
              <w:rPr>
                <w:rFonts w:ascii="微软雅黑" w:eastAsia="微软雅黑" w:hAnsi="微软雅黑" w:cs="微软雅黑" w:hint="eastAsia"/>
                <w:b/>
                <w:color w:val="0000FF"/>
                <w:kern w:val="0"/>
                <w:szCs w:val="21"/>
                <w:highlight w:val="yellow"/>
              </w:rPr>
              <w:t>并需当场补齐出团</w:t>
            </w:r>
            <w:proofErr w:type="gramStart"/>
            <w:r>
              <w:rPr>
                <w:rFonts w:ascii="微软雅黑" w:eastAsia="微软雅黑" w:hAnsi="微软雅黑" w:cs="微软雅黑" w:hint="eastAsia"/>
                <w:b/>
                <w:color w:val="0000FF"/>
                <w:kern w:val="0"/>
                <w:szCs w:val="21"/>
                <w:highlight w:val="yellow"/>
              </w:rPr>
              <w:t>前优惠</w:t>
            </w:r>
            <w:proofErr w:type="gramEnd"/>
            <w:r>
              <w:rPr>
                <w:rFonts w:ascii="微软雅黑" w:eastAsia="微软雅黑" w:hAnsi="微软雅黑" w:cs="微软雅黑" w:hint="eastAsia"/>
                <w:b/>
                <w:color w:val="0000FF"/>
                <w:kern w:val="0"/>
                <w:szCs w:val="21"/>
                <w:highlight w:val="yellow"/>
              </w:rPr>
              <w:t>的差额！感谢您的理解与配合！</w:t>
            </w:r>
          </w:p>
        </w:tc>
      </w:tr>
      <w:tr w:rsidR="00BF79E5">
        <w:trPr>
          <w:trHeight w:val="50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9E5" w:rsidRDefault="00E65AE3">
            <w:pPr>
              <w:spacing w:line="360" w:lineRule="exact"/>
              <w:rPr>
                <w:rFonts w:ascii="微软雅黑" w:eastAsia="微软雅黑" w:hAnsi="微软雅黑" w:cs="微软雅黑"/>
                <w:sz w:val="28"/>
                <w:szCs w:val="28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 w:val="28"/>
                <w:szCs w:val="28"/>
                <w:highlight w:val="yellow"/>
              </w:rPr>
              <w:t>☆☆</w:t>
            </w:r>
            <w:r>
              <w:rPr>
                <w:rFonts w:ascii="微软雅黑" w:eastAsia="微软雅黑" w:hAnsi="微软雅黑" w:cs="微软雅黑" w:hint="eastAsia"/>
                <w:b/>
                <w:bCs/>
                <w:sz w:val="28"/>
                <w:szCs w:val="28"/>
                <w:highlight w:val="yellow"/>
              </w:rPr>
              <w:t>接待标准</w:t>
            </w:r>
            <w:r>
              <w:rPr>
                <w:rFonts w:ascii="微软雅黑" w:eastAsia="微软雅黑" w:hAnsi="微软雅黑" w:cs="微软雅黑" w:hint="eastAsia"/>
                <w:b/>
                <w:bCs/>
                <w:sz w:val="28"/>
                <w:szCs w:val="28"/>
                <w:highlight w:val="yellow"/>
              </w:rPr>
              <w:t>☆☆</w:t>
            </w:r>
            <w:r>
              <w:rPr>
                <w:rFonts w:ascii="微软雅黑" w:eastAsia="微软雅黑" w:hAnsi="微软雅黑" w:cs="微软雅黑" w:hint="eastAsia"/>
                <w:sz w:val="28"/>
                <w:szCs w:val="28"/>
              </w:rPr>
              <w:t xml:space="preserve"> </w:t>
            </w:r>
          </w:p>
          <w:p w:rsidR="00BF79E5" w:rsidRDefault="00E65AE3">
            <w:pPr>
              <w:spacing w:line="360" w:lineRule="exact"/>
              <w:ind w:left="848" w:hangingChars="404" w:hanging="848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szCs w:val="21"/>
              </w:rPr>
              <w:t>1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、门票：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森林公园、天门山，芙蓉镇，宝峰湖，电梯单程，索道单程，韶山环保车，魅力湘西，凤凰接驳车已含</w:t>
            </w:r>
          </w:p>
          <w:p w:rsidR="00BF79E5" w:rsidRDefault="00E65AE3">
            <w:pPr>
              <w:widowControl/>
              <w:spacing w:line="400" w:lineRule="exact"/>
              <w:jc w:val="left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szCs w:val="21"/>
              </w:rPr>
              <w:t>2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、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酒店：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长沙、张家界五钻，</w:t>
            </w:r>
            <w:proofErr w:type="gramStart"/>
            <w:r>
              <w:rPr>
                <w:rFonts w:ascii="微软雅黑" w:eastAsia="微软雅黑" w:hAnsi="微软雅黑" w:cs="微软雅黑" w:hint="eastAsia"/>
                <w:szCs w:val="21"/>
              </w:rPr>
              <w:t>凤凰四钻或</w:t>
            </w:r>
            <w:proofErr w:type="gramEnd"/>
            <w:r>
              <w:rPr>
                <w:rFonts w:ascii="微软雅黑" w:eastAsia="微软雅黑" w:hAnsi="微软雅黑" w:cs="微软雅黑" w:hint="eastAsia"/>
                <w:szCs w:val="21"/>
              </w:rPr>
              <w:t>特色客栈，豪华型酒店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不提供自然单间，产生单房差由客人自理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。</w:t>
            </w:r>
          </w:p>
          <w:p w:rsidR="00BF79E5" w:rsidRDefault="00E65AE3">
            <w:pPr>
              <w:pStyle w:val="a6"/>
              <w:spacing w:line="360" w:lineRule="exact"/>
              <w:ind w:left="840" w:hangingChars="400" w:hanging="840"/>
              <w:rPr>
                <w:rFonts w:ascii="微软雅黑" w:eastAsia="微软雅黑" w:hAnsi="微软雅黑" w:cs="微软雅黑"/>
              </w:rPr>
            </w:pPr>
            <w:r>
              <w:rPr>
                <w:rFonts w:ascii="微软雅黑" w:eastAsia="微软雅黑" w:hAnsi="微软雅黑" w:cs="微软雅黑" w:hint="eastAsia"/>
              </w:rPr>
              <w:t>3</w:t>
            </w:r>
            <w:r>
              <w:rPr>
                <w:rFonts w:ascii="微软雅黑" w:eastAsia="微软雅黑" w:hAnsi="微软雅黑" w:cs="微软雅黑" w:hint="eastAsia"/>
              </w:rPr>
              <w:t>、餐费：</w:t>
            </w:r>
            <w:r>
              <w:rPr>
                <w:rFonts w:ascii="微软雅黑" w:eastAsia="微软雅黑" w:hAnsi="微软雅黑" w:cs="微软雅黑" w:hint="eastAsia"/>
              </w:rPr>
              <w:t>全程含</w:t>
            </w:r>
            <w:r>
              <w:rPr>
                <w:rFonts w:ascii="微软雅黑" w:eastAsia="微软雅黑" w:hAnsi="微软雅黑" w:cs="微软雅黑" w:hint="eastAsia"/>
              </w:rPr>
              <w:t>5</w:t>
            </w:r>
            <w:r>
              <w:rPr>
                <w:rFonts w:ascii="微软雅黑" w:eastAsia="微软雅黑" w:hAnsi="微软雅黑" w:cs="微软雅黑" w:hint="eastAsia"/>
              </w:rPr>
              <w:t>早</w:t>
            </w:r>
            <w:r>
              <w:rPr>
                <w:rFonts w:ascii="微软雅黑" w:eastAsia="微软雅黑" w:hAnsi="微软雅黑" w:cs="微软雅黑" w:hint="eastAsia"/>
              </w:rPr>
              <w:t>6</w:t>
            </w:r>
            <w:r>
              <w:rPr>
                <w:rFonts w:ascii="微软雅黑" w:eastAsia="微软雅黑" w:hAnsi="微软雅黑" w:cs="微软雅黑" w:hint="eastAsia"/>
              </w:rPr>
              <w:t>正餐，正餐</w:t>
            </w:r>
            <w:r>
              <w:rPr>
                <w:rFonts w:ascii="微软雅黑" w:eastAsia="微软雅黑" w:hAnsi="微软雅黑" w:cs="微软雅黑" w:hint="eastAsia"/>
              </w:rPr>
              <w:t>50</w:t>
            </w:r>
            <w:r>
              <w:rPr>
                <w:rFonts w:ascii="微软雅黑" w:eastAsia="微软雅黑" w:hAnsi="微软雅黑" w:cs="微软雅黑" w:hint="eastAsia"/>
              </w:rPr>
              <w:t>元</w:t>
            </w:r>
            <w:r>
              <w:rPr>
                <w:rFonts w:ascii="微软雅黑" w:eastAsia="微软雅黑" w:hAnsi="微软雅黑" w:cs="微软雅黑" w:hint="eastAsia"/>
              </w:rPr>
              <w:t>/</w:t>
            </w:r>
            <w:r>
              <w:rPr>
                <w:rFonts w:ascii="微软雅黑" w:eastAsia="微软雅黑" w:hAnsi="微软雅黑" w:cs="微软雅黑" w:hint="eastAsia"/>
              </w:rPr>
              <w:t>餐</w:t>
            </w:r>
            <w:r>
              <w:rPr>
                <w:rFonts w:ascii="微软雅黑" w:eastAsia="微软雅黑" w:hAnsi="微软雅黑" w:cs="微软雅黑" w:hint="eastAsia"/>
              </w:rPr>
              <w:t>/</w:t>
            </w:r>
            <w:r>
              <w:rPr>
                <w:rFonts w:ascii="微软雅黑" w:eastAsia="微软雅黑" w:hAnsi="微软雅黑" w:cs="微软雅黑" w:hint="eastAsia"/>
              </w:rPr>
              <w:t>人，十人每桌，九菜一汤，正餐不用不退费亦不作等价交换。</w:t>
            </w:r>
          </w:p>
          <w:p w:rsidR="00BF79E5" w:rsidRDefault="00E65AE3">
            <w:pPr>
              <w:widowControl/>
              <w:spacing w:line="400" w:lineRule="exact"/>
              <w:jc w:val="left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szCs w:val="21"/>
              </w:rPr>
              <w:t>4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、交通：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豪华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VIP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座驾（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1+1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豪华首席保姆车，保证一人一正位）</w:t>
            </w:r>
          </w:p>
          <w:p w:rsidR="00BF79E5" w:rsidRDefault="00E65AE3">
            <w:pPr>
              <w:spacing w:line="360" w:lineRule="exact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szCs w:val="21"/>
              </w:rPr>
              <w:t>5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、导服：</w:t>
            </w:r>
            <w:proofErr w:type="gramStart"/>
            <w:r>
              <w:rPr>
                <w:rFonts w:ascii="微软雅黑" w:eastAsia="微软雅黑" w:hAnsi="微软雅黑" w:cs="微软雅黑" w:hint="eastAsia"/>
                <w:szCs w:val="21"/>
              </w:rPr>
              <w:t>国导证</w:t>
            </w:r>
            <w:proofErr w:type="gramEnd"/>
            <w:r>
              <w:rPr>
                <w:rFonts w:ascii="微软雅黑" w:eastAsia="微软雅黑" w:hAnsi="微软雅黑" w:cs="微软雅黑" w:hint="eastAsia"/>
                <w:szCs w:val="21"/>
              </w:rPr>
              <w:t>导游服务</w:t>
            </w:r>
          </w:p>
          <w:p w:rsidR="00BF79E5" w:rsidRDefault="00E65AE3">
            <w:pPr>
              <w:spacing w:line="360" w:lineRule="exact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szCs w:val="21"/>
              </w:rPr>
              <w:t>6</w:t>
            </w:r>
            <w:r>
              <w:rPr>
                <w:rFonts w:ascii="微软雅黑" w:eastAsia="微软雅黑" w:hAnsi="微软雅黑" w:cs="微软雅黑" w:hint="eastAsia"/>
                <w:szCs w:val="21"/>
              </w:rPr>
              <w:t>、购物：</w:t>
            </w:r>
            <w:proofErr w:type="gramStart"/>
            <w:r>
              <w:rPr>
                <w:rFonts w:ascii="微软雅黑" w:eastAsia="微软雅黑" w:hAnsi="微软雅黑" w:cs="微软雅黑" w:hint="eastAsia"/>
                <w:szCs w:val="21"/>
              </w:rPr>
              <w:t>纯玩团</w:t>
            </w:r>
            <w:proofErr w:type="gramEnd"/>
            <w:r>
              <w:rPr>
                <w:rFonts w:ascii="微软雅黑" w:eastAsia="微软雅黑" w:hAnsi="微软雅黑" w:cs="微软雅黑" w:hint="eastAsia"/>
                <w:szCs w:val="21"/>
              </w:rPr>
              <w:t>，</w:t>
            </w: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无超市、无苗寨，无土司城（景区自营商店不属于安排购物店范畴内</w:t>
            </w: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/</w:t>
            </w: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不接受因购物引起投诉）</w:t>
            </w:r>
          </w:p>
        </w:tc>
      </w:tr>
      <w:tr w:rsidR="00BF79E5">
        <w:trPr>
          <w:trHeight w:val="1424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9E5" w:rsidRDefault="00E65AE3">
            <w:pPr>
              <w:tabs>
                <w:tab w:val="left" w:pos="8583"/>
              </w:tabs>
              <w:spacing w:line="360" w:lineRule="exact"/>
              <w:jc w:val="left"/>
              <w:rPr>
                <w:rFonts w:ascii="微软雅黑" w:eastAsia="微软雅黑" w:hAnsi="微软雅黑" w:cs="微软雅黑"/>
                <w:b/>
                <w:bCs/>
                <w:sz w:val="28"/>
                <w:szCs w:val="28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 w:val="28"/>
                <w:szCs w:val="28"/>
                <w:highlight w:val="yellow"/>
              </w:rPr>
              <w:t>☆☆接待标准☆☆</w:t>
            </w:r>
            <w:r>
              <w:rPr>
                <w:rFonts w:ascii="微软雅黑" w:eastAsia="微软雅黑" w:hAnsi="微软雅黑" w:cs="微软雅黑" w:hint="eastAsia"/>
                <w:b/>
                <w:bCs/>
                <w:sz w:val="28"/>
                <w:szCs w:val="28"/>
                <w:highlight w:val="yellow"/>
              </w:rPr>
              <w:t xml:space="preserve"> </w:t>
            </w:r>
            <w:r>
              <w:rPr>
                <w:rFonts w:ascii="微软雅黑" w:eastAsia="微软雅黑" w:hAnsi="微软雅黑" w:cs="微软雅黑" w:hint="eastAsia"/>
                <w:b/>
                <w:bCs/>
                <w:sz w:val="28"/>
                <w:szCs w:val="28"/>
              </w:rPr>
              <w:t xml:space="preserve">    </w:t>
            </w:r>
          </w:p>
          <w:p w:rsidR="00BF79E5" w:rsidRDefault="00E65AE3"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、未满</w:t>
            </w:r>
            <w:r>
              <w:rPr>
                <w:rFonts w:hint="eastAsia"/>
              </w:rPr>
              <w:t>20</w:t>
            </w:r>
            <w:r>
              <w:rPr>
                <w:rFonts w:hint="eastAsia"/>
              </w:rPr>
              <w:t>周岁需家长陪同</w:t>
            </w:r>
          </w:p>
          <w:p w:rsidR="00BF79E5" w:rsidRDefault="00E65AE3">
            <w:r>
              <w:rPr>
                <w:rFonts w:hint="eastAsia"/>
              </w:rPr>
              <w:t>2</w:t>
            </w:r>
            <w:r>
              <w:rPr>
                <w:rFonts w:hint="eastAsia"/>
              </w:rPr>
              <w:t>、</w:t>
            </w:r>
            <w:r>
              <w:rPr>
                <w:rFonts w:hint="eastAsia"/>
              </w:rPr>
              <w:t>70</w:t>
            </w:r>
            <w:r>
              <w:rPr>
                <w:rFonts w:hint="eastAsia"/>
              </w:rPr>
              <w:t>岁以上老人</w:t>
            </w:r>
            <w:proofErr w:type="gramStart"/>
            <w:r>
              <w:rPr>
                <w:rFonts w:hint="eastAsia"/>
              </w:rPr>
              <w:t>需年轻</w:t>
            </w:r>
            <w:proofErr w:type="gramEnd"/>
            <w:r>
              <w:rPr>
                <w:rFonts w:hint="eastAsia"/>
              </w:rPr>
              <w:t>家属陪同</w:t>
            </w:r>
            <w:r>
              <w:rPr>
                <w:rFonts w:hint="eastAsia"/>
              </w:rPr>
              <w:t>,75</w:t>
            </w:r>
            <w:r>
              <w:rPr>
                <w:rFonts w:hint="eastAsia"/>
              </w:rPr>
              <w:t>岁以上拒收或另议。</w:t>
            </w:r>
          </w:p>
          <w:p w:rsidR="00BF79E5" w:rsidRDefault="00E65AE3">
            <w:r>
              <w:rPr>
                <w:rFonts w:hint="eastAsia"/>
              </w:rPr>
              <w:t>3</w:t>
            </w:r>
            <w:r>
              <w:rPr>
                <w:rFonts w:hint="eastAsia"/>
              </w:rPr>
              <w:t>、同组</w:t>
            </w:r>
            <w:r>
              <w:rPr>
                <w:rFonts w:hint="eastAsia"/>
              </w:rPr>
              <w:t>70</w:t>
            </w:r>
            <w:r>
              <w:rPr>
                <w:rFonts w:hint="eastAsia"/>
              </w:rPr>
              <w:t>岁以上在成人价格基础上加</w:t>
            </w:r>
            <w:r>
              <w:rPr>
                <w:rFonts w:hint="eastAsia"/>
              </w:rPr>
              <w:t>300</w:t>
            </w:r>
            <w:r>
              <w:rPr>
                <w:rFonts w:hint="eastAsia"/>
              </w:rPr>
              <w:t>元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人附加费；</w:t>
            </w:r>
            <w:proofErr w:type="gramStart"/>
            <w:r>
              <w:rPr>
                <w:rFonts w:hint="eastAsia"/>
              </w:rPr>
              <w:t>散拼同组</w:t>
            </w:r>
            <w:proofErr w:type="gramEnd"/>
            <w:r>
              <w:rPr>
                <w:rFonts w:hint="eastAsia"/>
              </w:rPr>
              <w:t>尽量控制在</w:t>
            </w:r>
            <w:r>
              <w:rPr>
                <w:rFonts w:hint="eastAsia"/>
              </w:rPr>
              <w:t>13</w:t>
            </w:r>
            <w:r>
              <w:rPr>
                <w:rFonts w:hint="eastAsia"/>
              </w:rPr>
              <w:t>人以内。</w:t>
            </w:r>
          </w:p>
          <w:p w:rsidR="00BF79E5" w:rsidRDefault="00E65AE3">
            <w:r>
              <w:rPr>
                <w:rFonts w:hint="eastAsia"/>
              </w:rPr>
              <w:t>4</w:t>
            </w:r>
            <w:r>
              <w:rPr>
                <w:rFonts w:hint="eastAsia"/>
              </w:rPr>
              <w:t>、聋哑人士，行动不便者，孕妇，旅游同行及家属（正地接），导游证，记者，回民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，纯学生，</w:t>
            </w:r>
            <w:r>
              <w:rPr>
                <w:rFonts w:hint="eastAsia"/>
              </w:rPr>
              <w:t>75</w:t>
            </w:r>
            <w:r>
              <w:rPr>
                <w:rFonts w:hint="eastAsia"/>
              </w:rPr>
              <w:t>岁以上拒绝报名（特殊情况另议）</w:t>
            </w:r>
          </w:p>
          <w:p w:rsidR="00BF79E5" w:rsidRDefault="00E65AE3">
            <w:r>
              <w:rPr>
                <w:rFonts w:hint="eastAsia"/>
              </w:rPr>
              <w:t>5</w:t>
            </w:r>
            <w:r>
              <w:rPr>
                <w:rFonts w:hint="eastAsia"/>
              </w:rPr>
              <w:t>、</w:t>
            </w:r>
            <w:r>
              <w:rPr>
                <w:rFonts w:hint="eastAsia"/>
              </w:rPr>
              <w:t>14</w:t>
            </w:r>
            <w:r>
              <w:rPr>
                <w:rFonts w:hint="eastAsia"/>
              </w:rPr>
              <w:t>周岁以下只能按照儿童报名，需要什么补什么</w:t>
            </w:r>
          </w:p>
          <w:p w:rsidR="00BF79E5" w:rsidRDefault="00E65AE3">
            <w:pPr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hint="eastAsia"/>
              </w:rPr>
              <w:t>6.</w:t>
            </w:r>
            <w:r>
              <w:rPr>
                <w:rFonts w:hint="eastAsia"/>
              </w:rPr>
              <w:t>、如遇特殊原因客人提前离团，则按实际产生结算费用！</w:t>
            </w:r>
          </w:p>
        </w:tc>
      </w:tr>
      <w:tr w:rsidR="00BF79E5">
        <w:trPr>
          <w:trHeight w:val="300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9E5" w:rsidRDefault="00E65AE3" w:rsidP="00011E24">
            <w:pPr>
              <w:spacing w:line="360" w:lineRule="exact"/>
              <w:ind w:left="560" w:hangingChars="200" w:hanging="560"/>
              <w:rPr>
                <w:b/>
                <w:bCs/>
                <w:sz w:val="28"/>
                <w:szCs w:val="28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 w:val="28"/>
                <w:szCs w:val="28"/>
                <w:highlight w:val="yellow"/>
              </w:rPr>
              <w:t>☆☆费用</w:t>
            </w:r>
            <w:r>
              <w:rPr>
                <w:rFonts w:ascii="微软雅黑" w:eastAsia="微软雅黑" w:hAnsi="微软雅黑" w:cs="微软雅黑" w:hint="eastAsia"/>
                <w:b/>
                <w:bCs/>
                <w:sz w:val="28"/>
                <w:szCs w:val="28"/>
                <w:highlight w:val="yellow"/>
              </w:rPr>
              <w:t>标准</w:t>
            </w:r>
            <w:r>
              <w:rPr>
                <w:rFonts w:ascii="微软雅黑" w:eastAsia="微软雅黑" w:hAnsi="微软雅黑" w:cs="微软雅黑" w:hint="eastAsia"/>
                <w:b/>
                <w:bCs/>
                <w:sz w:val="28"/>
                <w:szCs w:val="28"/>
                <w:highlight w:val="yellow"/>
              </w:rPr>
              <w:t>☆☆</w:t>
            </w:r>
          </w:p>
          <w:p w:rsidR="00BF79E5" w:rsidRDefault="00E65AE3">
            <w:pPr>
              <w:tabs>
                <w:tab w:val="left" w:pos="8583"/>
              </w:tabs>
              <w:spacing w:line="360" w:lineRule="exact"/>
              <w:jc w:val="left"/>
              <w:rPr>
                <w:rFonts w:ascii="微软雅黑" w:eastAsia="微软雅黑" w:hAnsi="微软雅黑" w:cs="微软雅黑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/>
                <w:color w:val="FF0000"/>
                <w:szCs w:val="21"/>
              </w:rPr>
              <w:t>此行程为特惠打包价，所有优惠人群均无退费；老年人、学生参团请带好学生证，老年证，身份证或户口本等相关证件；配合出示证件，无退费。</w:t>
            </w:r>
          </w:p>
        </w:tc>
      </w:tr>
      <w:tr w:rsidR="00BF79E5">
        <w:trPr>
          <w:trHeight w:val="300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9E5" w:rsidRDefault="00E65AE3">
            <w:pPr>
              <w:tabs>
                <w:tab w:val="left" w:pos="8583"/>
              </w:tabs>
              <w:spacing w:line="360" w:lineRule="exact"/>
              <w:jc w:val="left"/>
              <w:rPr>
                <w:rFonts w:ascii="微软雅黑" w:eastAsia="微软雅黑" w:hAnsi="微软雅黑" w:cs="微软雅黑"/>
                <w:b/>
                <w:bCs/>
                <w:sz w:val="28"/>
                <w:szCs w:val="28"/>
                <w:highlight w:val="yellow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 w:val="28"/>
                <w:szCs w:val="28"/>
                <w:highlight w:val="yellow"/>
              </w:rPr>
              <w:t>☆☆参考酒店☆☆</w:t>
            </w:r>
          </w:p>
          <w:p w:rsidR="00BF79E5" w:rsidRDefault="00E65AE3">
            <w:pPr>
              <w:spacing w:line="360" w:lineRule="exact"/>
              <w:rPr>
                <w:rFonts w:ascii="微软雅黑" w:eastAsia="微软雅黑" w:hAnsi="微软雅黑" w:cs="微软雅黑"/>
                <w:kern w:val="15"/>
                <w:szCs w:val="21"/>
                <w:lang w:bidi="ar"/>
              </w:rPr>
            </w:pP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长沙入住：万家丽</w:t>
            </w: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/</w:t>
            </w: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施柏阁</w:t>
            </w: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/</w:t>
            </w:r>
            <w:proofErr w:type="gramStart"/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华晨豪生</w:t>
            </w:r>
            <w:proofErr w:type="gramEnd"/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/</w:t>
            </w: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三景韦尔斯利</w:t>
            </w: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/</w:t>
            </w: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神农等同级</w:t>
            </w:r>
          </w:p>
          <w:p w:rsidR="00BF79E5" w:rsidRDefault="00E65AE3">
            <w:pPr>
              <w:spacing w:line="360" w:lineRule="exact"/>
              <w:rPr>
                <w:rFonts w:ascii="微软雅黑" w:eastAsia="微软雅黑" w:hAnsi="微软雅黑" w:cs="微软雅黑"/>
                <w:kern w:val="15"/>
                <w:szCs w:val="21"/>
                <w:lang w:bidi="ar"/>
              </w:rPr>
            </w:pP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张家界特别安排</w:t>
            </w: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2</w:t>
            </w:r>
            <w:proofErr w:type="gramStart"/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晚超</w:t>
            </w: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6</w:t>
            </w: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星</w:t>
            </w:r>
            <w:proofErr w:type="gramEnd"/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（中国</w:t>
            </w: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TOP30</w:t>
            </w: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最美野</w:t>
            </w:r>
            <w:proofErr w:type="gramStart"/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奢</w:t>
            </w:r>
            <w:proofErr w:type="gramEnd"/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度假酒店）——张家界禾田居度假酒店，两晚不挪窝（如</w:t>
            </w:r>
            <w:proofErr w:type="gramStart"/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遇大型</w:t>
            </w:r>
            <w:proofErr w:type="gramEnd"/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会议或政府征用则改为：纳百利酒店或京</w:t>
            </w:r>
            <w:proofErr w:type="gramStart"/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武帕尔曼</w:t>
            </w:r>
            <w:proofErr w:type="gramEnd"/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）</w:t>
            </w:r>
          </w:p>
          <w:p w:rsidR="00BF79E5" w:rsidRDefault="00E65AE3">
            <w:pPr>
              <w:spacing w:line="360" w:lineRule="exact"/>
              <w:rPr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凤凰入住</w:t>
            </w:r>
            <w:proofErr w:type="gramStart"/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携程</w:t>
            </w: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4</w:t>
            </w: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钻酒店</w:t>
            </w:r>
            <w:proofErr w:type="gramEnd"/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或客栈：天下凤凰主楼</w:t>
            </w: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/</w:t>
            </w: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凤天</w:t>
            </w: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/</w:t>
            </w: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凤鸣天下</w:t>
            </w:r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/</w:t>
            </w:r>
            <w:proofErr w:type="gramStart"/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璞荷等</w:t>
            </w:r>
            <w:proofErr w:type="gramEnd"/>
            <w:r>
              <w:rPr>
                <w:rFonts w:ascii="微软雅黑" w:eastAsia="微软雅黑" w:hAnsi="微软雅黑" w:cs="微软雅黑" w:hint="eastAsia"/>
                <w:kern w:val="15"/>
                <w:szCs w:val="21"/>
                <w:lang w:bidi="ar"/>
              </w:rPr>
              <w:t>同级</w:t>
            </w:r>
          </w:p>
        </w:tc>
      </w:tr>
      <w:tr w:rsidR="00BF79E5">
        <w:trPr>
          <w:trHeight w:val="300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9E5" w:rsidRDefault="00E65AE3">
            <w:pPr>
              <w:tabs>
                <w:tab w:val="left" w:pos="8583"/>
              </w:tabs>
              <w:spacing w:line="360" w:lineRule="exact"/>
              <w:jc w:val="left"/>
              <w:rPr>
                <w:rFonts w:ascii="微软雅黑" w:eastAsia="微软雅黑" w:hAnsi="微软雅黑" w:cs="微软雅黑"/>
                <w:b/>
                <w:bCs/>
                <w:sz w:val="28"/>
                <w:szCs w:val="28"/>
                <w:highlight w:val="yellow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 w:val="28"/>
                <w:szCs w:val="28"/>
                <w:highlight w:val="yellow"/>
              </w:rPr>
              <w:t>☆☆费用不含☆☆</w:t>
            </w:r>
          </w:p>
          <w:p w:rsidR="00BF79E5" w:rsidRDefault="00E65AE3">
            <w:pPr>
              <w:pStyle w:val="a6"/>
              <w:spacing w:line="360" w:lineRule="exact"/>
              <w:rPr>
                <w:rFonts w:ascii="微软雅黑" w:eastAsia="微软雅黑" w:hAnsi="微软雅黑" w:cs="微软雅黑"/>
              </w:rPr>
            </w:pPr>
            <w:r>
              <w:rPr>
                <w:rFonts w:ascii="微软雅黑" w:eastAsia="微软雅黑" w:hAnsi="微软雅黑" w:cs="微软雅黑" w:hint="eastAsia"/>
              </w:rPr>
              <w:t>1</w:t>
            </w:r>
            <w:r>
              <w:rPr>
                <w:rFonts w:ascii="微软雅黑" w:eastAsia="微软雅黑" w:hAnsi="微软雅黑" w:cs="微软雅黑" w:hint="eastAsia"/>
              </w:rPr>
              <w:t>、单房差或加床；</w:t>
            </w:r>
          </w:p>
          <w:p w:rsidR="00BF79E5" w:rsidRDefault="00E65AE3">
            <w:pPr>
              <w:pStyle w:val="a6"/>
              <w:spacing w:line="360" w:lineRule="exact"/>
              <w:rPr>
                <w:rFonts w:ascii="微软雅黑" w:eastAsia="微软雅黑" w:hAnsi="微软雅黑" w:cs="微软雅黑"/>
              </w:rPr>
            </w:pPr>
            <w:r>
              <w:rPr>
                <w:rFonts w:ascii="微软雅黑" w:eastAsia="微软雅黑" w:hAnsi="微软雅黑" w:cs="微软雅黑" w:hint="eastAsia"/>
              </w:rPr>
              <w:t>2</w:t>
            </w:r>
            <w:r>
              <w:rPr>
                <w:rFonts w:ascii="微软雅黑" w:eastAsia="微软雅黑" w:hAnsi="微软雅黑" w:cs="微软雅黑" w:hint="eastAsia"/>
              </w:rPr>
              <w:t>、酒店入住</w:t>
            </w:r>
            <w:proofErr w:type="gramStart"/>
            <w:r>
              <w:rPr>
                <w:rFonts w:ascii="微软雅黑" w:eastAsia="微软雅黑" w:hAnsi="微软雅黑" w:cs="微软雅黑" w:hint="eastAsia"/>
              </w:rPr>
              <w:t>的匙牌押金</w:t>
            </w:r>
            <w:proofErr w:type="gramEnd"/>
            <w:r>
              <w:rPr>
                <w:rFonts w:ascii="微软雅黑" w:eastAsia="微软雅黑" w:hAnsi="微软雅黑" w:cs="微软雅黑" w:hint="eastAsia"/>
              </w:rPr>
              <w:t>；</w:t>
            </w:r>
          </w:p>
          <w:p w:rsidR="00BF79E5" w:rsidRDefault="00E65AE3">
            <w:pPr>
              <w:pStyle w:val="a6"/>
              <w:spacing w:line="360" w:lineRule="exact"/>
              <w:rPr>
                <w:rFonts w:ascii="微软雅黑" w:eastAsia="微软雅黑" w:hAnsi="微软雅黑" w:cs="微软雅黑"/>
              </w:rPr>
            </w:pPr>
            <w:r>
              <w:rPr>
                <w:rFonts w:ascii="微软雅黑" w:eastAsia="微软雅黑" w:hAnsi="微软雅黑" w:cs="微软雅黑" w:hint="eastAsia"/>
              </w:rPr>
              <w:t>3</w:t>
            </w:r>
            <w:r>
              <w:rPr>
                <w:rFonts w:ascii="微软雅黑" w:eastAsia="微软雅黑" w:hAnsi="微软雅黑" w:cs="微软雅黑" w:hint="eastAsia"/>
              </w:rPr>
              <w:t>、自由活动期间的餐食费和交通费；</w:t>
            </w:r>
          </w:p>
          <w:p w:rsidR="00BF79E5" w:rsidRDefault="00E65AE3">
            <w:pPr>
              <w:pStyle w:val="a6"/>
              <w:spacing w:line="360" w:lineRule="exact"/>
              <w:rPr>
                <w:rFonts w:ascii="微软雅黑" w:eastAsia="微软雅黑" w:hAnsi="微软雅黑" w:cs="微软雅黑"/>
              </w:rPr>
            </w:pPr>
            <w:r>
              <w:rPr>
                <w:rFonts w:ascii="微软雅黑" w:eastAsia="微软雅黑" w:hAnsi="微软雅黑" w:cs="微软雅黑" w:hint="eastAsia"/>
              </w:rPr>
              <w:t>4</w:t>
            </w:r>
            <w:r>
              <w:rPr>
                <w:rFonts w:ascii="微软雅黑" w:eastAsia="微软雅黑" w:hAnsi="微软雅黑" w:cs="微软雅黑" w:hint="eastAsia"/>
              </w:rPr>
              <w:t>、因交通延误、取消等意外事件或战争、罢工、自然灾害等不可抗拒</w:t>
            </w:r>
            <w:proofErr w:type="gramStart"/>
            <w:r>
              <w:rPr>
                <w:rFonts w:ascii="微软雅黑" w:eastAsia="微软雅黑" w:hAnsi="微软雅黑" w:cs="微软雅黑" w:hint="eastAsia"/>
              </w:rPr>
              <w:t>力导致</w:t>
            </w:r>
            <w:proofErr w:type="gramEnd"/>
            <w:r>
              <w:rPr>
                <w:rFonts w:ascii="微软雅黑" w:eastAsia="微软雅黑" w:hAnsi="微软雅黑" w:cs="微软雅黑" w:hint="eastAsia"/>
              </w:rPr>
              <w:t>的额外费用；</w:t>
            </w:r>
          </w:p>
          <w:p w:rsidR="00BF79E5" w:rsidRDefault="00E65AE3">
            <w:pPr>
              <w:pStyle w:val="a6"/>
              <w:spacing w:line="360" w:lineRule="exact"/>
              <w:ind w:left="210" w:hangingChars="100" w:hanging="210"/>
              <w:rPr>
                <w:rFonts w:ascii="微软雅黑" w:eastAsia="微软雅黑" w:hAnsi="微软雅黑" w:cs="微软雅黑"/>
              </w:rPr>
            </w:pPr>
            <w:r>
              <w:rPr>
                <w:rFonts w:ascii="微软雅黑" w:eastAsia="微软雅黑" w:hAnsi="微软雅黑" w:cs="微软雅黑" w:hint="eastAsia"/>
              </w:rPr>
              <w:t>5</w:t>
            </w:r>
            <w:r>
              <w:rPr>
                <w:rFonts w:ascii="微软雅黑" w:eastAsia="微软雅黑" w:hAnsi="微软雅黑" w:cs="微软雅黑" w:hint="eastAsia"/>
              </w:rPr>
              <w:t>、个人费用、包括：酒店内电话、传真、洗熨、收费电视、饮料等费用；洗衣，理发，电话，饮料，烟酒，付费电视，行李搬运等私人费用；签证相关的例如未成年人公证，认证等相关费用；</w:t>
            </w:r>
          </w:p>
          <w:p w:rsidR="00BF79E5" w:rsidRDefault="00E65AE3">
            <w:pPr>
              <w:pStyle w:val="a6"/>
              <w:spacing w:line="360" w:lineRule="exact"/>
              <w:rPr>
                <w:rFonts w:ascii="微软雅黑" w:eastAsia="微软雅黑" w:hAnsi="微软雅黑" w:cs="微软雅黑"/>
              </w:rPr>
            </w:pPr>
            <w:r>
              <w:rPr>
                <w:rFonts w:ascii="微软雅黑" w:eastAsia="微软雅黑" w:hAnsi="微软雅黑" w:cs="微软雅黑" w:hint="eastAsia"/>
              </w:rPr>
              <w:t>6</w:t>
            </w:r>
            <w:r>
              <w:rPr>
                <w:rFonts w:ascii="微软雅黑" w:eastAsia="微软雅黑" w:hAnsi="微软雅黑" w:cs="微软雅黑" w:hint="eastAsia"/>
              </w:rPr>
              <w:t>、行李物品托管或超重费；</w:t>
            </w:r>
          </w:p>
          <w:p w:rsidR="00BF79E5" w:rsidRDefault="00E65AE3">
            <w:pPr>
              <w:pStyle w:val="a6"/>
              <w:spacing w:line="360" w:lineRule="exact"/>
              <w:rPr>
                <w:rFonts w:ascii="微软雅黑" w:eastAsia="微软雅黑" w:hAnsi="微软雅黑" w:cs="微软雅黑"/>
              </w:rPr>
            </w:pPr>
            <w:r>
              <w:rPr>
                <w:rFonts w:ascii="微软雅黑" w:eastAsia="微软雅黑" w:hAnsi="微软雅黑" w:cs="微软雅黑" w:hint="eastAsia"/>
              </w:rPr>
              <w:t>7</w:t>
            </w:r>
            <w:r>
              <w:rPr>
                <w:rFonts w:ascii="微软雅黑" w:eastAsia="微软雅黑" w:hAnsi="微软雅黑" w:cs="微软雅黑" w:hint="eastAsia"/>
              </w:rPr>
              <w:t>、旅游意外险：旅游意外伤害保险及航空意外险（建议旅游者购买）；</w:t>
            </w:r>
          </w:p>
          <w:p w:rsidR="00BF79E5" w:rsidRDefault="00E65AE3">
            <w:pPr>
              <w:pStyle w:val="a6"/>
              <w:spacing w:line="360" w:lineRule="exact"/>
              <w:rPr>
                <w:rFonts w:ascii="微软雅黑" w:eastAsia="微软雅黑" w:hAnsi="微软雅黑" w:cs="微软雅黑"/>
              </w:rPr>
            </w:pPr>
            <w:r>
              <w:rPr>
                <w:rFonts w:ascii="微软雅黑" w:eastAsia="微软雅黑" w:hAnsi="微软雅黑" w:cs="微软雅黑" w:hint="eastAsia"/>
              </w:rPr>
              <w:t>8</w:t>
            </w:r>
            <w:r>
              <w:rPr>
                <w:rFonts w:ascii="微软雅黑" w:eastAsia="微软雅黑" w:hAnsi="微软雅黑" w:cs="微软雅黑" w:hint="eastAsia"/>
              </w:rPr>
              <w:t>、因旅游者违约、自身过错、自身疾病导致的人身财产损失而额外支付的费用。</w:t>
            </w:r>
          </w:p>
        </w:tc>
      </w:tr>
      <w:tr w:rsidR="00BF79E5">
        <w:trPr>
          <w:trHeight w:val="300"/>
        </w:trPr>
        <w:tc>
          <w:tcPr>
            <w:tcW w:w="116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9E5" w:rsidRDefault="00E65AE3">
            <w:pPr>
              <w:tabs>
                <w:tab w:val="left" w:pos="8583"/>
              </w:tabs>
              <w:spacing w:line="360" w:lineRule="exact"/>
              <w:jc w:val="left"/>
              <w:rPr>
                <w:rFonts w:ascii="微软雅黑" w:eastAsia="微软雅黑" w:hAnsi="微软雅黑" w:cs="微软雅黑"/>
                <w:b/>
                <w:bCs/>
                <w:sz w:val="28"/>
                <w:szCs w:val="28"/>
                <w:highlight w:val="yellow"/>
              </w:rPr>
            </w:pPr>
            <w:r>
              <w:rPr>
                <w:rFonts w:ascii="微软雅黑" w:eastAsia="微软雅黑" w:hAnsi="微软雅黑" w:cs="微软雅黑" w:hint="eastAsia"/>
                <w:b/>
                <w:bCs/>
                <w:sz w:val="28"/>
                <w:szCs w:val="28"/>
                <w:highlight w:val="yellow"/>
              </w:rPr>
              <w:t>☆☆注意事项☆☆</w:t>
            </w:r>
          </w:p>
          <w:p w:rsidR="00BF79E5" w:rsidRDefault="00E65AE3">
            <w:pPr>
              <w:adjustRightInd w:val="0"/>
              <w:snapToGrid w:val="0"/>
              <w:spacing w:line="360" w:lineRule="exact"/>
              <w:ind w:left="210" w:hangingChars="100" w:hanging="210"/>
              <w:rPr>
                <w:rFonts w:ascii="微软雅黑" w:eastAsia="微软雅黑" w:hAnsi="微软雅黑" w:cs="微软雅黑"/>
                <w:color w:val="000000"/>
                <w:szCs w:val="21"/>
                <w:shd w:val="clear" w:color="auto" w:fill="FFFFFF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  <w:shd w:val="clear" w:color="auto" w:fill="FFFFFF"/>
              </w:rPr>
              <w:t>1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  <w:shd w:val="clear" w:color="auto" w:fill="FFFFFF"/>
              </w:rPr>
              <w:t>、因人力不可抗拒因素（自然灾害、交通状况、政府行为等）影响行程，我社可以</w:t>
            </w:r>
            <w:proofErr w:type="gramStart"/>
            <w:r>
              <w:rPr>
                <w:rFonts w:ascii="微软雅黑" w:eastAsia="微软雅黑" w:hAnsi="微软雅黑" w:cs="微软雅黑" w:hint="eastAsia"/>
                <w:color w:val="000000"/>
                <w:szCs w:val="21"/>
                <w:shd w:val="clear" w:color="auto" w:fill="FFFFFF"/>
              </w:rPr>
              <w:t>作出</w:t>
            </w:r>
            <w:proofErr w:type="gramEnd"/>
            <w:r>
              <w:rPr>
                <w:rFonts w:ascii="微软雅黑" w:eastAsia="微软雅黑" w:hAnsi="微软雅黑" w:cs="微软雅黑" w:hint="eastAsia"/>
                <w:color w:val="000000"/>
                <w:szCs w:val="21"/>
                <w:shd w:val="clear" w:color="auto" w:fill="FFFFFF"/>
              </w:rPr>
              <w:t>行程调整，尽力确保行程的顺利进行。实在导致无法按照约定的计划执行的，因变更而超出的费用由旅游者承担。</w:t>
            </w:r>
          </w:p>
          <w:p w:rsidR="00BF79E5" w:rsidRDefault="00E65AE3">
            <w:pPr>
              <w:adjustRightInd w:val="0"/>
              <w:snapToGrid w:val="0"/>
              <w:spacing w:line="360" w:lineRule="exact"/>
              <w:ind w:left="210" w:hangingChars="100" w:hanging="210"/>
              <w:rPr>
                <w:rFonts w:ascii="微软雅黑" w:eastAsia="微软雅黑" w:hAnsi="微软雅黑" w:cs="微软雅黑"/>
                <w:color w:val="000000"/>
                <w:szCs w:val="21"/>
                <w:shd w:val="clear" w:color="auto" w:fill="FFFFFF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  <w:shd w:val="clear" w:color="auto" w:fill="FFFFFF"/>
              </w:rPr>
              <w:t>2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  <w:shd w:val="clear" w:color="auto" w:fill="FFFFFF"/>
              </w:rPr>
              <w:t>、行程中的车程时间为</w:t>
            </w:r>
            <w:proofErr w:type="gramStart"/>
            <w:r>
              <w:rPr>
                <w:rFonts w:ascii="微软雅黑" w:eastAsia="微软雅黑" w:hAnsi="微软雅黑" w:cs="微软雅黑" w:hint="eastAsia"/>
                <w:color w:val="000000"/>
                <w:szCs w:val="21"/>
                <w:shd w:val="clear" w:color="auto" w:fill="FFFFFF"/>
              </w:rPr>
              <w:t>不</w:t>
            </w:r>
            <w:proofErr w:type="gramEnd"/>
            <w:r>
              <w:rPr>
                <w:rFonts w:ascii="微软雅黑" w:eastAsia="微软雅黑" w:hAnsi="微软雅黑" w:cs="微软雅黑" w:hint="eastAsia"/>
                <w:color w:val="000000"/>
                <w:szCs w:val="21"/>
                <w:shd w:val="clear" w:color="auto" w:fill="FFFFFF"/>
              </w:rPr>
              <w:t>堵车情况下的参考时间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  <w:shd w:val="clear" w:color="auto" w:fill="FFFFFF"/>
              </w:rPr>
              <w:t>,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  <w:shd w:val="clear" w:color="auto" w:fill="FFFFFF"/>
              </w:rPr>
              <w:t>不</w:t>
            </w:r>
            <w:proofErr w:type="gramStart"/>
            <w:r>
              <w:rPr>
                <w:rFonts w:ascii="微软雅黑" w:eastAsia="微软雅黑" w:hAnsi="微软雅黑" w:cs="微软雅黑" w:hint="eastAsia"/>
                <w:color w:val="000000"/>
                <w:szCs w:val="21"/>
                <w:shd w:val="clear" w:color="auto" w:fill="FFFFFF"/>
              </w:rPr>
              <w:t>包含景点</w:t>
            </w:r>
            <w:proofErr w:type="gramEnd"/>
            <w:r>
              <w:rPr>
                <w:rFonts w:ascii="微软雅黑" w:eastAsia="微软雅黑" w:hAnsi="微软雅黑" w:cs="微软雅黑" w:hint="eastAsia"/>
                <w:color w:val="000000"/>
                <w:szCs w:val="21"/>
                <w:shd w:val="clear" w:color="auto" w:fill="FFFFFF"/>
              </w:rPr>
              <w:t>的游览时间；我社导游有权在不</w:t>
            </w:r>
            <w:proofErr w:type="gramStart"/>
            <w:r>
              <w:rPr>
                <w:rFonts w:ascii="微软雅黑" w:eastAsia="微软雅黑" w:hAnsi="微软雅黑" w:cs="微软雅黑" w:hint="eastAsia"/>
                <w:color w:val="000000"/>
                <w:szCs w:val="21"/>
                <w:shd w:val="clear" w:color="auto" w:fill="FFFFFF"/>
              </w:rPr>
              <w:t>减少景点</w:t>
            </w:r>
            <w:proofErr w:type="gramEnd"/>
            <w:r>
              <w:rPr>
                <w:rFonts w:ascii="微软雅黑" w:eastAsia="微软雅黑" w:hAnsi="微软雅黑" w:cs="微软雅黑" w:hint="eastAsia"/>
                <w:color w:val="000000"/>
                <w:szCs w:val="21"/>
                <w:shd w:val="clear" w:color="auto" w:fill="FFFFFF"/>
              </w:rPr>
              <w:t>的情况下自行调整景点游览顺序。</w:t>
            </w:r>
          </w:p>
          <w:p w:rsidR="00BF79E5" w:rsidRDefault="00E65AE3">
            <w:pPr>
              <w:adjustRightInd w:val="0"/>
              <w:snapToGrid w:val="0"/>
              <w:spacing w:line="360" w:lineRule="exact"/>
              <w:ind w:left="210" w:hangingChars="100" w:hanging="210"/>
              <w:rPr>
                <w:rFonts w:ascii="微软雅黑" w:eastAsia="微软雅黑" w:hAnsi="微软雅黑" w:cs="微软雅黑"/>
                <w:color w:val="000000"/>
                <w:szCs w:val="21"/>
                <w:shd w:val="clear" w:color="auto" w:fill="FFFFFF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  <w:shd w:val="clear" w:color="auto" w:fill="FFFFFF"/>
              </w:rPr>
              <w:t>3</w:t>
            </w:r>
            <w:r>
              <w:rPr>
                <w:rFonts w:ascii="微软雅黑" w:eastAsia="微软雅黑" w:hAnsi="微软雅黑" w:cs="微软雅黑" w:hint="eastAsia"/>
                <w:color w:val="000000"/>
                <w:szCs w:val="21"/>
                <w:shd w:val="clear" w:color="auto" w:fill="FFFFFF"/>
              </w:rPr>
              <w:t>、投诉以当地接待</w:t>
            </w:r>
            <w:proofErr w:type="gramStart"/>
            <w:r>
              <w:rPr>
                <w:rFonts w:ascii="微软雅黑" w:eastAsia="微软雅黑" w:hAnsi="微软雅黑" w:cs="微软雅黑" w:hint="eastAsia"/>
                <w:color w:val="000000"/>
                <w:szCs w:val="21"/>
                <w:shd w:val="clear" w:color="auto" w:fill="FFFFFF"/>
              </w:rPr>
              <w:t>社旅游</w:t>
            </w:r>
            <w:proofErr w:type="gramEnd"/>
            <w:r>
              <w:rPr>
                <w:rFonts w:ascii="微软雅黑" w:eastAsia="微软雅黑" w:hAnsi="微软雅黑" w:cs="微软雅黑" w:hint="eastAsia"/>
                <w:color w:val="000000"/>
                <w:szCs w:val="21"/>
                <w:shd w:val="clear" w:color="auto" w:fill="FFFFFF"/>
              </w:rPr>
              <w:t>意见单为准，请各位游客如实填写，若虚假填写、不填写默认为无接待问题，回程后再行投诉，我社将不予受理。如对我社接待不满意的请在第一时间与我社相关人员联系，方便我社协调处理。</w:t>
            </w:r>
          </w:p>
          <w:p w:rsidR="00BF79E5" w:rsidRDefault="00E65AE3">
            <w:pPr>
              <w:pStyle w:val="a6"/>
              <w:spacing w:line="360" w:lineRule="exact"/>
              <w:rPr>
                <w:rFonts w:ascii="微软雅黑" w:eastAsia="微软雅黑" w:hAnsi="微软雅黑" w:cs="微软雅黑"/>
                <w:color w:val="000000"/>
                <w:shd w:val="clear" w:color="auto" w:fill="FFFFFF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hd w:val="clear" w:color="auto" w:fill="FFFFFF"/>
              </w:rPr>
              <w:t>4</w:t>
            </w:r>
            <w:r>
              <w:rPr>
                <w:rFonts w:ascii="微软雅黑" w:eastAsia="微软雅黑" w:hAnsi="微软雅黑" w:cs="微软雅黑" w:hint="eastAsia"/>
                <w:color w:val="000000"/>
                <w:shd w:val="clear" w:color="auto" w:fill="FFFFFF"/>
              </w:rPr>
              <w:t>、请不要将贵重物品、现金、急用药品放在托运行李中，以免丢失。旅游过程中，也请妥善保存。</w:t>
            </w:r>
          </w:p>
        </w:tc>
      </w:tr>
    </w:tbl>
    <w:p w:rsidR="00BF79E5" w:rsidRDefault="00BF79E5">
      <w:pPr>
        <w:tabs>
          <w:tab w:val="left" w:pos="8583"/>
        </w:tabs>
        <w:spacing w:line="360" w:lineRule="exact"/>
        <w:jc w:val="left"/>
        <w:rPr>
          <w:szCs w:val="21"/>
        </w:rPr>
      </w:pPr>
    </w:p>
    <w:sectPr w:rsidR="00BF79E5">
      <w:pgSz w:w="11906" w:h="16838"/>
      <w:pgMar w:top="0" w:right="340" w:bottom="371" w:left="340" w:header="0" w:footer="0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65AE3" w:rsidRDefault="00E65AE3">
      <w:r>
        <w:separator/>
      </w:r>
    </w:p>
  </w:endnote>
  <w:endnote w:type="continuationSeparator" w:id="0">
    <w:p w:rsidR="00E65AE3" w:rsidRDefault="00E65A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65AE3" w:rsidRDefault="00E65AE3">
      <w:r>
        <w:separator/>
      </w:r>
    </w:p>
  </w:footnote>
  <w:footnote w:type="continuationSeparator" w:id="0">
    <w:p w:rsidR="00E65AE3" w:rsidRDefault="00E65AE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F79E5" w:rsidRDefault="00E65AE3">
    <w:pPr>
      <w:pStyle w:val="a8"/>
      <w:pBdr>
        <w:bottom w:val="none" w:sz="0" w:space="0" w:color="auto"/>
      </w:pBdr>
      <w:tabs>
        <w:tab w:val="clear" w:pos="4153"/>
        <w:tab w:val="left" w:pos="4577"/>
      </w:tabs>
      <w:jc w:val="both"/>
    </w:pPr>
    <w:r>
      <w:rPr>
        <w:rFonts w:hint="eastAsia"/>
      </w:rP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EA5C276D"/>
    <w:multiLevelType w:val="singleLevel"/>
    <w:tmpl w:val="EA5C276D"/>
    <w:lvl w:ilvl="0">
      <w:start w:val="4"/>
      <w:numFmt w:val="chineseCounting"/>
      <w:suff w:val="space"/>
      <w:lvlText w:val="第%1天"/>
      <w:lvlJc w:val="left"/>
      <w:rPr>
        <w:rFonts w:ascii="微软雅黑" w:eastAsia="微软雅黑" w:hAnsi="微软雅黑" w:cs="微软雅黑" w:hint="eastAsia"/>
        <w:b/>
        <w:bCs/>
        <w:color w:val="FFFFFF" w:themeColor="background1"/>
        <w:sz w:val="28"/>
        <w:szCs w:val="28"/>
      </w:rPr>
    </w:lvl>
  </w:abstractNum>
  <w:abstractNum w:abstractNumId="1">
    <w:nsid w:val="30082C82"/>
    <w:multiLevelType w:val="singleLevel"/>
    <w:tmpl w:val="30082C82"/>
    <w:lvl w:ilvl="0">
      <w:start w:val="3"/>
      <w:numFmt w:val="chineseCounting"/>
      <w:suff w:val="space"/>
      <w:lvlText w:val="第%1天"/>
      <w:lvlJc w:val="left"/>
      <w:rPr>
        <w:rFonts w:ascii="微软雅黑" w:eastAsia="微软雅黑" w:hAnsi="微软雅黑" w:cs="微软雅黑" w:hint="eastAsia"/>
        <w:b/>
        <w:bCs/>
        <w:color w:val="FFFFFF" w:themeColor="background1"/>
        <w:sz w:val="28"/>
        <w:szCs w:val="28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proofState w:spelling="clean" w:grammar="clean"/>
  <w:defaultTabStop w:val="420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UzZjU4MjBiOThiOTc1ZDI1NDVlOGQ2YzEwNmNmMGQifQ=="/>
  </w:docVars>
  <w:rsids>
    <w:rsidRoot w:val="23E40D09"/>
    <w:rsid w:val="00011E24"/>
    <w:rsid w:val="0009104B"/>
    <w:rsid w:val="000D2424"/>
    <w:rsid w:val="000E0EB0"/>
    <w:rsid w:val="000E151C"/>
    <w:rsid w:val="00117133"/>
    <w:rsid w:val="001567CF"/>
    <w:rsid w:val="00163CA2"/>
    <w:rsid w:val="00186498"/>
    <w:rsid w:val="00281AF2"/>
    <w:rsid w:val="00285C6A"/>
    <w:rsid w:val="002D2CD8"/>
    <w:rsid w:val="002F2F72"/>
    <w:rsid w:val="003417E8"/>
    <w:rsid w:val="00432EC7"/>
    <w:rsid w:val="004565FE"/>
    <w:rsid w:val="00495ABC"/>
    <w:rsid w:val="004C309B"/>
    <w:rsid w:val="004C4CB2"/>
    <w:rsid w:val="004F4695"/>
    <w:rsid w:val="005021D4"/>
    <w:rsid w:val="006D2B5A"/>
    <w:rsid w:val="007421C8"/>
    <w:rsid w:val="00795490"/>
    <w:rsid w:val="0083700A"/>
    <w:rsid w:val="008850FA"/>
    <w:rsid w:val="008C09F7"/>
    <w:rsid w:val="008F176D"/>
    <w:rsid w:val="00920C28"/>
    <w:rsid w:val="00982D9D"/>
    <w:rsid w:val="009837CE"/>
    <w:rsid w:val="009C6CCB"/>
    <w:rsid w:val="00A31D26"/>
    <w:rsid w:val="00A360C2"/>
    <w:rsid w:val="00A55C2B"/>
    <w:rsid w:val="00A60596"/>
    <w:rsid w:val="00A64D19"/>
    <w:rsid w:val="00AD6CCF"/>
    <w:rsid w:val="00B371EC"/>
    <w:rsid w:val="00B66AEA"/>
    <w:rsid w:val="00BC1ADF"/>
    <w:rsid w:val="00BF79E5"/>
    <w:rsid w:val="00BF7C7D"/>
    <w:rsid w:val="00C266B0"/>
    <w:rsid w:val="00C760AA"/>
    <w:rsid w:val="00C81202"/>
    <w:rsid w:val="00C93B57"/>
    <w:rsid w:val="00CE08BF"/>
    <w:rsid w:val="00D25BEC"/>
    <w:rsid w:val="00D32423"/>
    <w:rsid w:val="00D4584B"/>
    <w:rsid w:val="00E65AE3"/>
    <w:rsid w:val="00E74D1E"/>
    <w:rsid w:val="00EF3746"/>
    <w:rsid w:val="00EF7396"/>
    <w:rsid w:val="00F22D54"/>
    <w:rsid w:val="00F307CA"/>
    <w:rsid w:val="00F3161D"/>
    <w:rsid w:val="00F71E5F"/>
    <w:rsid w:val="00FB133A"/>
    <w:rsid w:val="01233A9E"/>
    <w:rsid w:val="0157064E"/>
    <w:rsid w:val="02492FB3"/>
    <w:rsid w:val="032D0FCD"/>
    <w:rsid w:val="034962FD"/>
    <w:rsid w:val="034E7440"/>
    <w:rsid w:val="03600EDC"/>
    <w:rsid w:val="0493460E"/>
    <w:rsid w:val="05077321"/>
    <w:rsid w:val="05BB103F"/>
    <w:rsid w:val="05C8291B"/>
    <w:rsid w:val="05EB75A5"/>
    <w:rsid w:val="06BA3154"/>
    <w:rsid w:val="06C8688F"/>
    <w:rsid w:val="0704296D"/>
    <w:rsid w:val="07134710"/>
    <w:rsid w:val="072C1A93"/>
    <w:rsid w:val="073B1CE0"/>
    <w:rsid w:val="07723FAA"/>
    <w:rsid w:val="07D30491"/>
    <w:rsid w:val="08863B53"/>
    <w:rsid w:val="089B2EF1"/>
    <w:rsid w:val="08E5797A"/>
    <w:rsid w:val="091D389B"/>
    <w:rsid w:val="09337B5B"/>
    <w:rsid w:val="09420551"/>
    <w:rsid w:val="098442F1"/>
    <w:rsid w:val="09D10E6F"/>
    <w:rsid w:val="09E225A5"/>
    <w:rsid w:val="09F65C36"/>
    <w:rsid w:val="09FB503E"/>
    <w:rsid w:val="0A2808C1"/>
    <w:rsid w:val="0A5C2E45"/>
    <w:rsid w:val="0A6246E8"/>
    <w:rsid w:val="0A7B72A1"/>
    <w:rsid w:val="0A8473AE"/>
    <w:rsid w:val="0AB416DB"/>
    <w:rsid w:val="0ABD2D32"/>
    <w:rsid w:val="0B02629A"/>
    <w:rsid w:val="0B4A3C17"/>
    <w:rsid w:val="0B4D0AF9"/>
    <w:rsid w:val="0B7C24E7"/>
    <w:rsid w:val="0B7F3A6A"/>
    <w:rsid w:val="0B9B10B5"/>
    <w:rsid w:val="0C096925"/>
    <w:rsid w:val="0C450D6C"/>
    <w:rsid w:val="0C533CE1"/>
    <w:rsid w:val="0C6F3428"/>
    <w:rsid w:val="0C7E69E5"/>
    <w:rsid w:val="0C8B5674"/>
    <w:rsid w:val="0CE63B48"/>
    <w:rsid w:val="0D5F66AE"/>
    <w:rsid w:val="0DC9323A"/>
    <w:rsid w:val="0E4949A1"/>
    <w:rsid w:val="0E5F4F71"/>
    <w:rsid w:val="0E850379"/>
    <w:rsid w:val="0EF273CF"/>
    <w:rsid w:val="0F0710A7"/>
    <w:rsid w:val="10475B43"/>
    <w:rsid w:val="10DE5F80"/>
    <w:rsid w:val="10F16AE3"/>
    <w:rsid w:val="112A33E4"/>
    <w:rsid w:val="11B34360"/>
    <w:rsid w:val="12642B34"/>
    <w:rsid w:val="12EF0A4F"/>
    <w:rsid w:val="13371388"/>
    <w:rsid w:val="13573E11"/>
    <w:rsid w:val="143C7B63"/>
    <w:rsid w:val="150D1EBE"/>
    <w:rsid w:val="15B0279D"/>
    <w:rsid w:val="15D42860"/>
    <w:rsid w:val="15FF7837"/>
    <w:rsid w:val="164D14FB"/>
    <w:rsid w:val="16B917B5"/>
    <w:rsid w:val="16F7733F"/>
    <w:rsid w:val="17A77194"/>
    <w:rsid w:val="17AB7D29"/>
    <w:rsid w:val="17AE51C3"/>
    <w:rsid w:val="183B6DAB"/>
    <w:rsid w:val="189A56D0"/>
    <w:rsid w:val="192679C9"/>
    <w:rsid w:val="19F63A29"/>
    <w:rsid w:val="1A066980"/>
    <w:rsid w:val="1A4B1305"/>
    <w:rsid w:val="1B4961C2"/>
    <w:rsid w:val="1B4A6010"/>
    <w:rsid w:val="1BA04EFC"/>
    <w:rsid w:val="1C4C0D55"/>
    <w:rsid w:val="1CA647A6"/>
    <w:rsid w:val="1CED73D2"/>
    <w:rsid w:val="1D1850F2"/>
    <w:rsid w:val="1D5C01C9"/>
    <w:rsid w:val="1E3501C4"/>
    <w:rsid w:val="1E841FFE"/>
    <w:rsid w:val="1E945566"/>
    <w:rsid w:val="1EFB5F98"/>
    <w:rsid w:val="1F246147"/>
    <w:rsid w:val="1F4D65B6"/>
    <w:rsid w:val="1FBC28E0"/>
    <w:rsid w:val="20292965"/>
    <w:rsid w:val="205B6E3B"/>
    <w:rsid w:val="209241C8"/>
    <w:rsid w:val="21944611"/>
    <w:rsid w:val="21B76F72"/>
    <w:rsid w:val="221A0D83"/>
    <w:rsid w:val="22233137"/>
    <w:rsid w:val="22464DDD"/>
    <w:rsid w:val="22840166"/>
    <w:rsid w:val="23BA1B2D"/>
    <w:rsid w:val="23E40D09"/>
    <w:rsid w:val="257A557F"/>
    <w:rsid w:val="269F299E"/>
    <w:rsid w:val="26FA5CCE"/>
    <w:rsid w:val="27026F8E"/>
    <w:rsid w:val="27914A0E"/>
    <w:rsid w:val="27F33DF7"/>
    <w:rsid w:val="28245521"/>
    <w:rsid w:val="283D5649"/>
    <w:rsid w:val="28692F0F"/>
    <w:rsid w:val="28DE2432"/>
    <w:rsid w:val="29112363"/>
    <w:rsid w:val="295469FF"/>
    <w:rsid w:val="29607497"/>
    <w:rsid w:val="29991642"/>
    <w:rsid w:val="29AC104D"/>
    <w:rsid w:val="29BC1CC6"/>
    <w:rsid w:val="29D013B1"/>
    <w:rsid w:val="29ED0967"/>
    <w:rsid w:val="2A397D52"/>
    <w:rsid w:val="2A4B564D"/>
    <w:rsid w:val="2B086BCF"/>
    <w:rsid w:val="2BAB2B4A"/>
    <w:rsid w:val="2C493A17"/>
    <w:rsid w:val="2C510C88"/>
    <w:rsid w:val="2CB96718"/>
    <w:rsid w:val="2CF439DB"/>
    <w:rsid w:val="2D234CF5"/>
    <w:rsid w:val="2DC860A6"/>
    <w:rsid w:val="2EDE4234"/>
    <w:rsid w:val="2EE948D6"/>
    <w:rsid w:val="2EF53261"/>
    <w:rsid w:val="2F046E1E"/>
    <w:rsid w:val="2F4F4441"/>
    <w:rsid w:val="2FE11772"/>
    <w:rsid w:val="30BA4CEE"/>
    <w:rsid w:val="30DF0305"/>
    <w:rsid w:val="30E8729E"/>
    <w:rsid w:val="315D7DA4"/>
    <w:rsid w:val="31646571"/>
    <w:rsid w:val="3196652A"/>
    <w:rsid w:val="319A0FE4"/>
    <w:rsid w:val="31DA62B7"/>
    <w:rsid w:val="31F10857"/>
    <w:rsid w:val="321C2BAF"/>
    <w:rsid w:val="32C2475E"/>
    <w:rsid w:val="33027CB8"/>
    <w:rsid w:val="331B16C0"/>
    <w:rsid w:val="33963A1E"/>
    <w:rsid w:val="33DD2C4D"/>
    <w:rsid w:val="33FC4F3D"/>
    <w:rsid w:val="34923CF6"/>
    <w:rsid w:val="358C22F5"/>
    <w:rsid w:val="36276C4F"/>
    <w:rsid w:val="36996A13"/>
    <w:rsid w:val="371B773A"/>
    <w:rsid w:val="37305A51"/>
    <w:rsid w:val="37D86EF4"/>
    <w:rsid w:val="37FA789F"/>
    <w:rsid w:val="37FF748C"/>
    <w:rsid w:val="380D45F9"/>
    <w:rsid w:val="381F242D"/>
    <w:rsid w:val="3901371D"/>
    <w:rsid w:val="39772E5A"/>
    <w:rsid w:val="39B44CE2"/>
    <w:rsid w:val="39ED3ED1"/>
    <w:rsid w:val="3A9665B5"/>
    <w:rsid w:val="3AF4200D"/>
    <w:rsid w:val="3B3F04CB"/>
    <w:rsid w:val="3B8077B5"/>
    <w:rsid w:val="3C0C0AA1"/>
    <w:rsid w:val="3C164A8D"/>
    <w:rsid w:val="3C4D011D"/>
    <w:rsid w:val="3C5710E9"/>
    <w:rsid w:val="3CB7466E"/>
    <w:rsid w:val="3F1E55F3"/>
    <w:rsid w:val="3F285383"/>
    <w:rsid w:val="3F440007"/>
    <w:rsid w:val="3F711169"/>
    <w:rsid w:val="3FC93043"/>
    <w:rsid w:val="406B3968"/>
    <w:rsid w:val="40726623"/>
    <w:rsid w:val="40B04456"/>
    <w:rsid w:val="40FB5581"/>
    <w:rsid w:val="4119604E"/>
    <w:rsid w:val="4226335B"/>
    <w:rsid w:val="42601C60"/>
    <w:rsid w:val="428E46BB"/>
    <w:rsid w:val="429152B6"/>
    <w:rsid w:val="429945EC"/>
    <w:rsid w:val="43170206"/>
    <w:rsid w:val="43936869"/>
    <w:rsid w:val="43C51CEE"/>
    <w:rsid w:val="43D93497"/>
    <w:rsid w:val="443815DD"/>
    <w:rsid w:val="44640DC1"/>
    <w:rsid w:val="449414B5"/>
    <w:rsid w:val="459840BF"/>
    <w:rsid w:val="460401AE"/>
    <w:rsid w:val="46454B73"/>
    <w:rsid w:val="46486737"/>
    <w:rsid w:val="46A00465"/>
    <w:rsid w:val="46AC31BB"/>
    <w:rsid w:val="46C67647"/>
    <w:rsid w:val="4762127A"/>
    <w:rsid w:val="47830661"/>
    <w:rsid w:val="47EA5D88"/>
    <w:rsid w:val="47FC24CC"/>
    <w:rsid w:val="4836317F"/>
    <w:rsid w:val="489F4A7A"/>
    <w:rsid w:val="4976505A"/>
    <w:rsid w:val="49ED548C"/>
    <w:rsid w:val="4A4A4481"/>
    <w:rsid w:val="4B711B74"/>
    <w:rsid w:val="4C212059"/>
    <w:rsid w:val="4C7A3FE9"/>
    <w:rsid w:val="4C813A93"/>
    <w:rsid w:val="4C887A2D"/>
    <w:rsid w:val="4CAF23F3"/>
    <w:rsid w:val="4CF0081A"/>
    <w:rsid w:val="4D165C54"/>
    <w:rsid w:val="4D1C581A"/>
    <w:rsid w:val="4D576E1A"/>
    <w:rsid w:val="4D5D122C"/>
    <w:rsid w:val="4D832CE2"/>
    <w:rsid w:val="4DC834CB"/>
    <w:rsid w:val="4ED93AEE"/>
    <w:rsid w:val="4EE83897"/>
    <w:rsid w:val="4F0202B4"/>
    <w:rsid w:val="4F2D45BF"/>
    <w:rsid w:val="4F3802E4"/>
    <w:rsid w:val="4F5F5742"/>
    <w:rsid w:val="4FA02EC7"/>
    <w:rsid w:val="504A2869"/>
    <w:rsid w:val="508D440A"/>
    <w:rsid w:val="5103733B"/>
    <w:rsid w:val="51217D24"/>
    <w:rsid w:val="51560851"/>
    <w:rsid w:val="517D018D"/>
    <w:rsid w:val="523C2D3F"/>
    <w:rsid w:val="52990A97"/>
    <w:rsid w:val="52B65AC8"/>
    <w:rsid w:val="52F03774"/>
    <w:rsid w:val="53C84C9E"/>
    <w:rsid w:val="540602EE"/>
    <w:rsid w:val="542142F5"/>
    <w:rsid w:val="545E5E9A"/>
    <w:rsid w:val="54C97A24"/>
    <w:rsid w:val="54D50AB2"/>
    <w:rsid w:val="551A3EF8"/>
    <w:rsid w:val="55D93D68"/>
    <w:rsid w:val="561720BD"/>
    <w:rsid w:val="56405548"/>
    <w:rsid w:val="56511950"/>
    <w:rsid w:val="56693A34"/>
    <w:rsid w:val="56891D8F"/>
    <w:rsid w:val="570D43E2"/>
    <w:rsid w:val="57947A7F"/>
    <w:rsid w:val="57C31B98"/>
    <w:rsid w:val="580C3794"/>
    <w:rsid w:val="58744AC1"/>
    <w:rsid w:val="587E68B7"/>
    <w:rsid w:val="588D0C33"/>
    <w:rsid w:val="58954174"/>
    <w:rsid w:val="58C33C5A"/>
    <w:rsid w:val="58CC3EAD"/>
    <w:rsid w:val="58F12E9E"/>
    <w:rsid w:val="59AC2042"/>
    <w:rsid w:val="59DF74B6"/>
    <w:rsid w:val="5A596CA5"/>
    <w:rsid w:val="5A71367A"/>
    <w:rsid w:val="5AF24739"/>
    <w:rsid w:val="5B1B1D9F"/>
    <w:rsid w:val="5B312324"/>
    <w:rsid w:val="5B813524"/>
    <w:rsid w:val="5BA15B7C"/>
    <w:rsid w:val="5BAA265C"/>
    <w:rsid w:val="5BB1219F"/>
    <w:rsid w:val="5BF37E5F"/>
    <w:rsid w:val="5D343E68"/>
    <w:rsid w:val="5D38727E"/>
    <w:rsid w:val="5D460992"/>
    <w:rsid w:val="5DD4636B"/>
    <w:rsid w:val="5E9853C6"/>
    <w:rsid w:val="5EA17CC3"/>
    <w:rsid w:val="5EAD0C38"/>
    <w:rsid w:val="5EB17851"/>
    <w:rsid w:val="5F043592"/>
    <w:rsid w:val="5F6E4212"/>
    <w:rsid w:val="5F744E64"/>
    <w:rsid w:val="5FA76558"/>
    <w:rsid w:val="6018347B"/>
    <w:rsid w:val="6084202E"/>
    <w:rsid w:val="60C73DE5"/>
    <w:rsid w:val="6133198D"/>
    <w:rsid w:val="613805FE"/>
    <w:rsid w:val="617E0AF8"/>
    <w:rsid w:val="61B57C03"/>
    <w:rsid w:val="61FB6D6F"/>
    <w:rsid w:val="63006B79"/>
    <w:rsid w:val="637C1DF3"/>
    <w:rsid w:val="638766EA"/>
    <w:rsid w:val="63D342E8"/>
    <w:rsid w:val="640D5BAD"/>
    <w:rsid w:val="65AE41C1"/>
    <w:rsid w:val="65DC23AC"/>
    <w:rsid w:val="664D50DC"/>
    <w:rsid w:val="66935810"/>
    <w:rsid w:val="669D3B0F"/>
    <w:rsid w:val="672E5BEB"/>
    <w:rsid w:val="677F50DB"/>
    <w:rsid w:val="678A07EE"/>
    <w:rsid w:val="67B67376"/>
    <w:rsid w:val="688B5C95"/>
    <w:rsid w:val="691335F2"/>
    <w:rsid w:val="694F4AE2"/>
    <w:rsid w:val="696401FF"/>
    <w:rsid w:val="69AA7668"/>
    <w:rsid w:val="69C60062"/>
    <w:rsid w:val="69E917E4"/>
    <w:rsid w:val="6A0C0CE7"/>
    <w:rsid w:val="6A206802"/>
    <w:rsid w:val="6AF7140F"/>
    <w:rsid w:val="6B7F494F"/>
    <w:rsid w:val="6B8D6287"/>
    <w:rsid w:val="6B9402C4"/>
    <w:rsid w:val="6BC51A85"/>
    <w:rsid w:val="6BD1058C"/>
    <w:rsid w:val="6BD603FA"/>
    <w:rsid w:val="6BE57596"/>
    <w:rsid w:val="6C4F545A"/>
    <w:rsid w:val="6C706E99"/>
    <w:rsid w:val="6D091E11"/>
    <w:rsid w:val="6DA4008B"/>
    <w:rsid w:val="6DD530E4"/>
    <w:rsid w:val="722A21C5"/>
    <w:rsid w:val="72C75081"/>
    <w:rsid w:val="72F851A0"/>
    <w:rsid w:val="73195863"/>
    <w:rsid w:val="73CE3E28"/>
    <w:rsid w:val="74DD4D17"/>
    <w:rsid w:val="74F07D14"/>
    <w:rsid w:val="75242E64"/>
    <w:rsid w:val="753D37FC"/>
    <w:rsid w:val="76290CF7"/>
    <w:rsid w:val="76A13980"/>
    <w:rsid w:val="76F0652C"/>
    <w:rsid w:val="770F58C0"/>
    <w:rsid w:val="77221663"/>
    <w:rsid w:val="77531EB4"/>
    <w:rsid w:val="777B3935"/>
    <w:rsid w:val="777E2193"/>
    <w:rsid w:val="77E03354"/>
    <w:rsid w:val="77E57235"/>
    <w:rsid w:val="780F717A"/>
    <w:rsid w:val="78E8447A"/>
    <w:rsid w:val="78F35532"/>
    <w:rsid w:val="792B2D90"/>
    <w:rsid w:val="795839D1"/>
    <w:rsid w:val="79600CBC"/>
    <w:rsid w:val="798B5156"/>
    <w:rsid w:val="799176AF"/>
    <w:rsid w:val="79EA5A92"/>
    <w:rsid w:val="79F55EFD"/>
    <w:rsid w:val="7BDE4262"/>
    <w:rsid w:val="7CAB730B"/>
    <w:rsid w:val="7D027BEA"/>
    <w:rsid w:val="7D2F4E8F"/>
    <w:rsid w:val="7D5B2135"/>
    <w:rsid w:val="7D7A3790"/>
    <w:rsid w:val="7D7E5EC1"/>
    <w:rsid w:val="7DA66CC3"/>
    <w:rsid w:val="7DB0236B"/>
    <w:rsid w:val="7E2A7DC1"/>
    <w:rsid w:val="7EAE28A5"/>
    <w:rsid w:val="7EF5102E"/>
    <w:rsid w:val="7F031625"/>
    <w:rsid w:val="7F5C6839"/>
    <w:rsid w:val="7F7717B4"/>
    <w:rsid w:val="7FE93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Normal Indent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qFormat="1"/>
    <w:lsdException w:name="Body Text" w:uiPriority="1" w:qFormat="1"/>
    <w:lsdException w:name="Body Text Indent" w:qFormat="1"/>
    <w:lsdException w:name="Subtitle" w:qFormat="1"/>
    <w:lsdException w:name="Body Text First Indent 2" w:qFormat="1"/>
    <w:lsdException w:name="Hyperlink" w:qFormat="1"/>
    <w:lsdException w:name="Strong" w:qFormat="1"/>
    <w:lsdException w:name="Emphasis" w:qFormat="1"/>
    <w:lsdException w:name="Plain Text" w:unhideWhenUsed="1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Grid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34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 w:qFormat="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="Calibri" w:hAnsi="Calibr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Indent"/>
    <w:basedOn w:val="a"/>
    <w:next w:val="a"/>
    <w:qFormat/>
    <w:pPr>
      <w:ind w:firstLineChars="200" w:firstLine="420"/>
    </w:pPr>
    <w:rPr>
      <w:szCs w:val="21"/>
    </w:rPr>
  </w:style>
  <w:style w:type="paragraph" w:styleId="a4">
    <w:name w:val="Body Text"/>
    <w:basedOn w:val="a"/>
    <w:uiPriority w:val="1"/>
    <w:qFormat/>
    <w:rPr>
      <w:rFonts w:ascii="微软雅黑" w:eastAsia="微软雅黑" w:hAnsi="微软雅黑" w:cs="微软雅黑"/>
      <w:szCs w:val="21"/>
      <w:lang w:val="zh-CN" w:bidi="zh-CN"/>
    </w:rPr>
  </w:style>
  <w:style w:type="paragraph" w:styleId="a5">
    <w:name w:val="Body Text Indent"/>
    <w:basedOn w:val="a"/>
    <w:qFormat/>
    <w:pPr>
      <w:spacing w:after="120"/>
      <w:ind w:leftChars="200" w:left="420"/>
    </w:pPr>
  </w:style>
  <w:style w:type="paragraph" w:styleId="a6">
    <w:name w:val="Plain Text"/>
    <w:basedOn w:val="a"/>
    <w:unhideWhenUsed/>
    <w:qFormat/>
    <w:rPr>
      <w:rFonts w:ascii="宋体" w:hAnsi="Courier New"/>
      <w:szCs w:val="21"/>
    </w:rPr>
  </w:style>
  <w:style w:type="paragraph" w:styleId="a7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8">
    <w:name w:val="header"/>
    <w:basedOn w:val="a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">
    <w:name w:val="Body Text First Indent 2"/>
    <w:basedOn w:val="a5"/>
    <w:qFormat/>
    <w:pPr>
      <w:ind w:firstLineChars="200" w:firstLine="420"/>
    </w:pPr>
  </w:style>
  <w:style w:type="table" w:styleId="a9">
    <w:name w:val="Table Grid"/>
    <w:basedOn w:val="a1"/>
    <w:qFormat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2">
    <w:name w:val="Light List Accent 2"/>
    <w:basedOn w:val="a1"/>
    <w:uiPriority w:val="61"/>
    <w:qFormat/>
    <w:rPr>
      <w:rFonts w:ascii="Calibri" w:hAnsi="Calibri"/>
    </w:rPr>
    <w:tblPr>
      <w:tblInd w:w="0" w:type="dxa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nil"/>
          <w:tl2br w:val="nil"/>
          <w:tr2bl w:val="nil"/>
        </w:tcBorders>
      </w:tcPr>
    </w:tblStylePr>
  </w:style>
  <w:style w:type="character" w:styleId="aa">
    <w:name w:val="Hyperlink"/>
    <w:basedOn w:val="a0"/>
    <w:qFormat/>
    <w:rPr>
      <w:color w:val="0000FF"/>
      <w:sz w:val="21"/>
      <w:szCs w:val="20"/>
      <w:u w:val="single"/>
    </w:rPr>
  </w:style>
  <w:style w:type="paragraph" w:customStyle="1" w:styleId="TableParagraph">
    <w:name w:val="Table Paragraph"/>
    <w:basedOn w:val="a"/>
    <w:uiPriority w:val="1"/>
    <w:qFormat/>
    <w:pPr>
      <w:ind w:left="108"/>
    </w:pPr>
    <w:rPr>
      <w:rFonts w:ascii="微软雅黑" w:eastAsia="微软雅黑" w:hAnsi="微软雅黑" w:cs="微软雅黑"/>
      <w:lang w:val="zh-CN" w:bidi="zh-CN"/>
    </w:rPr>
  </w:style>
  <w:style w:type="character" w:customStyle="1" w:styleId="NormalCharacter">
    <w:name w:val="NormalCharacter"/>
    <w:qFormat/>
    <w:rPr>
      <w:rFonts w:ascii="Times New Roman" w:eastAsia="宋体" w:hAnsi="Times New Roman" w:cs="Times New Roman"/>
      <w:kern w:val="2"/>
      <w:sz w:val="21"/>
      <w:lang w:val="en-US" w:eastAsia="zh-CN" w:bidi="ar-SA"/>
    </w:rPr>
  </w:style>
  <w:style w:type="character" w:customStyle="1" w:styleId="ab">
    <w:name w:val="无"/>
    <w:basedOn w:val="a0"/>
    <w:qFormat/>
  </w:style>
  <w:style w:type="paragraph" w:styleId="ac">
    <w:name w:val="List Paragraph"/>
    <w:basedOn w:val="a"/>
    <w:uiPriority w:val="34"/>
    <w:qFormat/>
    <w:pPr>
      <w:ind w:firstLineChars="200" w:firstLine="420"/>
    </w:pPr>
  </w:style>
  <w:style w:type="paragraph" w:customStyle="1" w:styleId="p0">
    <w:name w:val="p0"/>
    <w:basedOn w:val="a"/>
    <w:qFormat/>
    <w:pPr>
      <w:widowControl/>
    </w:pPr>
    <w:rPr>
      <w:rFonts w:cs="宋体"/>
      <w:kern w:val="0"/>
      <w:szCs w:val="2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Normal Indent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qFormat="1"/>
    <w:lsdException w:name="Body Text" w:uiPriority="1" w:qFormat="1"/>
    <w:lsdException w:name="Body Text Indent" w:qFormat="1"/>
    <w:lsdException w:name="Subtitle" w:qFormat="1"/>
    <w:lsdException w:name="Body Text First Indent 2" w:qFormat="1"/>
    <w:lsdException w:name="Hyperlink" w:qFormat="1"/>
    <w:lsdException w:name="Strong" w:qFormat="1"/>
    <w:lsdException w:name="Emphasis" w:qFormat="1"/>
    <w:lsdException w:name="Plain Text" w:unhideWhenUsed="1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Grid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34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 w:qFormat="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="Calibri" w:hAnsi="Calibr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Indent"/>
    <w:basedOn w:val="a"/>
    <w:next w:val="a"/>
    <w:qFormat/>
    <w:pPr>
      <w:ind w:firstLineChars="200" w:firstLine="420"/>
    </w:pPr>
    <w:rPr>
      <w:szCs w:val="21"/>
    </w:rPr>
  </w:style>
  <w:style w:type="paragraph" w:styleId="a4">
    <w:name w:val="Body Text"/>
    <w:basedOn w:val="a"/>
    <w:uiPriority w:val="1"/>
    <w:qFormat/>
    <w:rPr>
      <w:rFonts w:ascii="微软雅黑" w:eastAsia="微软雅黑" w:hAnsi="微软雅黑" w:cs="微软雅黑"/>
      <w:szCs w:val="21"/>
      <w:lang w:val="zh-CN" w:bidi="zh-CN"/>
    </w:rPr>
  </w:style>
  <w:style w:type="paragraph" w:styleId="a5">
    <w:name w:val="Body Text Indent"/>
    <w:basedOn w:val="a"/>
    <w:qFormat/>
    <w:pPr>
      <w:spacing w:after="120"/>
      <w:ind w:leftChars="200" w:left="420"/>
    </w:pPr>
  </w:style>
  <w:style w:type="paragraph" w:styleId="a6">
    <w:name w:val="Plain Text"/>
    <w:basedOn w:val="a"/>
    <w:unhideWhenUsed/>
    <w:qFormat/>
    <w:rPr>
      <w:rFonts w:ascii="宋体" w:hAnsi="Courier New"/>
      <w:szCs w:val="21"/>
    </w:rPr>
  </w:style>
  <w:style w:type="paragraph" w:styleId="a7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8">
    <w:name w:val="header"/>
    <w:basedOn w:val="a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">
    <w:name w:val="Body Text First Indent 2"/>
    <w:basedOn w:val="a5"/>
    <w:qFormat/>
    <w:pPr>
      <w:ind w:firstLineChars="200" w:firstLine="420"/>
    </w:pPr>
  </w:style>
  <w:style w:type="table" w:styleId="a9">
    <w:name w:val="Table Grid"/>
    <w:basedOn w:val="a1"/>
    <w:qFormat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2">
    <w:name w:val="Light List Accent 2"/>
    <w:basedOn w:val="a1"/>
    <w:uiPriority w:val="61"/>
    <w:qFormat/>
    <w:rPr>
      <w:rFonts w:ascii="Calibri" w:hAnsi="Calibri"/>
    </w:rPr>
    <w:tblPr>
      <w:tblInd w:w="0" w:type="dxa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nil"/>
          <w:tl2br w:val="nil"/>
          <w:tr2bl w:val="nil"/>
        </w:tcBorders>
      </w:tcPr>
    </w:tblStylePr>
  </w:style>
  <w:style w:type="character" w:styleId="aa">
    <w:name w:val="Hyperlink"/>
    <w:basedOn w:val="a0"/>
    <w:qFormat/>
    <w:rPr>
      <w:color w:val="0000FF"/>
      <w:sz w:val="21"/>
      <w:szCs w:val="20"/>
      <w:u w:val="single"/>
    </w:rPr>
  </w:style>
  <w:style w:type="paragraph" w:customStyle="1" w:styleId="TableParagraph">
    <w:name w:val="Table Paragraph"/>
    <w:basedOn w:val="a"/>
    <w:uiPriority w:val="1"/>
    <w:qFormat/>
    <w:pPr>
      <w:ind w:left="108"/>
    </w:pPr>
    <w:rPr>
      <w:rFonts w:ascii="微软雅黑" w:eastAsia="微软雅黑" w:hAnsi="微软雅黑" w:cs="微软雅黑"/>
      <w:lang w:val="zh-CN" w:bidi="zh-CN"/>
    </w:rPr>
  </w:style>
  <w:style w:type="character" w:customStyle="1" w:styleId="NormalCharacter">
    <w:name w:val="NormalCharacter"/>
    <w:qFormat/>
    <w:rPr>
      <w:rFonts w:ascii="Times New Roman" w:eastAsia="宋体" w:hAnsi="Times New Roman" w:cs="Times New Roman"/>
      <w:kern w:val="2"/>
      <w:sz w:val="21"/>
      <w:lang w:val="en-US" w:eastAsia="zh-CN" w:bidi="ar-SA"/>
    </w:rPr>
  </w:style>
  <w:style w:type="character" w:customStyle="1" w:styleId="ab">
    <w:name w:val="无"/>
    <w:basedOn w:val="a0"/>
    <w:qFormat/>
  </w:style>
  <w:style w:type="paragraph" w:styleId="ac">
    <w:name w:val="List Paragraph"/>
    <w:basedOn w:val="a"/>
    <w:uiPriority w:val="34"/>
    <w:qFormat/>
    <w:pPr>
      <w:ind w:firstLineChars="200" w:firstLine="420"/>
    </w:pPr>
  </w:style>
  <w:style w:type="paragraph" w:customStyle="1" w:styleId="p0">
    <w:name w:val="p0"/>
    <w:basedOn w:val="a"/>
    <w:qFormat/>
    <w:pPr>
      <w:widowControl/>
    </w:pPr>
    <w:rPr>
      <w:rFonts w:cs="宋体"/>
      <w:kern w:val="0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image" Target="media/image1.png"/><Relationship Id="rId9" Type="http://schemas.openxmlformats.org/officeDocument/2006/relationships/header" Target="header1.xm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996</Words>
  <Characters>5678</Characters>
  <Application>Microsoft Office Word</Application>
  <DocSecurity>0</DocSecurity>
  <Lines>47</Lines>
  <Paragraphs>13</Paragraphs>
  <ScaleCrop>false</ScaleCrop>
  <Company/>
  <LinksUpToDate>false</LinksUpToDate>
  <CharactersWithSpaces>6661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【惟品湖南】长沙/韶山/张家界/天门山玻璃栈道/黄龙洞/魅力湘西晚会/芙蓉镇/凤凰古城六日</dc:title>
  <dc:creator>Administrator</dc:creator>
  <cp:lastModifiedBy>user</cp:lastModifiedBy>
  <cp:revision>1</cp:revision>
  <dcterms:created xsi:type="dcterms:W3CDTF">2024-08-21T08:34:00Z</dcterms:created>
  <dcterms:modified xsi:type="dcterms:W3CDTF">2024-08-21T08:34:00Z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2052-12.1.0.17147</vt:lpwstr>
  </property>
  <property fmtid="{D5CDD505-2E9C-101B-9397-08002B2CF9AE}" pid="3" name="KSORubyTemplateID">
    <vt:lpwstr>6</vt:lpwstr>
  </property>
  <property fmtid="{D5CDD505-2E9C-101B-9397-08002B2CF9AE}" pid="4" name="ICV">
    <vt:lpwstr>6BFE997113DC4D7DB1834DD10BC3EB24_13</vt:lpwstr>
  </property>
</Properties>
</file>