
<file path=[Content_Types].xml><?xml version="1.0" encoding="utf-8"?>
<Types xmlns="http://schemas.openxmlformats.org/package/2006/content-types">
  <Default Extension="png" ContentType="image/png"/>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8F5F4">
    <v:background id="_x0000_s1025">
      <v:fill type="tile" on="t" color2="#FFFFFF" o:title="paper2" focussize="0,0" recolor="t" r:id="rId6"/>
    </v:background>
  </w:background>
  <w:body>
    <w:p w14:paraId="2CC57A11">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微软雅黑" w:hAnsi="微软雅黑" w:eastAsia="微软雅黑" w:cs="微软雅黑"/>
          <w:b/>
          <w:bCs/>
          <w:color w:val="00B050"/>
          <w:kern w:val="2"/>
          <w:sz w:val="52"/>
          <w:szCs w:val="52"/>
          <w:lang w:val="en-US" w:eastAsia="zh-CN" w:bidi="ar-SA"/>
        </w:rPr>
      </w:pPr>
    </w:p>
    <w:tbl>
      <w:tblPr>
        <w:tblStyle w:val="10"/>
        <w:tblpPr w:leftFromText="180" w:rightFromText="180" w:vertAnchor="page" w:horzAnchor="page" w:tblpXSpec="center" w:tblpY="334"/>
        <w:tblOverlap w:val="never"/>
        <w:tblW w:w="11468" w:type="dxa"/>
        <w:jc w:val="center"/>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Layout w:type="fixed"/>
        <w:tblCellMar>
          <w:top w:w="0" w:type="dxa"/>
          <w:left w:w="108" w:type="dxa"/>
          <w:bottom w:w="0" w:type="dxa"/>
          <w:right w:w="108" w:type="dxa"/>
        </w:tblCellMar>
      </w:tblPr>
      <w:tblGrid>
        <w:gridCol w:w="1106"/>
        <w:gridCol w:w="5739"/>
        <w:gridCol w:w="740"/>
        <w:gridCol w:w="690"/>
        <w:gridCol w:w="860"/>
        <w:gridCol w:w="2333"/>
      </w:tblGrid>
      <w:tr w14:paraId="64CD8F75">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1139" w:hRule="atLeast"/>
          <w:jc w:val="center"/>
        </w:trPr>
        <w:tc>
          <w:tcPr>
            <w:tcW w:w="11468" w:type="dxa"/>
            <w:gridSpan w:val="6"/>
            <w:shd w:val="clear" w:color="auto" w:fill="auto"/>
            <w:noWrap w:val="0"/>
            <w:vAlign w:val="center"/>
          </w:tcPr>
          <w:p w14:paraId="2A478D26">
            <w:pPr>
              <w:jc w:val="center"/>
              <w:rPr>
                <w:rFonts w:hint="eastAsia" w:ascii="微软雅黑" w:hAnsi="微软雅黑" w:eastAsia="微软雅黑" w:cs="微软雅黑"/>
                <w:b/>
                <w:bCs/>
                <w:color w:val="00B050"/>
                <w:kern w:val="2"/>
                <w:sz w:val="21"/>
                <w:szCs w:val="21"/>
                <w:lang w:val="en-US" w:eastAsia="zh-CN" w:bidi="ar-SA"/>
              </w:rPr>
            </w:pPr>
            <w:r>
              <w:rPr>
                <w:rFonts w:hint="eastAsia" w:ascii="微软雅黑" w:hAnsi="微软雅黑" w:eastAsia="微软雅黑" w:cs="微软雅黑"/>
                <w:b/>
                <w:bCs/>
                <w:color w:val="00B050"/>
                <w:kern w:val="2"/>
                <w:sz w:val="52"/>
                <w:szCs w:val="52"/>
                <w:lang w:val="en-US" w:eastAsia="zh-CN" w:bidi="ar-SA"/>
              </w:rPr>
              <w:br w:type="page"/>
            </w:r>
            <w:r>
              <w:rPr>
                <w:rFonts w:hint="eastAsia" w:ascii="微软雅黑" w:hAnsi="微软雅黑" w:eastAsia="微软雅黑" w:cs="微软雅黑"/>
                <w:b/>
                <w:bCs/>
                <w:color w:val="00B050"/>
                <w:kern w:val="2"/>
                <w:sz w:val="52"/>
                <w:szCs w:val="52"/>
                <w:lang w:val="en-US" w:eastAsia="zh-CN" w:bidi="ar-SA"/>
              </w:rPr>
              <w:t>【恩施过大年】</w:t>
            </w:r>
          </w:p>
        </w:tc>
      </w:tr>
      <w:tr w14:paraId="112E559C">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1139" w:hRule="atLeast"/>
          <w:jc w:val="center"/>
        </w:trPr>
        <w:tc>
          <w:tcPr>
            <w:tcW w:w="11468" w:type="dxa"/>
            <w:gridSpan w:val="6"/>
            <w:shd w:val="clear" w:color="auto" w:fill="auto"/>
            <w:noWrap w:val="0"/>
            <w:vAlign w:val="center"/>
          </w:tcPr>
          <w:p w14:paraId="614CEAA6">
            <w:pPr>
              <w:widowControl/>
              <w:ind w:right="33" w:rightChars="16"/>
              <w:jc w:val="center"/>
              <w:rPr>
                <w:rFonts w:hint="eastAsia" w:ascii="微软雅黑" w:hAnsi="微软雅黑" w:eastAsia="微软雅黑" w:cs="微软雅黑"/>
                <w:b/>
                <w:bCs/>
                <w:color w:val="00B050"/>
                <w:kern w:val="2"/>
                <w:sz w:val="21"/>
                <w:szCs w:val="21"/>
                <w:lang w:val="en-US" w:eastAsia="zh-CN" w:bidi="ar-SA"/>
              </w:rPr>
            </w:pPr>
            <w:r>
              <w:rPr>
                <w:rFonts w:hint="eastAsia" w:ascii="微软雅黑" w:hAnsi="微软雅黑" w:eastAsia="微软雅黑" w:cs="微软雅黑"/>
                <w:b/>
                <w:color w:val="00B050"/>
                <w:sz w:val="32"/>
                <w:szCs w:val="32"/>
              </w:rPr>
              <w:t>恩施大峡谷七星寨/云龙河地缝/建始地心谷/清江蝴蝶岩/梭布垭石林/土家女儿城双飞</w:t>
            </w:r>
            <w:r>
              <w:rPr>
                <w:rFonts w:hint="eastAsia" w:ascii="微软雅黑" w:hAnsi="微软雅黑" w:eastAsia="微软雅黑" w:cs="微软雅黑"/>
                <w:b/>
                <w:color w:val="00B050"/>
                <w:sz w:val="32"/>
                <w:szCs w:val="32"/>
                <w:lang w:val="en-US" w:eastAsia="zh-CN"/>
              </w:rPr>
              <w:t>5</w:t>
            </w:r>
            <w:r>
              <w:rPr>
                <w:rFonts w:hint="eastAsia" w:ascii="微软雅黑" w:hAnsi="微软雅黑" w:eastAsia="微软雅黑" w:cs="微软雅黑"/>
                <w:b/>
                <w:color w:val="00B050"/>
                <w:sz w:val="32"/>
                <w:szCs w:val="32"/>
              </w:rPr>
              <w:t>日游</w:t>
            </w:r>
          </w:p>
        </w:tc>
      </w:tr>
      <w:tr w14:paraId="5C76EB3B">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1139" w:hRule="atLeast"/>
          <w:jc w:val="center"/>
        </w:trPr>
        <w:tc>
          <w:tcPr>
            <w:tcW w:w="11468" w:type="dxa"/>
            <w:gridSpan w:val="6"/>
            <w:shd w:val="clear" w:color="auto" w:fill="auto"/>
            <w:noWrap w:val="0"/>
            <w:vAlign w:val="center"/>
          </w:tcPr>
          <w:p w14:paraId="2644E7D4">
            <w:pPr>
              <w:keepNext w:val="0"/>
              <w:keepLines w:val="0"/>
              <w:pageBreakBefore w:val="0"/>
              <w:widowControl w:val="0"/>
              <w:numPr>
                <w:ilvl w:val="0"/>
                <w:numId w:val="0"/>
              </w:numPr>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line="360" w:lineRule="exact"/>
              <w:jc w:val="both"/>
              <w:textAlignment w:val="auto"/>
              <w:rPr>
                <w:rFonts w:hint="eastAsia" w:ascii="微软雅黑" w:hAnsi="微软雅黑" w:eastAsia="微软雅黑" w:cs="微软雅黑"/>
                <w:b/>
                <w:bCs/>
                <w:color w:val="0070C0"/>
                <w:sz w:val="24"/>
                <w:szCs w:val="24"/>
                <w:lang w:eastAsia="zh-CN"/>
              </w:rPr>
            </w:pPr>
            <w:r>
              <w:rPr>
                <w:rFonts w:hint="eastAsia" w:ascii="微软雅黑" w:hAnsi="微软雅黑" w:eastAsia="微软雅黑" w:cs="微软雅黑"/>
                <w:b/>
                <w:bCs/>
                <w:color w:val="FF0000"/>
                <w:sz w:val="24"/>
                <w:szCs w:val="24"/>
              </w:rPr>
              <w:t>★</w:t>
            </w:r>
            <w:r>
              <w:rPr>
                <w:rFonts w:hint="eastAsia" w:ascii="微软雅黑" w:hAnsi="微软雅黑" w:eastAsia="微软雅黑" w:cs="微软雅黑"/>
                <w:b/>
                <w:bCs/>
                <w:color w:val="0070C0"/>
                <w:sz w:val="24"/>
                <w:szCs w:val="24"/>
                <w:lang w:val="en-US" w:eastAsia="zh-CN"/>
              </w:rPr>
              <w:t>土苗</w:t>
            </w:r>
            <w:r>
              <w:rPr>
                <w:rFonts w:hint="eastAsia" w:ascii="微软雅黑" w:hAnsi="微软雅黑" w:eastAsia="微软雅黑" w:cs="微软雅黑"/>
                <w:b/>
                <w:bCs/>
                <w:color w:val="0070C0"/>
                <w:sz w:val="24"/>
                <w:szCs w:val="24"/>
              </w:rPr>
              <w:t>畅游</w:t>
            </w:r>
            <w:r>
              <w:rPr>
                <w:rFonts w:hint="eastAsia" w:ascii="微软雅黑" w:hAnsi="微软雅黑" w:eastAsia="微软雅黑" w:cs="微软雅黑"/>
                <w:b/>
                <w:bCs/>
                <w:color w:val="0070C0"/>
                <w:sz w:val="24"/>
                <w:szCs w:val="24"/>
                <w:lang w:eastAsia="zh-CN"/>
              </w:rPr>
              <w:t>：</w:t>
            </w:r>
          </w:p>
          <w:p w14:paraId="5D1A98DB">
            <w:pPr>
              <w:keepNext w:val="0"/>
              <w:keepLines w:val="0"/>
              <w:pageBreakBefore w:val="0"/>
              <w:widowControl w:val="0"/>
              <w:numPr>
                <w:ilvl w:val="0"/>
                <w:numId w:val="0"/>
              </w:numPr>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line="360" w:lineRule="exact"/>
              <w:jc w:val="both"/>
              <w:textAlignment w:val="auto"/>
              <w:rPr>
                <w:rFonts w:hint="eastAsia" w:ascii="微软雅黑" w:hAnsi="微软雅黑" w:eastAsia="微软雅黑" w:cs="微软雅黑"/>
                <w:b w:val="0"/>
                <w:bCs w:val="0"/>
                <w:sz w:val="24"/>
                <w:szCs w:val="24"/>
                <w:lang w:val="en-US" w:eastAsia="zh-CN"/>
              </w:rPr>
            </w:pPr>
            <w:r>
              <w:rPr>
                <w:rFonts w:hint="eastAsia" w:ascii="微软雅黑" w:hAnsi="微软雅黑" w:eastAsia="微软雅黑" w:cs="微软雅黑"/>
                <w:b w:val="0"/>
                <w:bCs w:val="0"/>
                <w:sz w:val="24"/>
                <w:szCs w:val="24"/>
                <w:lang w:val="en-US" w:eastAsia="zh-CN"/>
              </w:rPr>
              <w:t>恩施大峡谷七星寨AAAAA----</w:t>
            </w:r>
            <w:r>
              <w:rPr>
                <w:rFonts w:hint="eastAsia" w:ascii="微软雅黑" w:hAnsi="微软雅黑" w:eastAsia="微软雅黑" w:cs="微软雅黑"/>
                <w:b w:val="0"/>
                <w:bCs w:val="0"/>
                <w:sz w:val="24"/>
                <w:szCs w:val="24"/>
              </w:rPr>
              <w:t>恩施三大名片之一，世界地质奇观，东方科罗拉多</w:t>
            </w:r>
          </w:p>
          <w:p w14:paraId="7BB8DD4A">
            <w:pPr>
              <w:pStyle w:val="2"/>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eastAsia" w:ascii="微软雅黑" w:hAnsi="微软雅黑" w:eastAsia="微软雅黑" w:cs="微软雅黑"/>
                <w:b w:val="0"/>
                <w:bCs w:val="0"/>
                <w:sz w:val="24"/>
                <w:szCs w:val="24"/>
                <w:lang w:val="en-US" w:eastAsia="zh-CN"/>
              </w:rPr>
            </w:pPr>
            <w:r>
              <w:rPr>
                <w:rFonts w:hint="eastAsia" w:ascii="微软雅黑" w:hAnsi="微软雅黑" w:eastAsia="微软雅黑" w:cs="微软雅黑"/>
                <w:b w:val="0"/>
                <w:bCs w:val="0"/>
                <w:sz w:val="24"/>
                <w:szCs w:val="24"/>
                <w:lang w:val="en-US" w:eastAsia="zh-CN"/>
              </w:rPr>
              <w:t>云龙河地缝AAAAA----</w:t>
            </w:r>
            <w:r>
              <w:rPr>
                <w:rFonts w:hint="eastAsia" w:ascii="微软雅黑" w:hAnsi="微软雅黑" w:eastAsia="微软雅黑" w:cs="微软雅黑"/>
                <w:kern w:val="0"/>
                <w:sz w:val="24"/>
                <w:szCs w:val="24"/>
                <w:lang w:val="en-US" w:eastAsia="zh-CN" w:bidi="ar"/>
              </w:rPr>
              <w:t>世界上唯一一条河流左右两岸地质年代不一样，是地球最美丽的伤痕。</w:t>
            </w:r>
          </w:p>
          <w:p w14:paraId="62C0735C">
            <w:pPr>
              <w:pStyle w:val="2"/>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default" w:ascii="微软雅黑" w:hAnsi="微软雅黑" w:eastAsia="微软雅黑" w:cs="微软雅黑"/>
                <w:b w:val="0"/>
                <w:bCs/>
                <w:sz w:val="24"/>
                <w:szCs w:val="24"/>
                <w:lang w:val="en-US" w:eastAsia="zh-CN"/>
              </w:rPr>
            </w:pPr>
            <w:r>
              <w:rPr>
                <w:rFonts w:hint="eastAsia" w:ascii="微软雅黑" w:hAnsi="微软雅黑" w:eastAsia="微软雅黑" w:cs="微软雅黑"/>
                <w:b w:val="0"/>
                <w:bCs w:val="0"/>
                <w:sz w:val="24"/>
                <w:szCs w:val="24"/>
                <w:lang w:val="en-US" w:eastAsia="zh-CN"/>
              </w:rPr>
              <w:t>建始地心谷AAAA----</w:t>
            </w:r>
            <w:r>
              <w:rPr>
                <w:rFonts w:hint="eastAsia" w:ascii="微软雅黑" w:hAnsi="微软雅黑" w:eastAsia="微软雅黑" w:cs="微软雅黑"/>
                <w:b w:val="0"/>
                <w:bCs/>
                <w:sz w:val="24"/>
                <w:szCs w:val="24"/>
                <w:lang w:eastAsia="zh-CN"/>
              </w:rPr>
              <w:t>“人类起源地”“施南第一佳要”</w:t>
            </w:r>
            <w:r>
              <w:rPr>
                <w:rFonts w:hint="eastAsia" w:ascii="微软雅黑" w:hAnsi="微软雅黑" w:eastAsia="微软雅黑" w:cs="微软雅黑"/>
                <w:b w:val="0"/>
                <w:bCs/>
                <w:sz w:val="24"/>
                <w:szCs w:val="24"/>
                <w:lang w:val="en-US" w:eastAsia="zh-CN"/>
              </w:rPr>
              <w:t>景区全程悬空栈道</w:t>
            </w:r>
          </w:p>
          <w:p w14:paraId="2C5C8753">
            <w:pPr>
              <w:pStyle w:val="2"/>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eastAsia" w:ascii="微软雅黑" w:hAnsi="微软雅黑" w:eastAsia="微软雅黑" w:cs="微软雅黑"/>
                <w:kern w:val="0"/>
                <w:sz w:val="24"/>
                <w:szCs w:val="24"/>
                <w:lang w:val="en-US" w:eastAsia="zh-CN" w:bidi="ar"/>
              </w:rPr>
            </w:pPr>
            <w:r>
              <w:rPr>
                <w:rFonts w:hint="eastAsia" w:ascii="微软雅黑" w:hAnsi="微软雅黑" w:eastAsia="微软雅黑" w:cs="微软雅黑"/>
                <w:b w:val="0"/>
                <w:bCs/>
                <w:sz w:val="24"/>
                <w:szCs w:val="24"/>
                <w:lang w:val="en-US" w:eastAsia="zh-CN"/>
              </w:rPr>
              <w:t xml:space="preserve">清江蝴蝶崖AAAA----- </w:t>
            </w:r>
            <w:r>
              <w:rPr>
                <w:rFonts w:hint="eastAsia" w:ascii="微软雅黑" w:hAnsi="微软雅黑" w:eastAsia="微软雅黑" w:cs="微软雅黑"/>
                <w:bCs/>
                <w:color w:val="000000"/>
                <w:sz w:val="24"/>
                <w:szCs w:val="24"/>
              </w:rPr>
              <w:t>世</w:t>
            </w:r>
            <w:r>
              <w:rPr>
                <w:rFonts w:hint="eastAsia" w:ascii="微软雅黑" w:hAnsi="微软雅黑" w:eastAsia="微软雅黑" w:cs="微软雅黑"/>
                <w:kern w:val="0"/>
                <w:sz w:val="24"/>
                <w:szCs w:val="24"/>
                <w:lang w:val="en-US" w:eastAsia="zh-CN" w:bidi="ar"/>
              </w:rPr>
              <w:t>界唯一一个震撼的卡斯特地貌的神奇蝴蝶岩</w:t>
            </w:r>
          </w:p>
          <w:p w14:paraId="1F4F75B6">
            <w:pPr>
              <w:pStyle w:val="2"/>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eastAsia" w:ascii="微软雅黑" w:hAnsi="微软雅黑" w:eastAsia="微软雅黑" w:cs="微软雅黑"/>
                <w:b w:val="0"/>
                <w:bCs w:val="0"/>
                <w:sz w:val="24"/>
                <w:szCs w:val="24"/>
              </w:rPr>
            </w:pPr>
            <w:r>
              <w:rPr>
                <w:rFonts w:hint="eastAsia" w:ascii="微软雅黑" w:hAnsi="微软雅黑" w:eastAsia="微软雅黑" w:cs="微软雅黑"/>
                <w:b w:val="0"/>
                <w:bCs/>
                <w:sz w:val="24"/>
                <w:szCs w:val="24"/>
                <w:lang w:val="en-US" w:eastAsia="zh-CN"/>
              </w:rPr>
              <w:t>土家女儿城AAAA------</w:t>
            </w:r>
            <w:r>
              <w:rPr>
                <w:rFonts w:hint="eastAsia" w:ascii="微软雅黑" w:hAnsi="微软雅黑" w:eastAsia="微软雅黑" w:cs="微软雅黑"/>
                <w:b w:val="0"/>
                <w:bCs w:val="0"/>
                <w:sz w:val="24"/>
                <w:szCs w:val="24"/>
              </w:rPr>
              <w:t>中国第八大人造古镇，世间男子不二心，天下女儿第一城；</w:t>
            </w:r>
          </w:p>
          <w:p w14:paraId="79804CFC">
            <w:pPr>
              <w:pStyle w:val="2"/>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eastAsia" w:ascii="微软雅黑" w:hAnsi="微软雅黑" w:eastAsia="微软雅黑" w:cs="微软雅黑"/>
                <w:kern w:val="0"/>
                <w:sz w:val="24"/>
                <w:szCs w:val="24"/>
                <w:lang w:val="en-US" w:eastAsia="zh-CN" w:bidi="ar"/>
              </w:rPr>
            </w:pPr>
            <w:r>
              <w:rPr>
                <w:rFonts w:hint="eastAsia" w:ascii="微软雅黑" w:hAnsi="微软雅黑" w:eastAsia="微软雅黑" w:cs="微软雅黑"/>
                <w:b w:val="0"/>
                <w:bCs/>
                <w:sz w:val="24"/>
                <w:szCs w:val="24"/>
                <w:lang w:val="en-US" w:eastAsia="zh-CN"/>
              </w:rPr>
              <w:t>梭布垭石林AAAA------</w:t>
            </w:r>
            <w:r>
              <w:rPr>
                <w:rFonts w:hint="eastAsia" w:ascii="微软雅黑" w:hAnsi="微软雅黑" w:eastAsia="微软雅黑" w:cs="微软雅黑"/>
                <w:kern w:val="0"/>
                <w:sz w:val="24"/>
                <w:szCs w:val="24"/>
                <w:lang w:val="en-US" w:eastAsia="zh-CN" w:bidi="ar"/>
              </w:rPr>
              <w:t>世界最古老奥陶纪石林、4亿年的等待，只为你的到来</w:t>
            </w:r>
          </w:p>
          <w:p w14:paraId="104E14AB">
            <w:pPr>
              <w:pStyle w:val="2"/>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eastAsia" w:ascii="微软雅黑" w:hAnsi="微软雅黑" w:eastAsia="微软雅黑" w:cs="微软雅黑"/>
                <w:b w:val="0"/>
                <w:bCs w:val="0"/>
                <w:sz w:val="24"/>
                <w:szCs w:val="24"/>
                <w:lang w:val="en-US" w:eastAsia="zh-CN"/>
              </w:rPr>
            </w:pPr>
            <w:r>
              <w:rPr>
                <w:rFonts w:hint="eastAsia" w:ascii="微软雅黑" w:hAnsi="微软雅黑" w:eastAsia="微软雅黑" w:cs="微软雅黑"/>
                <w:b/>
                <w:bCs/>
                <w:color w:val="FF0000"/>
                <w:sz w:val="24"/>
                <w:szCs w:val="24"/>
              </w:rPr>
              <w:t>★</w:t>
            </w:r>
            <w:r>
              <w:rPr>
                <w:rFonts w:hint="eastAsia" w:ascii="微软雅黑" w:hAnsi="微软雅黑" w:eastAsia="微软雅黑" w:cs="微软雅黑"/>
                <w:b/>
                <w:bCs/>
                <w:color w:val="0070C0"/>
                <w:sz w:val="24"/>
                <w:szCs w:val="24"/>
                <w:lang w:val="en-US" w:eastAsia="zh-CN"/>
              </w:rPr>
              <w:t>土苗</w:t>
            </w:r>
            <w:r>
              <w:rPr>
                <w:rFonts w:hint="eastAsia" w:ascii="微软雅黑" w:hAnsi="微软雅黑" w:eastAsia="微软雅黑" w:cs="微软雅黑"/>
                <w:b/>
                <w:bCs/>
                <w:color w:val="0070C0"/>
                <w:sz w:val="24"/>
                <w:szCs w:val="24"/>
              </w:rPr>
              <w:t>服务：</w:t>
            </w:r>
            <w:r>
              <w:rPr>
                <w:rFonts w:hint="eastAsia" w:ascii="微软雅黑" w:hAnsi="微软雅黑" w:eastAsia="微软雅黑" w:cs="微软雅黑"/>
                <w:b w:val="0"/>
                <w:bCs w:val="0"/>
                <w:sz w:val="24"/>
                <w:szCs w:val="24"/>
              </w:rPr>
              <w:t>1</w:t>
            </w:r>
            <w:r>
              <w:rPr>
                <w:rFonts w:hint="eastAsia" w:ascii="微软雅黑" w:hAnsi="微软雅黑" w:eastAsia="微软雅黑" w:cs="微软雅黑"/>
                <w:b w:val="0"/>
                <w:bCs w:val="0"/>
                <w:sz w:val="24"/>
                <w:szCs w:val="24"/>
                <w:lang w:val="en-US" w:eastAsia="zh-CN"/>
              </w:rPr>
              <w:t>.</w:t>
            </w:r>
            <w:r>
              <w:rPr>
                <w:rFonts w:hint="eastAsia" w:ascii="微软雅黑" w:hAnsi="微软雅黑" w:eastAsia="微软雅黑" w:cs="微软雅黑"/>
                <w:b w:val="0"/>
                <w:bCs w:val="0"/>
                <w:sz w:val="24"/>
                <w:szCs w:val="24"/>
              </w:rPr>
              <w:t>五星导游管家式服务，老司机上线，出行无忧，吃喝不愁；</w:t>
            </w:r>
            <w:r>
              <w:rPr>
                <w:rFonts w:hint="eastAsia" w:ascii="微软雅黑" w:hAnsi="微软雅黑" w:eastAsia="微软雅黑" w:cs="微软雅黑"/>
                <w:b w:val="0"/>
                <w:bCs w:val="0"/>
                <w:sz w:val="24"/>
                <w:szCs w:val="24"/>
                <w:lang w:val="en-US" w:eastAsia="zh-CN"/>
              </w:rPr>
              <w:t xml:space="preserve"> </w:t>
            </w:r>
          </w:p>
          <w:p w14:paraId="4D0BE0CE">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firstLine="1440" w:firstLineChars="600"/>
              <w:textAlignment w:val="auto"/>
              <w:rPr>
                <w:rFonts w:hint="eastAsia" w:ascii="微软雅黑" w:hAnsi="微软雅黑" w:eastAsia="微软雅黑" w:cs="微软雅黑"/>
                <w:b w:val="0"/>
                <w:bCs w:val="0"/>
                <w:sz w:val="24"/>
                <w:szCs w:val="24"/>
              </w:rPr>
            </w:pPr>
            <w:r>
              <w:rPr>
                <w:rFonts w:hint="eastAsia" w:ascii="微软雅黑" w:hAnsi="微软雅黑" w:eastAsia="微软雅黑" w:cs="微软雅黑"/>
                <w:b w:val="0"/>
                <w:bCs w:val="0"/>
                <w:sz w:val="24"/>
                <w:szCs w:val="24"/>
                <w:lang w:val="en-US" w:eastAsia="zh-CN"/>
              </w:rPr>
              <w:t>2.</w:t>
            </w:r>
            <w:r>
              <w:rPr>
                <w:rFonts w:hint="eastAsia" w:ascii="微软雅黑" w:hAnsi="微软雅黑" w:eastAsia="微软雅黑" w:cs="微软雅黑"/>
                <w:b w:val="0"/>
                <w:bCs w:val="0"/>
                <w:sz w:val="24"/>
                <w:szCs w:val="24"/>
              </w:rPr>
              <w:t xml:space="preserve">VIP空调旅游巴士，宽敞空间亲密不亲触；  </w:t>
            </w:r>
          </w:p>
          <w:p w14:paraId="102F8097">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firstLine="1440" w:firstLineChars="600"/>
              <w:textAlignment w:val="auto"/>
              <w:rPr>
                <w:rFonts w:hint="eastAsia" w:ascii="微软雅黑" w:hAnsi="微软雅黑" w:eastAsia="微软雅黑" w:cs="微软雅黑"/>
                <w:b w:val="0"/>
                <w:bCs w:val="0"/>
                <w:sz w:val="24"/>
                <w:szCs w:val="24"/>
              </w:rPr>
            </w:pPr>
            <w:r>
              <w:rPr>
                <w:rFonts w:hint="eastAsia" w:ascii="微软雅黑" w:hAnsi="微软雅黑" w:eastAsia="微软雅黑" w:cs="微软雅黑"/>
                <w:b w:val="0"/>
                <w:bCs w:val="0"/>
                <w:sz w:val="24"/>
                <w:szCs w:val="24"/>
                <w:lang w:val="en-US" w:eastAsia="zh-CN"/>
              </w:rPr>
              <w:t>3.</w:t>
            </w:r>
            <w:r>
              <w:rPr>
                <w:rFonts w:hint="eastAsia" w:ascii="微软雅黑" w:hAnsi="微软雅黑" w:eastAsia="微软雅黑" w:cs="微软雅黑"/>
                <w:b w:val="0"/>
                <w:bCs w:val="0"/>
                <w:sz w:val="24"/>
                <w:szCs w:val="24"/>
              </w:rPr>
              <w:t>专车接送，随到随走，不等待；</w:t>
            </w:r>
          </w:p>
          <w:p w14:paraId="78C2BD1A">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firstLine="1440" w:firstLineChars="600"/>
              <w:textAlignment w:val="auto"/>
              <w:rPr>
                <w:rFonts w:hint="default" w:ascii="微软雅黑" w:hAnsi="微软雅黑" w:eastAsia="微软雅黑" w:cs="微软雅黑"/>
                <w:b w:val="0"/>
                <w:bCs w:val="0"/>
                <w:color w:val="000000"/>
                <w:sz w:val="24"/>
                <w:szCs w:val="24"/>
                <w:lang w:val="en-US" w:eastAsia="zh-CN"/>
              </w:rPr>
            </w:pPr>
            <w:r>
              <w:rPr>
                <w:rFonts w:hint="eastAsia" w:ascii="微软雅黑" w:hAnsi="微软雅黑" w:eastAsia="微软雅黑" w:cs="微软雅黑"/>
                <w:b w:val="0"/>
                <w:bCs w:val="0"/>
                <w:sz w:val="24"/>
                <w:szCs w:val="24"/>
                <w:lang w:val="en-US" w:eastAsia="zh-CN"/>
              </w:rPr>
              <w:t>4全程.</w:t>
            </w:r>
            <w:r>
              <w:rPr>
                <w:rFonts w:hint="eastAsia" w:ascii="微软雅黑" w:hAnsi="微软雅黑" w:eastAsia="微软雅黑" w:cs="微软雅黑"/>
                <w:b w:val="0"/>
                <w:bCs w:val="0"/>
                <w:sz w:val="24"/>
                <w:szCs w:val="24"/>
              </w:rPr>
              <w:t>24小时私人管家</w:t>
            </w:r>
            <w:r>
              <w:rPr>
                <w:rFonts w:hint="eastAsia" w:ascii="微软雅黑" w:hAnsi="微软雅黑" w:eastAsia="微软雅黑" w:cs="微软雅黑"/>
                <w:b w:val="0"/>
                <w:bCs w:val="0"/>
                <w:sz w:val="24"/>
                <w:szCs w:val="24"/>
                <w:lang w:eastAsia="zh-CN"/>
              </w:rPr>
              <w:t>，</w:t>
            </w:r>
            <w:r>
              <w:rPr>
                <w:rFonts w:hint="eastAsia" w:ascii="微软雅黑" w:hAnsi="微软雅黑" w:eastAsia="微软雅黑" w:cs="微软雅黑"/>
                <w:b w:val="0"/>
                <w:bCs w:val="0"/>
                <w:sz w:val="24"/>
                <w:szCs w:val="24"/>
                <w:lang w:val="en-US" w:eastAsia="zh-CN"/>
              </w:rPr>
              <w:t>全程配备应急医疗箱</w:t>
            </w:r>
          </w:p>
          <w:p w14:paraId="0401B3E2">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微软雅黑" w:hAnsi="微软雅黑" w:eastAsia="微软雅黑" w:cs="微软雅黑"/>
                <w:b w:val="0"/>
                <w:bCs w:val="0"/>
                <w:sz w:val="24"/>
                <w:szCs w:val="24"/>
                <w:lang w:val="en-US" w:eastAsia="zh-CN"/>
              </w:rPr>
            </w:pPr>
            <w:r>
              <w:rPr>
                <w:rFonts w:hint="eastAsia" w:ascii="微软雅黑" w:hAnsi="微软雅黑" w:eastAsia="微软雅黑" w:cs="微软雅黑"/>
                <w:b/>
                <w:bCs/>
                <w:color w:val="FF0000"/>
                <w:sz w:val="24"/>
                <w:szCs w:val="24"/>
              </w:rPr>
              <w:t>★</w:t>
            </w:r>
            <w:r>
              <w:rPr>
                <w:rFonts w:hint="eastAsia" w:ascii="微软雅黑" w:hAnsi="微软雅黑" w:eastAsia="微软雅黑" w:cs="微软雅黑"/>
                <w:b/>
                <w:bCs/>
                <w:color w:val="0070C0"/>
                <w:sz w:val="24"/>
                <w:szCs w:val="24"/>
                <w:lang w:val="en-US" w:eastAsia="zh-CN"/>
              </w:rPr>
              <w:t>土苗</w:t>
            </w:r>
            <w:r>
              <w:rPr>
                <w:rFonts w:hint="eastAsia" w:ascii="微软雅黑" w:hAnsi="微软雅黑" w:eastAsia="微软雅黑" w:cs="微软雅黑"/>
                <w:b/>
                <w:bCs/>
                <w:color w:val="0070C0"/>
                <w:sz w:val="24"/>
                <w:szCs w:val="24"/>
              </w:rPr>
              <w:t>住宿：</w:t>
            </w:r>
            <w:r>
              <w:rPr>
                <w:rFonts w:hint="eastAsia" w:ascii="微软雅黑" w:hAnsi="微软雅黑" w:eastAsia="微软雅黑" w:cs="微软雅黑"/>
                <w:b w:val="0"/>
                <w:bCs w:val="0"/>
                <w:sz w:val="24"/>
                <w:szCs w:val="24"/>
                <w:lang w:val="en-US" w:eastAsia="zh-CN"/>
              </w:rPr>
              <w:t>土司专享酒店，每晚好梦。</w:t>
            </w:r>
          </w:p>
          <w:p w14:paraId="1412201E">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微软雅黑" w:hAnsi="微软雅黑" w:eastAsia="微软雅黑" w:cs="微软雅黑"/>
                <w:b w:val="0"/>
                <w:bCs w:val="0"/>
                <w:color w:val="0070C0"/>
                <w:sz w:val="24"/>
                <w:szCs w:val="24"/>
              </w:rPr>
            </w:pPr>
            <w:r>
              <w:rPr>
                <w:rFonts w:hint="eastAsia" w:ascii="微软雅黑" w:hAnsi="微软雅黑" w:eastAsia="微软雅黑" w:cs="微软雅黑"/>
                <w:b/>
                <w:bCs/>
                <w:color w:val="FF0000"/>
                <w:sz w:val="24"/>
                <w:szCs w:val="24"/>
              </w:rPr>
              <w:t>★</w:t>
            </w:r>
            <w:r>
              <w:rPr>
                <w:rFonts w:hint="eastAsia" w:ascii="微软雅黑" w:hAnsi="微软雅黑" w:eastAsia="微软雅黑" w:cs="微软雅黑"/>
                <w:b/>
                <w:bCs/>
                <w:color w:val="0070C0"/>
                <w:sz w:val="24"/>
                <w:szCs w:val="24"/>
                <w:lang w:val="en-US" w:eastAsia="zh-CN"/>
              </w:rPr>
              <w:t>土苗</w:t>
            </w:r>
            <w:r>
              <w:rPr>
                <w:rFonts w:hint="eastAsia" w:ascii="微软雅黑" w:hAnsi="微软雅黑" w:eastAsia="微软雅黑" w:cs="微软雅黑"/>
                <w:b/>
                <w:bCs/>
                <w:color w:val="0070C0"/>
                <w:sz w:val="24"/>
                <w:szCs w:val="24"/>
              </w:rPr>
              <w:t>体验：</w:t>
            </w:r>
            <w:r>
              <w:rPr>
                <w:rFonts w:hint="eastAsia" w:ascii="微软雅黑" w:hAnsi="微软雅黑" w:eastAsia="微软雅黑" w:cs="微软雅黑"/>
                <w:b w:val="0"/>
                <w:bCs w:val="0"/>
                <w:sz w:val="24"/>
                <w:szCs w:val="24"/>
              </w:rPr>
              <w:t>住</w:t>
            </w:r>
            <w:r>
              <w:rPr>
                <w:rFonts w:hint="eastAsia" w:ascii="微软雅黑" w:hAnsi="微软雅黑" w:eastAsia="微软雅黑" w:cs="微软雅黑"/>
                <w:b w:val="0"/>
                <w:bCs w:val="0"/>
                <w:sz w:val="24"/>
                <w:szCs w:val="24"/>
                <w:lang w:val="en-US" w:eastAsia="zh-CN"/>
              </w:rPr>
              <w:t>星级</w:t>
            </w:r>
            <w:r>
              <w:rPr>
                <w:rFonts w:hint="eastAsia" w:ascii="微软雅黑" w:hAnsi="微软雅黑" w:eastAsia="微软雅黑" w:cs="微软雅黑"/>
                <w:b w:val="0"/>
                <w:bCs w:val="0"/>
                <w:sz w:val="24"/>
                <w:szCs w:val="24"/>
              </w:rPr>
              <w:t>酒店，玩五</w:t>
            </w:r>
            <w:r>
              <w:rPr>
                <w:rFonts w:hint="eastAsia" w:ascii="微软雅黑" w:hAnsi="微软雅黑" w:eastAsia="微软雅黑" w:cs="微软雅黑"/>
                <w:b w:val="0"/>
                <w:bCs w:val="0"/>
                <w:sz w:val="24"/>
                <w:szCs w:val="24"/>
                <w:lang w:val="en-US" w:eastAsia="zh-CN"/>
              </w:rPr>
              <w:t>A</w:t>
            </w:r>
            <w:r>
              <w:rPr>
                <w:rFonts w:hint="eastAsia" w:ascii="微软雅黑" w:hAnsi="微软雅黑" w:eastAsia="微软雅黑" w:cs="微软雅黑"/>
                <w:b w:val="0"/>
                <w:bCs w:val="0"/>
                <w:sz w:val="24"/>
                <w:szCs w:val="24"/>
              </w:rPr>
              <w:t>景区，吃五星大餐，享五星服务，做五星游客，爱上恩施！</w:t>
            </w:r>
            <w:r>
              <w:rPr>
                <w:rFonts w:hint="eastAsia" w:ascii="微软雅黑" w:hAnsi="微软雅黑" w:eastAsia="微软雅黑" w:cs="微软雅黑"/>
                <w:b w:val="0"/>
                <w:bCs w:val="0"/>
                <w:color w:val="0070C0"/>
                <w:sz w:val="24"/>
                <w:szCs w:val="24"/>
              </w:rPr>
              <w:t xml:space="preserve"> </w:t>
            </w:r>
          </w:p>
          <w:p w14:paraId="00CDC382">
            <w:pPr>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ascii="微软雅黑" w:hAnsi="微软雅黑" w:eastAsia="微软雅黑" w:cs="微软雅黑"/>
                <w:b w:val="0"/>
                <w:bCs w:val="0"/>
                <w:color w:val="auto"/>
                <w:sz w:val="24"/>
                <w:szCs w:val="24"/>
                <w:lang w:val="en-US" w:eastAsia="zh-CN"/>
              </w:rPr>
            </w:pPr>
            <w:r>
              <w:rPr>
                <w:rFonts w:hint="eastAsia" w:ascii="微软雅黑" w:hAnsi="微软雅黑" w:eastAsia="微软雅黑" w:cs="微软雅黑"/>
                <w:b/>
                <w:bCs/>
                <w:color w:val="FF0000"/>
                <w:sz w:val="24"/>
                <w:szCs w:val="24"/>
              </w:rPr>
              <w:t>★</w:t>
            </w:r>
            <w:r>
              <w:rPr>
                <w:rFonts w:hint="eastAsia" w:ascii="微软雅黑" w:hAnsi="微软雅黑" w:eastAsia="微软雅黑" w:cs="微软雅黑"/>
                <w:b/>
                <w:bCs/>
                <w:color w:val="0070C0"/>
                <w:sz w:val="24"/>
                <w:szCs w:val="24"/>
                <w:lang w:val="en-US" w:eastAsia="zh-CN"/>
              </w:rPr>
              <w:t>土苗</w:t>
            </w:r>
            <w:r>
              <w:rPr>
                <w:rFonts w:hint="eastAsia" w:ascii="微软雅黑" w:hAnsi="微软雅黑" w:eastAsia="微软雅黑" w:cs="微软雅黑"/>
                <w:b/>
                <w:bCs/>
                <w:color w:val="0070C0"/>
                <w:sz w:val="24"/>
                <w:szCs w:val="24"/>
              </w:rPr>
              <w:t>体验</w:t>
            </w:r>
            <w:r>
              <w:rPr>
                <w:rFonts w:hint="eastAsia" w:ascii="微软雅黑" w:hAnsi="微软雅黑" w:eastAsia="微软雅黑" w:cs="微软雅黑"/>
                <w:b/>
                <w:bCs/>
                <w:color w:val="0070C0"/>
                <w:sz w:val="24"/>
                <w:szCs w:val="24"/>
                <w:lang w:eastAsia="zh-CN"/>
              </w:rPr>
              <w:t>：</w:t>
            </w:r>
            <w:r>
              <w:rPr>
                <w:rFonts w:hint="eastAsia" w:ascii="微软雅黑" w:hAnsi="微软雅黑" w:eastAsia="微软雅黑" w:cs="微软雅黑"/>
                <w:b w:val="0"/>
                <w:bCs w:val="0"/>
                <w:color w:val="auto"/>
                <w:sz w:val="24"/>
                <w:szCs w:val="24"/>
                <w:lang w:val="en-US" w:eastAsia="zh-CN"/>
              </w:rPr>
              <w:t>2+1保姆车</w:t>
            </w:r>
          </w:p>
          <w:p w14:paraId="708ACD9F">
            <w:pPr>
              <w:keepNext w:val="0"/>
              <w:keepLines w:val="0"/>
              <w:pageBreakBefore w:val="0"/>
              <w:widowControl w:val="0"/>
              <w:kinsoku/>
              <w:wordWrap/>
              <w:overflowPunct/>
              <w:topLinePunct w:val="0"/>
              <w:autoSpaceDE/>
              <w:autoSpaceDN/>
              <w:bidi w:val="0"/>
              <w:adjustRightInd/>
              <w:snapToGrid/>
              <w:spacing w:line="360" w:lineRule="exact"/>
              <w:ind w:left="1928" w:hanging="1440" w:hangingChars="600"/>
              <w:textAlignment w:val="auto"/>
              <w:rPr>
                <w:rFonts w:hint="eastAsia"/>
              </w:rPr>
            </w:pPr>
            <w:r>
              <w:rPr>
                <w:rFonts w:hint="eastAsia" w:ascii="微软雅黑" w:hAnsi="微软雅黑" w:eastAsia="微软雅黑" w:cs="微软雅黑"/>
                <w:b/>
                <w:bCs/>
                <w:color w:val="FF0000"/>
                <w:sz w:val="24"/>
                <w:szCs w:val="24"/>
              </w:rPr>
              <w:t>★</w:t>
            </w:r>
            <w:r>
              <w:rPr>
                <w:rFonts w:hint="eastAsia" w:ascii="微软雅黑" w:hAnsi="微软雅黑" w:eastAsia="微软雅黑" w:cs="微软雅黑"/>
                <w:b/>
                <w:bCs/>
                <w:color w:val="0070C0"/>
                <w:sz w:val="24"/>
                <w:szCs w:val="24"/>
                <w:lang w:val="en-US" w:eastAsia="zh-CN"/>
              </w:rPr>
              <w:t>土苗</w:t>
            </w:r>
            <w:r>
              <w:rPr>
                <w:rFonts w:hint="eastAsia" w:ascii="微软雅黑" w:hAnsi="微软雅黑" w:eastAsia="微软雅黑" w:cs="微软雅黑"/>
                <w:b/>
                <w:bCs/>
                <w:color w:val="0070C0"/>
                <w:sz w:val="24"/>
                <w:szCs w:val="24"/>
              </w:rPr>
              <w:t>美食：</w:t>
            </w:r>
            <w:r>
              <w:rPr>
                <w:rFonts w:hint="eastAsia" w:ascii="微软雅黑" w:hAnsi="微软雅黑" w:eastAsia="微软雅黑" w:cs="微软雅黑"/>
                <w:b w:val="0"/>
                <w:bCs w:val="0"/>
                <w:sz w:val="24"/>
                <w:szCs w:val="24"/>
                <w:lang w:eastAsia="zh-CN"/>
              </w:rPr>
              <w:t>全程</w:t>
            </w:r>
            <w:r>
              <w:rPr>
                <w:rFonts w:hint="eastAsia" w:ascii="微软雅黑" w:hAnsi="微软雅黑" w:eastAsia="微软雅黑" w:cs="微软雅黑"/>
                <w:b w:val="0"/>
                <w:bCs w:val="0"/>
                <w:sz w:val="24"/>
                <w:szCs w:val="24"/>
                <w:lang w:val="en-US" w:eastAsia="zh-CN"/>
              </w:rPr>
              <w:t>特色餐，吃遍恩施知名美食。</w:t>
            </w:r>
          </w:p>
          <w:p w14:paraId="75078516">
            <w:pPr>
              <w:pStyle w:val="2"/>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eastAsia" w:ascii="微软雅黑" w:hAnsi="微软雅黑" w:eastAsia="微软雅黑" w:cs="微软雅黑"/>
                <w:b w:val="0"/>
                <w:bCs w:val="0"/>
                <w:sz w:val="24"/>
                <w:szCs w:val="24"/>
                <w:lang w:val="en-US" w:eastAsia="zh-CN"/>
              </w:rPr>
            </w:pPr>
            <w:r>
              <w:rPr>
                <w:rFonts w:hint="eastAsia" w:ascii="微软雅黑" w:hAnsi="微软雅黑" w:eastAsia="微软雅黑" w:cs="微软雅黑"/>
                <w:b/>
                <w:bCs/>
                <w:color w:val="FF0000"/>
                <w:sz w:val="24"/>
                <w:szCs w:val="24"/>
              </w:rPr>
              <w:t>★</w:t>
            </w:r>
            <w:r>
              <w:rPr>
                <w:rFonts w:hint="eastAsia" w:ascii="微软雅黑" w:hAnsi="微软雅黑" w:eastAsia="微软雅黑" w:cs="微软雅黑"/>
                <w:b/>
                <w:bCs/>
                <w:color w:val="0070C0"/>
                <w:kern w:val="2"/>
                <w:sz w:val="24"/>
                <w:szCs w:val="24"/>
                <w:lang w:val="en-US" w:eastAsia="zh-CN" w:bidi="ar-SA"/>
              </w:rPr>
              <w:t>土苗赠送：</w:t>
            </w:r>
            <w:r>
              <w:rPr>
                <w:rFonts w:hint="eastAsia" w:ascii="微软雅黑" w:hAnsi="微软雅黑" w:eastAsia="微软雅黑" w:cs="微软雅黑"/>
                <w:b w:val="0"/>
                <w:bCs w:val="0"/>
                <w:sz w:val="24"/>
                <w:szCs w:val="24"/>
                <w:lang w:val="en-US" w:eastAsia="zh-CN"/>
              </w:rPr>
              <w:t>赠送土家摔碗酒</w:t>
            </w:r>
            <w:r>
              <w:rPr>
                <w:rFonts w:hint="eastAsia" w:ascii="微软雅黑" w:hAnsi="微软雅黑" w:eastAsia="微软雅黑" w:cs="微软雅黑"/>
                <w:b w:val="0"/>
                <w:bCs w:val="0"/>
                <w:sz w:val="24"/>
                <w:szCs w:val="24"/>
                <w:lang w:eastAsia="zh-CN"/>
              </w:rPr>
              <w:t>体验土家人的热迈豪情</w:t>
            </w:r>
            <w:r>
              <w:rPr>
                <w:rFonts w:hint="eastAsia" w:ascii="微软雅黑" w:hAnsi="微软雅黑" w:eastAsia="微软雅黑" w:cs="微软雅黑"/>
                <w:b w:val="0"/>
                <w:bCs w:val="0"/>
                <w:sz w:val="24"/>
                <w:szCs w:val="24"/>
                <w:lang w:val="en-US" w:eastAsia="zh-CN"/>
              </w:rPr>
              <w:t>、苗家吊锅宴 、苗乡宴。</w:t>
            </w:r>
          </w:p>
          <w:p w14:paraId="07041A31">
            <w:pPr>
              <w:pStyle w:val="2"/>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eastAsia" w:ascii="微软雅黑" w:hAnsi="微软雅黑" w:eastAsia="微软雅黑" w:cs="微软雅黑"/>
                <w:b w:val="0"/>
                <w:bCs w:val="0"/>
                <w:sz w:val="24"/>
                <w:szCs w:val="24"/>
                <w:lang w:val="en-US" w:eastAsia="zh-CN"/>
              </w:rPr>
            </w:pPr>
            <w:r>
              <w:rPr>
                <w:rFonts w:hint="eastAsia" w:ascii="微软雅黑" w:hAnsi="微软雅黑" w:eastAsia="微软雅黑" w:cs="微软雅黑"/>
                <w:b w:val="0"/>
                <w:bCs w:val="0"/>
                <w:sz w:val="24"/>
                <w:szCs w:val="24"/>
                <w:lang w:val="en-US" w:eastAsia="zh-CN"/>
              </w:rPr>
              <w:t xml:space="preserve">            赠送女儿城【赶场相亲】情景剧。</w:t>
            </w:r>
          </w:p>
          <w:p w14:paraId="5EB4FAC4">
            <w:pPr>
              <w:pStyle w:val="2"/>
              <w:keepNext w:val="0"/>
              <w:keepLines w:val="0"/>
              <w:pageBreakBefore w:val="0"/>
              <w:widowControl w:val="0"/>
              <w:kinsoku/>
              <w:wordWrap/>
              <w:overflowPunct/>
              <w:topLinePunct w:val="0"/>
              <w:autoSpaceDE/>
              <w:autoSpaceDN/>
              <w:bidi w:val="0"/>
              <w:adjustRightInd/>
              <w:snapToGrid/>
              <w:spacing w:line="360" w:lineRule="exact"/>
              <w:ind w:left="1676" w:leftChars="684" w:hanging="240" w:hangingChars="100"/>
              <w:textAlignment w:val="auto"/>
              <w:rPr>
                <w:rFonts w:hint="eastAsia" w:ascii="微软雅黑" w:hAnsi="微软雅黑" w:eastAsia="微软雅黑" w:cs="微软雅黑"/>
                <w:b/>
                <w:bCs/>
                <w:kern w:val="2"/>
                <w:sz w:val="21"/>
                <w:szCs w:val="21"/>
                <w:lang w:val="en-US" w:eastAsia="zh-CN" w:bidi="ar-SA"/>
              </w:rPr>
            </w:pPr>
            <w:r>
              <w:rPr>
                <w:rFonts w:hint="eastAsia" w:ascii="微软雅黑" w:hAnsi="微软雅黑" w:eastAsia="微软雅黑" w:cs="微软雅黑"/>
                <w:b w:val="0"/>
                <w:bCs w:val="0"/>
                <w:sz w:val="24"/>
                <w:szCs w:val="24"/>
                <w:lang w:val="en-US" w:eastAsia="zh-CN"/>
              </w:rPr>
              <w:t>赠送每人每天一瓶富硒矿泉水--补硒解渴。</w:t>
            </w:r>
            <w:r>
              <w:rPr>
                <w:rFonts w:hint="eastAsia" w:ascii="微软雅黑" w:hAnsi="微软雅黑" w:eastAsia="微软雅黑" w:cs="微软雅黑"/>
                <w:b/>
                <w:bCs/>
                <w:kern w:val="2"/>
                <w:sz w:val="21"/>
                <w:szCs w:val="21"/>
                <w:lang w:val="en-US" w:eastAsia="zh-CN" w:bidi="ar-SA"/>
              </w:rPr>
              <w:drawing>
                <wp:anchor distT="0" distB="0" distL="114300" distR="114300" simplePos="0" relativeHeight="251659264" behindDoc="0" locked="0" layoutInCell="1" allowOverlap="1">
                  <wp:simplePos x="0" y="0"/>
                  <wp:positionH relativeFrom="column">
                    <wp:posOffset>-44450</wp:posOffset>
                  </wp:positionH>
                  <wp:positionV relativeFrom="paragraph">
                    <wp:posOffset>242570</wp:posOffset>
                  </wp:positionV>
                  <wp:extent cx="7249160" cy="923925"/>
                  <wp:effectExtent l="0" t="0" r="8890" b="9525"/>
                  <wp:wrapTopAndBottom/>
                  <wp:docPr id="10" name="图片 3" descr="行程"/>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3" descr="行程"/>
                          <pic:cNvPicPr>
                            <a:picLocks noChangeAspect="1"/>
                          </pic:cNvPicPr>
                        </pic:nvPicPr>
                        <pic:blipFill>
                          <a:blip r:embed="rId7" cstate="print"/>
                          <a:stretch>
                            <a:fillRect/>
                          </a:stretch>
                        </pic:blipFill>
                        <pic:spPr>
                          <a:xfrm>
                            <a:off x="0" y="0"/>
                            <a:ext cx="7249160" cy="923925"/>
                          </a:xfrm>
                          <a:prstGeom prst="rect">
                            <a:avLst/>
                          </a:prstGeom>
                          <a:noFill/>
                          <a:ln>
                            <a:noFill/>
                          </a:ln>
                        </pic:spPr>
                      </pic:pic>
                    </a:graphicData>
                  </a:graphic>
                </wp:anchor>
              </w:drawing>
            </w:r>
          </w:p>
        </w:tc>
      </w:tr>
      <w:tr w14:paraId="60AE028F">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494" w:hRule="atLeast"/>
          <w:jc w:val="center"/>
        </w:trPr>
        <w:tc>
          <w:tcPr>
            <w:tcW w:w="1106" w:type="dxa"/>
            <w:tcBorders>
              <w:top w:val="single" w:color="auto" w:sz="4" w:space="0"/>
              <w:left w:val="single" w:color="auto" w:sz="4" w:space="0"/>
              <w:bottom w:val="single" w:color="auto" w:sz="4" w:space="0"/>
              <w:right w:val="single" w:color="auto" w:sz="4" w:space="0"/>
            </w:tcBorders>
            <w:shd w:val="clear" w:color="auto" w:fill="C5E0B3"/>
            <w:noWrap w:val="0"/>
            <w:vAlign w:val="center"/>
          </w:tcPr>
          <w:p w14:paraId="2966A202">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微软雅黑" w:hAnsi="微软雅黑" w:eastAsia="微软雅黑" w:cs="微软雅黑"/>
                <w:b/>
                <w:bCs/>
                <w:kern w:val="2"/>
                <w:sz w:val="21"/>
                <w:szCs w:val="21"/>
                <w:lang w:val="en-US" w:eastAsia="zh-CN" w:bidi="ar-SA"/>
              </w:rPr>
            </w:pPr>
            <w:r>
              <w:rPr>
                <w:rFonts w:hint="eastAsia" w:ascii="微软雅黑" w:hAnsi="微软雅黑" w:eastAsia="微软雅黑" w:cs="微软雅黑"/>
                <w:b/>
                <w:bCs/>
                <w:kern w:val="2"/>
                <w:sz w:val="21"/>
                <w:szCs w:val="21"/>
                <w:lang w:val="en-US" w:eastAsia="zh-CN" w:bidi="ar-SA"/>
              </w:rPr>
              <w:t>天数</w:t>
            </w:r>
          </w:p>
        </w:tc>
        <w:tc>
          <w:tcPr>
            <w:tcW w:w="5739" w:type="dxa"/>
            <w:tcBorders>
              <w:top w:val="single" w:color="auto" w:sz="4" w:space="0"/>
              <w:left w:val="single" w:color="auto" w:sz="4" w:space="0"/>
              <w:bottom w:val="single" w:color="auto" w:sz="4" w:space="0"/>
              <w:right w:val="single" w:color="auto" w:sz="4" w:space="0"/>
            </w:tcBorders>
            <w:shd w:val="clear" w:color="auto" w:fill="C5E0B3"/>
            <w:noWrap w:val="0"/>
            <w:vAlign w:val="center"/>
          </w:tcPr>
          <w:p w14:paraId="574C5AE9">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微软雅黑" w:hAnsi="微软雅黑" w:eastAsia="微软雅黑" w:cs="微软雅黑"/>
                <w:b/>
                <w:bCs/>
                <w:kern w:val="2"/>
                <w:sz w:val="21"/>
                <w:szCs w:val="21"/>
                <w:lang w:val="en-US" w:eastAsia="zh-CN" w:bidi="ar-SA"/>
              </w:rPr>
            </w:pPr>
            <w:r>
              <w:rPr>
                <w:rFonts w:hint="eastAsia" w:ascii="微软雅黑" w:hAnsi="微软雅黑" w:eastAsia="微软雅黑" w:cs="微软雅黑"/>
                <w:b/>
                <w:bCs/>
                <w:kern w:val="2"/>
                <w:sz w:val="21"/>
                <w:szCs w:val="21"/>
                <w:lang w:val="en-US" w:eastAsia="zh-CN" w:bidi="ar-SA"/>
              </w:rPr>
              <w:t>行程安排</w:t>
            </w:r>
          </w:p>
        </w:tc>
        <w:tc>
          <w:tcPr>
            <w:tcW w:w="2290" w:type="dxa"/>
            <w:gridSpan w:val="3"/>
            <w:tcBorders>
              <w:top w:val="single" w:color="auto" w:sz="4" w:space="0"/>
              <w:left w:val="single" w:color="auto" w:sz="4" w:space="0"/>
              <w:bottom w:val="single" w:color="auto" w:sz="4" w:space="0"/>
              <w:right w:val="single" w:color="auto" w:sz="4" w:space="0"/>
            </w:tcBorders>
            <w:shd w:val="clear" w:color="auto" w:fill="C5E0B3"/>
            <w:noWrap w:val="0"/>
            <w:vAlign w:val="center"/>
          </w:tcPr>
          <w:p w14:paraId="13449B1A">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微软雅黑" w:hAnsi="微软雅黑" w:eastAsia="微软雅黑" w:cs="微软雅黑"/>
                <w:b/>
                <w:bCs/>
                <w:kern w:val="2"/>
                <w:sz w:val="21"/>
                <w:szCs w:val="21"/>
                <w:lang w:val="en-US" w:eastAsia="zh-CN" w:bidi="ar-SA"/>
              </w:rPr>
            </w:pPr>
            <w:r>
              <w:rPr>
                <w:rFonts w:hint="eastAsia" w:ascii="微软雅黑" w:hAnsi="微软雅黑" w:eastAsia="微软雅黑" w:cs="微软雅黑"/>
                <w:b/>
                <w:bCs/>
                <w:kern w:val="2"/>
                <w:sz w:val="21"/>
                <w:szCs w:val="21"/>
                <w:lang w:val="en-US" w:eastAsia="zh-CN" w:bidi="ar-SA"/>
              </w:rPr>
              <w:t>用餐</w:t>
            </w:r>
          </w:p>
        </w:tc>
        <w:tc>
          <w:tcPr>
            <w:tcW w:w="2333" w:type="dxa"/>
            <w:tcBorders>
              <w:top w:val="single" w:color="auto" w:sz="4" w:space="0"/>
              <w:left w:val="single" w:color="auto" w:sz="4" w:space="0"/>
              <w:bottom w:val="single" w:color="auto" w:sz="4" w:space="0"/>
              <w:right w:val="single" w:color="auto" w:sz="4" w:space="0"/>
            </w:tcBorders>
            <w:shd w:val="clear" w:color="auto" w:fill="C5E0B3"/>
            <w:noWrap w:val="0"/>
            <w:vAlign w:val="center"/>
          </w:tcPr>
          <w:p w14:paraId="7AE5B7A0">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微软雅黑" w:hAnsi="微软雅黑" w:eastAsia="微软雅黑" w:cs="微软雅黑"/>
                <w:b/>
                <w:bCs/>
                <w:kern w:val="2"/>
                <w:sz w:val="21"/>
                <w:szCs w:val="21"/>
                <w:lang w:val="en-US" w:eastAsia="zh-CN" w:bidi="ar-SA"/>
              </w:rPr>
            </w:pPr>
            <w:r>
              <w:rPr>
                <w:rFonts w:hint="eastAsia" w:ascii="微软雅黑" w:hAnsi="微软雅黑" w:eastAsia="微软雅黑" w:cs="微软雅黑"/>
                <w:b/>
                <w:bCs/>
                <w:kern w:val="2"/>
                <w:sz w:val="21"/>
                <w:szCs w:val="21"/>
                <w:lang w:val="en-US" w:eastAsia="zh-CN" w:bidi="ar-SA"/>
              </w:rPr>
              <w:t>入住地区</w:t>
            </w:r>
          </w:p>
        </w:tc>
      </w:tr>
      <w:tr w14:paraId="080EF42D">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468" w:hRule="atLeast"/>
          <w:jc w:val="center"/>
        </w:trPr>
        <w:tc>
          <w:tcPr>
            <w:tcW w:w="1106" w:type="dxa"/>
            <w:tcBorders>
              <w:top w:val="single" w:color="auto" w:sz="4" w:space="0"/>
              <w:left w:val="single" w:color="auto" w:sz="4" w:space="0"/>
              <w:bottom w:val="single" w:color="auto" w:sz="4" w:space="0"/>
              <w:right w:val="single" w:color="auto" w:sz="4" w:space="0"/>
            </w:tcBorders>
            <w:shd w:val="clear" w:color="auto" w:fill="C5E0B3"/>
            <w:noWrap w:val="0"/>
            <w:vAlign w:val="center"/>
          </w:tcPr>
          <w:p w14:paraId="334C59BA">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微软雅黑" w:hAnsi="微软雅黑" w:eastAsia="微软雅黑" w:cs="微软雅黑"/>
                <w:b/>
                <w:bCs/>
                <w:kern w:val="2"/>
                <w:sz w:val="21"/>
                <w:szCs w:val="21"/>
                <w:lang w:val="en-US" w:eastAsia="zh-CN" w:bidi="ar-SA"/>
              </w:rPr>
            </w:pPr>
            <w:r>
              <w:rPr>
                <w:rFonts w:hint="eastAsia" w:ascii="微软雅黑" w:hAnsi="微软雅黑" w:eastAsia="微软雅黑" w:cs="微软雅黑"/>
                <w:b/>
                <w:bCs/>
                <w:kern w:val="2"/>
                <w:sz w:val="21"/>
                <w:szCs w:val="21"/>
                <w:lang w:val="en-US" w:eastAsia="zh-CN" w:bidi="ar-SA"/>
              </w:rPr>
              <w:t>D1</w:t>
            </w:r>
          </w:p>
        </w:tc>
        <w:tc>
          <w:tcPr>
            <w:tcW w:w="5739" w:type="dxa"/>
            <w:tcBorders>
              <w:top w:val="single" w:color="auto" w:sz="4" w:space="0"/>
              <w:left w:val="single" w:color="auto" w:sz="4" w:space="0"/>
              <w:bottom w:val="single" w:color="auto" w:sz="4" w:space="0"/>
              <w:right w:val="single" w:color="auto" w:sz="4" w:space="0"/>
            </w:tcBorders>
            <w:shd w:val="clear" w:color="auto" w:fill="C5E0B3"/>
            <w:noWrap w:val="0"/>
            <w:vAlign w:val="center"/>
          </w:tcPr>
          <w:p w14:paraId="18F037BF">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微软雅黑" w:hAnsi="微软雅黑" w:eastAsia="微软雅黑" w:cs="微软雅黑"/>
                <w:b/>
                <w:bCs/>
                <w:kern w:val="2"/>
                <w:sz w:val="21"/>
                <w:szCs w:val="21"/>
                <w:lang w:val="en-US" w:eastAsia="zh-CN" w:bidi="ar-SA"/>
              </w:rPr>
            </w:pPr>
            <w:r>
              <w:rPr>
                <w:rFonts w:hint="eastAsia" w:ascii="微软雅黑" w:hAnsi="微软雅黑" w:eastAsia="微软雅黑" w:cs="微软雅黑"/>
                <w:b/>
                <w:bCs/>
                <w:kern w:val="2"/>
                <w:sz w:val="21"/>
                <w:szCs w:val="21"/>
                <w:lang w:val="en-US" w:eastAsia="zh-CN" w:bidi="ar-SA"/>
              </w:rPr>
              <w:t>出发地</w:t>
            </w:r>
            <w:r>
              <w:rPr>
                <w:rFonts w:hint="eastAsia" w:ascii="微软雅黑" w:hAnsi="微软雅黑" w:eastAsia="微软雅黑" w:cs="微软雅黑"/>
                <w:b/>
                <w:bCs/>
                <w:kern w:val="2"/>
                <w:sz w:val="21"/>
                <w:szCs w:val="21"/>
                <w:lang w:val="en-US" w:eastAsia="zh-CN" w:bidi="ar-SA"/>
              </w:rPr>
              <w:sym w:font="Wingdings" w:char="00D8"/>
            </w:r>
            <w:r>
              <w:rPr>
                <w:rFonts w:hint="eastAsia" w:ascii="微软雅黑" w:hAnsi="微软雅黑" w:eastAsia="微软雅黑" w:cs="微软雅黑"/>
                <w:b/>
                <w:bCs/>
                <w:kern w:val="2"/>
                <w:sz w:val="21"/>
                <w:szCs w:val="21"/>
                <w:lang w:val="en-US" w:eastAsia="zh-CN" w:bidi="ar-SA"/>
              </w:rPr>
              <w:t>恩施</w:t>
            </w:r>
          </w:p>
        </w:tc>
        <w:tc>
          <w:tcPr>
            <w:tcW w:w="740" w:type="dxa"/>
            <w:tcBorders>
              <w:top w:val="single" w:color="auto" w:sz="4" w:space="0"/>
              <w:left w:val="single" w:color="auto" w:sz="4" w:space="0"/>
              <w:bottom w:val="single" w:color="auto" w:sz="4" w:space="0"/>
              <w:right w:val="single" w:color="auto" w:sz="4" w:space="0"/>
            </w:tcBorders>
            <w:shd w:val="clear" w:color="auto" w:fill="C5E0B3"/>
            <w:noWrap w:val="0"/>
            <w:vAlign w:val="center"/>
          </w:tcPr>
          <w:p w14:paraId="0FDD5C20">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微软雅黑" w:hAnsi="微软雅黑" w:eastAsia="微软雅黑" w:cs="微软雅黑"/>
                <w:b/>
                <w:bCs/>
                <w:kern w:val="2"/>
                <w:sz w:val="21"/>
                <w:szCs w:val="21"/>
                <w:lang w:val="en-US" w:eastAsia="zh-CN" w:bidi="ar-SA"/>
              </w:rPr>
            </w:pPr>
            <w:r>
              <w:rPr>
                <w:rFonts w:hint="eastAsia" w:ascii="微软雅黑" w:hAnsi="微软雅黑" w:eastAsia="微软雅黑" w:cs="微软雅黑"/>
                <w:b/>
                <w:bCs/>
                <w:kern w:val="2"/>
                <w:sz w:val="21"/>
                <w:szCs w:val="21"/>
                <w:lang w:val="en-US" w:eastAsia="zh-CN" w:bidi="ar-SA"/>
              </w:rPr>
              <w:t>×</w:t>
            </w:r>
          </w:p>
        </w:tc>
        <w:tc>
          <w:tcPr>
            <w:tcW w:w="690" w:type="dxa"/>
            <w:tcBorders>
              <w:top w:val="single" w:color="auto" w:sz="4" w:space="0"/>
              <w:left w:val="single" w:color="auto" w:sz="4" w:space="0"/>
              <w:bottom w:val="single" w:color="auto" w:sz="4" w:space="0"/>
              <w:right w:val="single" w:color="auto" w:sz="4" w:space="0"/>
            </w:tcBorders>
            <w:shd w:val="clear" w:color="auto" w:fill="C5E0B3"/>
            <w:noWrap w:val="0"/>
            <w:vAlign w:val="center"/>
          </w:tcPr>
          <w:p w14:paraId="4CF63551">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微软雅黑" w:hAnsi="微软雅黑" w:eastAsia="微软雅黑" w:cs="微软雅黑"/>
                <w:b/>
                <w:bCs/>
                <w:kern w:val="2"/>
                <w:sz w:val="21"/>
                <w:szCs w:val="21"/>
                <w:lang w:val="en-US" w:eastAsia="zh-CN" w:bidi="ar-SA"/>
              </w:rPr>
            </w:pPr>
            <w:r>
              <w:rPr>
                <w:rFonts w:hint="eastAsia" w:ascii="微软雅黑" w:hAnsi="微软雅黑" w:eastAsia="微软雅黑" w:cs="微软雅黑"/>
                <w:b/>
                <w:bCs/>
                <w:kern w:val="2"/>
                <w:sz w:val="21"/>
                <w:szCs w:val="21"/>
                <w:lang w:val="en-US" w:eastAsia="zh-CN" w:bidi="ar-SA"/>
              </w:rPr>
              <w:t>×</w:t>
            </w:r>
          </w:p>
        </w:tc>
        <w:tc>
          <w:tcPr>
            <w:tcW w:w="860" w:type="dxa"/>
            <w:tcBorders>
              <w:top w:val="single" w:color="auto" w:sz="4" w:space="0"/>
              <w:left w:val="single" w:color="auto" w:sz="4" w:space="0"/>
              <w:bottom w:val="single" w:color="auto" w:sz="4" w:space="0"/>
              <w:right w:val="single" w:color="auto" w:sz="4" w:space="0"/>
            </w:tcBorders>
            <w:shd w:val="clear" w:color="auto" w:fill="C5E0B3"/>
            <w:noWrap w:val="0"/>
            <w:vAlign w:val="center"/>
          </w:tcPr>
          <w:p w14:paraId="0E6FCA5B">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微软雅黑" w:hAnsi="微软雅黑" w:eastAsia="微软雅黑" w:cs="微软雅黑"/>
                <w:b/>
                <w:bCs/>
                <w:kern w:val="2"/>
                <w:sz w:val="21"/>
                <w:szCs w:val="21"/>
                <w:lang w:val="en-US" w:eastAsia="zh-CN" w:bidi="ar-SA"/>
              </w:rPr>
            </w:pPr>
            <w:r>
              <w:rPr>
                <w:rFonts w:hint="eastAsia" w:ascii="微软雅黑" w:hAnsi="微软雅黑" w:eastAsia="微软雅黑" w:cs="微软雅黑"/>
                <w:b/>
                <w:bCs/>
                <w:kern w:val="2"/>
                <w:sz w:val="21"/>
                <w:szCs w:val="21"/>
                <w:lang w:val="en-US" w:eastAsia="zh-CN" w:bidi="ar-SA"/>
              </w:rPr>
              <w:t>×</w:t>
            </w:r>
          </w:p>
        </w:tc>
        <w:tc>
          <w:tcPr>
            <w:tcW w:w="2333" w:type="dxa"/>
            <w:tcBorders>
              <w:top w:val="single" w:color="auto" w:sz="4" w:space="0"/>
              <w:left w:val="single" w:color="auto" w:sz="4" w:space="0"/>
              <w:bottom w:val="single" w:color="auto" w:sz="4" w:space="0"/>
              <w:right w:val="single" w:color="auto" w:sz="4" w:space="0"/>
            </w:tcBorders>
            <w:shd w:val="clear" w:color="auto" w:fill="C5E0B3"/>
            <w:noWrap w:val="0"/>
            <w:vAlign w:val="center"/>
          </w:tcPr>
          <w:p w14:paraId="6217A89E">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微软雅黑" w:hAnsi="微软雅黑" w:eastAsia="微软雅黑" w:cs="微软雅黑"/>
                <w:b/>
                <w:bCs/>
                <w:kern w:val="2"/>
                <w:sz w:val="21"/>
                <w:szCs w:val="21"/>
                <w:lang w:val="en-US" w:eastAsia="zh-CN" w:bidi="ar-SA"/>
              </w:rPr>
            </w:pPr>
            <w:r>
              <w:rPr>
                <w:rFonts w:hint="eastAsia" w:ascii="微软雅黑" w:hAnsi="微软雅黑" w:eastAsia="微软雅黑" w:cs="微软雅黑"/>
                <w:b/>
                <w:bCs/>
                <w:kern w:val="2"/>
                <w:sz w:val="21"/>
                <w:szCs w:val="21"/>
                <w:lang w:val="en-US" w:eastAsia="zh-CN" w:bidi="ar-SA"/>
              </w:rPr>
              <w:t>武汉</w:t>
            </w:r>
          </w:p>
        </w:tc>
      </w:tr>
      <w:tr w14:paraId="59A03C7E">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468" w:hRule="atLeast"/>
          <w:jc w:val="center"/>
        </w:trPr>
        <w:tc>
          <w:tcPr>
            <w:tcW w:w="1106" w:type="dxa"/>
            <w:tcBorders>
              <w:top w:val="single" w:color="auto" w:sz="4" w:space="0"/>
              <w:left w:val="single" w:color="auto" w:sz="4" w:space="0"/>
              <w:bottom w:val="single" w:color="auto" w:sz="4" w:space="0"/>
              <w:right w:val="single" w:color="auto" w:sz="4" w:space="0"/>
            </w:tcBorders>
            <w:shd w:val="clear" w:color="auto" w:fill="C5E0B3"/>
            <w:noWrap w:val="0"/>
            <w:vAlign w:val="center"/>
          </w:tcPr>
          <w:p w14:paraId="54D8CAD1">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微软雅黑" w:hAnsi="微软雅黑" w:eastAsia="微软雅黑" w:cs="微软雅黑"/>
                <w:b/>
                <w:bCs/>
                <w:kern w:val="2"/>
                <w:sz w:val="21"/>
                <w:szCs w:val="21"/>
                <w:lang w:val="en-US" w:eastAsia="zh-CN" w:bidi="ar-SA"/>
              </w:rPr>
            </w:pPr>
            <w:r>
              <w:rPr>
                <w:rFonts w:hint="eastAsia" w:ascii="微软雅黑" w:hAnsi="微软雅黑" w:eastAsia="微软雅黑" w:cs="微软雅黑"/>
                <w:b/>
                <w:bCs/>
                <w:kern w:val="2"/>
                <w:sz w:val="21"/>
                <w:szCs w:val="21"/>
                <w:lang w:val="en-US" w:eastAsia="zh-CN" w:bidi="ar-SA"/>
              </w:rPr>
              <w:t>D2</w:t>
            </w:r>
          </w:p>
        </w:tc>
        <w:tc>
          <w:tcPr>
            <w:tcW w:w="5739" w:type="dxa"/>
            <w:tcBorders>
              <w:top w:val="single" w:color="auto" w:sz="4" w:space="0"/>
              <w:left w:val="single" w:color="auto" w:sz="4" w:space="0"/>
              <w:bottom w:val="single" w:color="auto" w:sz="4" w:space="0"/>
              <w:right w:val="single" w:color="auto" w:sz="4" w:space="0"/>
            </w:tcBorders>
            <w:shd w:val="clear" w:color="auto" w:fill="C5E0B3"/>
            <w:noWrap w:val="0"/>
            <w:vAlign w:val="center"/>
          </w:tcPr>
          <w:p w14:paraId="539D98DD">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微软雅黑" w:hAnsi="微软雅黑" w:eastAsia="微软雅黑" w:cs="微软雅黑"/>
                <w:b/>
                <w:bCs/>
                <w:kern w:val="2"/>
                <w:sz w:val="21"/>
                <w:szCs w:val="21"/>
                <w:lang w:val="en-US" w:eastAsia="zh-CN" w:bidi="ar-SA"/>
              </w:rPr>
            </w:pPr>
            <w:r>
              <w:rPr>
                <w:rFonts w:hint="eastAsia" w:ascii="微软雅黑" w:hAnsi="微软雅黑" w:eastAsia="微软雅黑" w:cs="微软雅黑"/>
                <w:b/>
                <w:bCs/>
                <w:kern w:val="2"/>
                <w:sz w:val="21"/>
                <w:szCs w:val="21"/>
                <w:lang w:val="en-US" w:eastAsia="zh-CN" w:bidi="ar-SA"/>
              </w:rPr>
              <w:t>恩施5A景区大峡谷七星寨</w:t>
            </w:r>
            <w:r>
              <w:rPr>
                <w:rFonts w:hint="eastAsia" w:ascii="微软雅黑" w:hAnsi="微软雅黑" w:eastAsia="微软雅黑" w:cs="微软雅黑"/>
                <w:b/>
                <w:bCs/>
                <w:kern w:val="2"/>
                <w:sz w:val="21"/>
                <w:szCs w:val="21"/>
                <w:lang w:val="en-US" w:eastAsia="zh-CN" w:bidi="ar-SA"/>
              </w:rPr>
              <w:sym w:font="Wingdings" w:char="00D8"/>
            </w:r>
            <w:r>
              <w:rPr>
                <w:rFonts w:hint="eastAsia" w:ascii="微软雅黑" w:hAnsi="微软雅黑" w:eastAsia="微软雅黑" w:cs="微软雅黑"/>
                <w:b/>
                <w:bCs/>
                <w:kern w:val="2"/>
                <w:sz w:val="21"/>
                <w:szCs w:val="21"/>
                <w:lang w:val="en-US" w:eastAsia="zh-CN" w:bidi="ar-SA"/>
              </w:rPr>
              <w:t>云龙河地缝</w:t>
            </w:r>
          </w:p>
        </w:tc>
        <w:tc>
          <w:tcPr>
            <w:tcW w:w="740" w:type="dxa"/>
            <w:tcBorders>
              <w:top w:val="single" w:color="auto" w:sz="4" w:space="0"/>
              <w:left w:val="single" w:color="auto" w:sz="4" w:space="0"/>
              <w:bottom w:val="single" w:color="auto" w:sz="4" w:space="0"/>
              <w:right w:val="single" w:color="auto" w:sz="4" w:space="0"/>
            </w:tcBorders>
            <w:shd w:val="clear" w:color="auto" w:fill="C5E0B3"/>
            <w:noWrap w:val="0"/>
            <w:vAlign w:val="center"/>
          </w:tcPr>
          <w:p w14:paraId="07864DC1">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微软雅黑" w:hAnsi="微软雅黑" w:eastAsia="微软雅黑" w:cs="微软雅黑"/>
                <w:b/>
                <w:bCs/>
                <w:kern w:val="2"/>
                <w:sz w:val="21"/>
                <w:szCs w:val="21"/>
                <w:lang w:val="en-US" w:eastAsia="zh-CN" w:bidi="ar-SA"/>
              </w:rPr>
            </w:pPr>
            <w:r>
              <w:rPr>
                <w:rFonts w:hint="eastAsia" w:ascii="微软雅黑" w:hAnsi="微软雅黑" w:eastAsia="微软雅黑" w:cs="微软雅黑"/>
                <w:b/>
                <w:bCs/>
                <w:kern w:val="2"/>
                <w:sz w:val="21"/>
                <w:szCs w:val="21"/>
                <w:lang w:val="en-US" w:eastAsia="zh-CN" w:bidi="ar-SA"/>
              </w:rPr>
              <w:t>√</w:t>
            </w:r>
          </w:p>
        </w:tc>
        <w:tc>
          <w:tcPr>
            <w:tcW w:w="690" w:type="dxa"/>
            <w:tcBorders>
              <w:top w:val="single" w:color="auto" w:sz="4" w:space="0"/>
              <w:left w:val="single" w:color="auto" w:sz="4" w:space="0"/>
              <w:bottom w:val="single" w:color="auto" w:sz="4" w:space="0"/>
              <w:right w:val="single" w:color="auto" w:sz="4" w:space="0"/>
            </w:tcBorders>
            <w:shd w:val="clear" w:color="auto" w:fill="C5E0B3"/>
            <w:noWrap w:val="0"/>
            <w:vAlign w:val="center"/>
          </w:tcPr>
          <w:p w14:paraId="4BD5B7D5">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微软雅黑" w:hAnsi="微软雅黑" w:eastAsia="微软雅黑" w:cs="微软雅黑"/>
                <w:b/>
                <w:bCs/>
                <w:kern w:val="2"/>
                <w:sz w:val="21"/>
                <w:szCs w:val="21"/>
                <w:lang w:val="en-US" w:eastAsia="zh-CN" w:bidi="ar-SA"/>
              </w:rPr>
            </w:pPr>
            <w:r>
              <w:rPr>
                <w:rFonts w:hint="eastAsia" w:ascii="微软雅黑" w:hAnsi="微软雅黑" w:eastAsia="微软雅黑" w:cs="微软雅黑"/>
                <w:b/>
                <w:bCs/>
                <w:kern w:val="2"/>
                <w:sz w:val="21"/>
                <w:szCs w:val="21"/>
                <w:lang w:val="en-US" w:eastAsia="zh-CN" w:bidi="ar-SA"/>
              </w:rPr>
              <w:t>√</w:t>
            </w:r>
          </w:p>
        </w:tc>
        <w:tc>
          <w:tcPr>
            <w:tcW w:w="860" w:type="dxa"/>
            <w:tcBorders>
              <w:top w:val="single" w:color="auto" w:sz="4" w:space="0"/>
              <w:left w:val="single" w:color="auto" w:sz="4" w:space="0"/>
              <w:bottom w:val="single" w:color="auto" w:sz="4" w:space="0"/>
              <w:right w:val="single" w:color="auto" w:sz="4" w:space="0"/>
            </w:tcBorders>
            <w:shd w:val="clear" w:color="auto" w:fill="C5E0B3"/>
            <w:noWrap w:val="0"/>
            <w:vAlign w:val="center"/>
          </w:tcPr>
          <w:p w14:paraId="4246098C">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微软雅黑" w:hAnsi="微软雅黑" w:eastAsia="微软雅黑" w:cs="微软雅黑"/>
                <w:b/>
                <w:bCs/>
                <w:kern w:val="2"/>
                <w:sz w:val="21"/>
                <w:szCs w:val="21"/>
                <w:lang w:val="en-US" w:eastAsia="zh-CN" w:bidi="ar-SA"/>
              </w:rPr>
            </w:pPr>
            <w:r>
              <w:rPr>
                <w:rFonts w:hint="eastAsia" w:ascii="微软雅黑" w:hAnsi="微软雅黑" w:eastAsia="微软雅黑" w:cs="微软雅黑"/>
                <w:b/>
                <w:bCs/>
                <w:kern w:val="2"/>
                <w:sz w:val="21"/>
                <w:szCs w:val="21"/>
                <w:lang w:val="en-US" w:eastAsia="zh-CN" w:bidi="ar-SA"/>
              </w:rPr>
              <w:t>√</w:t>
            </w:r>
          </w:p>
        </w:tc>
        <w:tc>
          <w:tcPr>
            <w:tcW w:w="2333" w:type="dxa"/>
            <w:tcBorders>
              <w:top w:val="single" w:color="auto" w:sz="4" w:space="0"/>
              <w:left w:val="single" w:color="auto" w:sz="4" w:space="0"/>
              <w:bottom w:val="single" w:color="auto" w:sz="4" w:space="0"/>
              <w:right w:val="single" w:color="auto" w:sz="4" w:space="0"/>
            </w:tcBorders>
            <w:shd w:val="clear" w:color="auto" w:fill="C5E0B3"/>
            <w:noWrap w:val="0"/>
            <w:vAlign w:val="center"/>
          </w:tcPr>
          <w:p w14:paraId="2051BF2C">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微软雅黑" w:hAnsi="微软雅黑" w:eastAsia="微软雅黑" w:cs="微软雅黑"/>
                <w:b/>
                <w:bCs/>
                <w:kern w:val="2"/>
                <w:sz w:val="21"/>
                <w:szCs w:val="21"/>
                <w:lang w:val="en-US" w:eastAsia="zh-CN" w:bidi="ar-SA"/>
              </w:rPr>
            </w:pPr>
            <w:r>
              <w:rPr>
                <w:rFonts w:hint="eastAsia" w:ascii="微软雅黑" w:hAnsi="微软雅黑" w:eastAsia="微软雅黑" w:cs="微软雅黑"/>
                <w:b/>
                <w:bCs/>
                <w:kern w:val="2"/>
                <w:sz w:val="21"/>
                <w:szCs w:val="21"/>
                <w:lang w:val="en-US" w:eastAsia="zh-CN" w:bidi="ar-SA"/>
              </w:rPr>
              <w:t>恩施</w:t>
            </w:r>
          </w:p>
        </w:tc>
      </w:tr>
      <w:tr w14:paraId="5B2688B4">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468" w:hRule="atLeast"/>
          <w:jc w:val="center"/>
        </w:trPr>
        <w:tc>
          <w:tcPr>
            <w:tcW w:w="1106" w:type="dxa"/>
            <w:tcBorders>
              <w:top w:val="single" w:color="auto" w:sz="4" w:space="0"/>
              <w:left w:val="single" w:color="auto" w:sz="4" w:space="0"/>
              <w:bottom w:val="single" w:color="auto" w:sz="4" w:space="0"/>
              <w:right w:val="single" w:color="auto" w:sz="4" w:space="0"/>
            </w:tcBorders>
            <w:shd w:val="clear" w:color="auto" w:fill="C5E0B3"/>
            <w:noWrap w:val="0"/>
            <w:vAlign w:val="center"/>
          </w:tcPr>
          <w:p w14:paraId="474A3EE7">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微软雅黑" w:hAnsi="微软雅黑" w:eastAsia="微软雅黑" w:cs="微软雅黑"/>
                <w:b/>
                <w:bCs/>
                <w:kern w:val="2"/>
                <w:sz w:val="21"/>
                <w:szCs w:val="21"/>
                <w:lang w:val="en-US" w:eastAsia="zh-CN" w:bidi="ar-SA"/>
              </w:rPr>
            </w:pPr>
            <w:r>
              <w:rPr>
                <w:rFonts w:hint="eastAsia" w:ascii="微软雅黑" w:hAnsi="微软雅黑" w:eastAsia="微软雅黑" w:cs="微软雅黑"/>
                <w:b/>
                <w:bCs/>
                <w:kern w:val="2"/>
                <w:sz w:val="21"/>
                <w:szCs w:val="21"/>
                <w:lang w:val="en-US" w:eastAsia="zh-CN" w:bidi="ar-SA"/>
              </w:rPr>
              <w:t>D3</w:t>
            </w:r>
          </w:p>
        </w:tc>
        <w:tc>
          <w:tcPr>
            <w:tcW w:w="5739" w:type="dxa"/>
            <w:tcBorders>
              <w:top w:val="single" w:color="auto" w:sz="4" w:space="0"/>
              <w:left w:val="single" w:color="auto" w:sz="4" w:space="0"/>
              <w:bottom w:val="single" w:color="auto" w:sz="4" w:space="0"/>
              <w:right w:val="single" w:color="auto" w:sz="4" w:space="0"/>
            </w:tcBorders>
            <w:shd w:val="clear" w:color="auto" w:fill="C5E0B3"/>
            <w:noWrap w:val="0"/>
            <w:vAlign w:val="center"/>
          </w:tcPr>
          <w:p w14:paraId="282E150E">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微软雅黑" w:hAnsi="微软雅黑" w:eastAsia="微软雅黑" w:cs="微软雅黑"/>
                <w:b/>
                <w:bCs/>
                <w:kern w:val="2"/>
                <w:sz w:val="21"/>
                <w:szCs w:val="21"/>
                <w:lang w:val="en-US" w:eastAsia="zh-CN" w:bidi="ar-SA"/>
              </w:rPr>
            </w:pPr>
            <w:r>
              <w:rPr>
                <w:rFonts w:hint="eastAsia" w:ascii="微软雅黑" w:hAnsi="微软雅黑" w:eastAsia="微软雅黑" w:cs="微软雅黑"/>
                <w:b/>
                <w:bCs/>
                <w:kern w:val="2"/>
                <w:sz w:val="21"/>
                <w:szCs w:val="21"/>
                <w:lang w:val="en-US" w:eastAsia="zh-CN" w:bidi="ar-SA"/>
              </w:rPr>
              <w:t>建始地心谷</w:t>
            </w:r>
            <w:r>
              <w:rPr>
                <w:rFonts w:hint="eastAsia" w:ascii="微软雅黑" w:hAnsi="微软雅黑" w:eastAsia="微软雅黑" w:cs="微软雅黑"/>
                <w:b/>
                <w:bCs/>
                <w:kern w:val="2"/>
                <w:sz w:val="21"/>
                <w:szCs w:val="21"/>
                <w:lang w:val="en-US" w:eastAsia="zh-CN" w:bidi="ar-SA"/>
              </w:rPr>
              <w:sym w:font="Wingdings" w:char="00D8"/>
            </w:r>
            <w:r>
              <w:rPr>
                <w:rFonts w:hint="eastAsia" w:ascii="微软雅黑" w:hAnsi="微软雅黑" w:eastAsia="微软雅黑" w:cs="微软雅黑"/>
                <w:b/>
                <w:bCs/>
                <w:kern w:val="2"/>
                <w:sz w:val="21"/>
                <w:szCs w:val="21"/>
                <w:lang w:val="en-US" w:eastAsia="zh-CN" w:bidi="ar-SA"/>
              </w:rPr>
              <w:t>清江蝴蝶岩景区</w:t>
            </w:r>
          </w:p>
        </w:tc>
        <w:tc>
          <w:tcPr>
            <w:tcW w:w="740" w:type="dxa"/>
            <w:tcBorders>
              <w:top w:val="single" w:color="auto" w:sz="4" w:space="0"/>
              <w:left w:val="single" w:color="auto" w:sz="4" w:space="0"/>
              <w:bottom w:val="single" w:color="auto" w:sz="4" w:space="0"/>
              <w:right w:val="single" w:color="auto" w:sz="4" w:space="0"/>
            </w:tcBorders>
            <w:shd w:val="clear" w:color="auto" w:fill="C5E0B3"/>
            <w:noWrap w:val="0"/>
            <w:vAlign w:val="center"/>
          </w:tcPr>
          <w:p w14:paraId="6CAF2F6B">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微软雅黑" w:hAnsi="微软雅黑" w:eastAsia="微软雅黑" w:cs="微软雅黑"/>
                <w:b/>
                <w:bCs/>
                <w:sz w:val="21"/>
                <w:szCs w:val="21"/>
              </w:rPr>
            </w:pPr>
            <w:r>
              <w:rPr>
                <w:rFonts w:hint="eastAsia" w:ascii="微软雅黑" w:hAnsi="微软雅黑" w:eastAsia="微软雅黑" w:cs="微软雅黑"/>
                <w:b/>
                <w:bCs/>
                <w:sz w:val="21"/>
                <w:szCs w:val="21"/>
              </w:rPr>
              <w:t>√</w:t>
            </w:r>
          </w:p>
        </w:tc>
        <w:tc>
          <w:tcPr>
            <w:tcW w:w="690" w:type="dxa"/>
            <w:tcBorders>
              <w:top w:val="single" w:color="auto" w:sz="4" w:space="0"/>
              <w:left w:val="single" w:color="auto" w:sz="4" w:space="0"/>
              <w:bottom w:val="single" w:color="auto" w:sz="4" w:space="0"/>
              <w:right w:val="single" w:color="auto" w:sz="4" w:space="0"/>
            </w:tcBorders>
            <w:shd w:val="clear" w:color="auto" w:fill="C5E0B3"/>
            <w:noWrap w:val="0"/>
            <w:vAlign w:val="center"/>
          </w:tcPr>
          <w:p w14:paraId="01BD014E">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微软雅黑" w:hAnsi="微软雅黑" w:eastAsia="微软雅黑" w:cs="微软雅黑"/>
                <w:b/>
                <w:bCs/>
                <w:kern w:val="2"/>
                <w:sz w:val="21"/>
                <w:szCs w:val="21"/>
                <w:lang w:val="en-US" w:eastAsia="zh-CN" w:bidi="ar-SA"/>
              </w:rPr>
            </w:pPr>
            <w:r>
              <w:rPr>
                <w:rFonts w:hint="eastAsia" w:ascii="微软雅黑" w:hAnsi="微软雅黑" w:eastAsia="微软雅黑" w:cs="微软雅黑"/>
                <w:b/>
                <w:bCs/>
                <w:kern w:val="2"/>
                <w:sz w:val="21"/>
                <w:szCs w:val="21"/>
                <w:lang w:val="en-US" w:eastAsia="zh-CN" w:bidi="ar-SA"/>
              </w:rPr>
              <w:t>√</w:t>
            </w:r>
          </w:p>
        </w:tc>
        <w:tc>
          <w:tcPr>
            <w:tcW w:w="860" w:type="dxa"/>
            <w:tcBorders>
              <w:top w:val="single" w:color="auto" w:sz="4" w:space="0"/>
              <w:left w:val="single" w:color="auto" w:sz="4" w:space="0"/>
              <w:bottom w:val="single" w:color="auto" w:sz="4" w:space="0"/>
              <w:right w:val="single" w:color="auto" w:sz="4" w:space="0"/>
            </w:tcBorders>
            <w:shd w:val="clear" w:color="auto" w:fill="C5E0B3"/>
            <w:noWrap w:val="0"/>
            <w:vAlign w:val="center"/>
          </w:tcPr>
          <w:p w14:paraId="46B6AB2D">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微软雅黑" w:hAnsi="微软雅黑" w:eastAsia="微软雅黑" w:cs="微软雅黑"/>
                <w:b/>
                <w:bCs/>
                <w:sz w:val="21"/>
                <w:szCs w:val="21"/>
              </w:rPr>
            </w:pPr>
            <w:r>
              <w:rPr>
                <w:rFonts w:hint="eastAsia" w:ascii="微软雅黑" w:hAnsi="微软雅黑" w:eastAsia="微软雅黑" w:cs="微软雅黑"/>
                <w:b/>
                <w:bCs/>
                <w:kern w:val="2"/>
                <w:sz w:val="21"/>
                <w:szCs w:val="21"/>
                <w:lang w:val="en-US" w:eastAsia="zh-CN" w:bidi="ar-SA"/>
              </w:rPr>
              <w:t>√</w:t>
            </w:r>
          </w:p>
        </w:tc>
        <w:tc>
          <w:tcPr>
            <w:tcW w:w="2333" w:type="dxa"/>
            <w:tcBorders>
              <w:top w:val="single" w:color="auto" w:sz="4" w:space="0"/>
              <w:left w:val="single" w:color="auto" w:sz="4" w:space="0"/>
              <w:bottom w:val="single" w:color="auto" w:sz="4" w:space="0"/>
              <w:right w:val="single" w:color="auto" w:sz="4" w:space="0"/>
            </w:tcBorders>
            <w:shd w:val="clear" w:color="auto" w:fill="C5E0B3"/>
            <w:noWrap w:val="0"/>
            <w:vAlign w:val="center"/>
          </w:tcPr>
          <w:p w14:paraId="3C7F9690">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微软雅黑" w:hAnsi="微软雅黑" w:eastAsia="微软雅黑" w:cs="微软雅黑"/>
                <w:b/>
                <w:bCs/>
                <w:sz w:val="21"/>
                <w:szCs w:val="21"/>
                <w:lang w:eastAsia="zh-CN"/>
              </w:rPr>
            </w:pPr>
            <w:r>
              <w:rPr>
                <w:rFonts w:hint="eastAsia" w:ascii="微软雅黑" w:hAnsi="微软雅黑" w:eastAsia="微软雅黑" w:cs="微软雅黑"/>
                <w:b/>
                <w:bCs/>
                <w:kern w:val="2"/>
                <w:sz w:val="21"/>
                <w:szCs w:val="21"/>
                <w:lang w:val="en-US" w:eastAsia="zh-CN" w:bidi="ar-SA"/>
              </w:rPr>
              <w:t>恩施</w:t>
            </w:r>
          </w:p>
        </w:tc>
      </w:tr>
      <w:tr w14:paraId="22B563CF">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468" w:hRule="atLeast"/>
          <w:jc w:val="center"/>
        </w:trPr>
        <w:tc>
          <w:tcPr>
            <w:tcW w:w="1106" w:type="dxa"/>
            <w:tcBorders>
              <w:top w:val="single" w:color="auto" w:sz="4" w:space="0"/>
              <w:left w:val="single" w:color="auto" w:sz="4" w:space="0"/>
              <w:bottom w:val="single" w:color="auto" w:sz="4" w:space="0"/>
              <w:right w:val="single" w:color="auto" w:sz="4" w:space="0"/>
            </w:tcBorders>
            <w:shd w:val="clear" w:color="auto" w:fill="C5E0B3"/>
            <w:noWrap w:val="0"/>
            <w:vAlign w:val="center"/>
          </w:tcPr>
          <w:p w14:paraId="0AE45C80">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微软雅黑" w:hAnsi="微软雅黑" w:eastAsia="微软雅黑" w:cs="微软雅黑"/>
                <w:b/>
                <w:bCs/>
                <w:sz w:val="21"/>
                <w:szCs w:val="21"/>
                <w:lang w:val="en-US" w:eastAsia="zh-CN"/>
              </w:rPr>
            </w:pPr>
            <w:r>
              <w:rPr>
                <w:rFonts w:hint="eastAsia" w:ascii="微软雅黑" w:hAnsi="微软雅黑" w:eastAsia="微软雅黑" w:cs="微软雅黑"/>
                <w:b/>
                <w:bCs/>
                <w:sz w:val="21"/>
                <w:szCs w:val="21"/>
              </w:rPr>
              <w:t>D</w:t>
            </w:r>
            <w:r>
              <w:rPr>
                <w:rFonts w:hint="eastAsia" w:ascii="微软雅黑" w:hAnsi="微软雅黑" w:eastAsia="微软雅黑" w:cs="微软雅黑"/>
                <w:b/>
                <w:bCs/>
                <w:sz w:val="21"/>
                <w:szCs w:val="21"/>
                <w:lang w:val="en-US" w:eastAsia="zh-CN"/>
              </w:rPr>
              <w:t>4</w:t>
            </w:r>
          </w:p>
        </w:tc>
        <w:tc>
          <w:tcPr>
            <w:tcW w:w="5739" w:type="dxa"/>
            <w:tcBorders>
              <w:top w:val="single" w:color="auto" w:sz="4" w:space="0"/>
              <w:left w:val="single" w:color="auto" w:sz="4" w:space="0"/>
              <w:bottom w:val="single" w:color="auto" w:sz="4" w:space="0"/>
              <w:right w:val="single" w:color="auto" w:sz="4" w:space="0"/>
            </w:tcBorders>
            <w:shd w:val="clear" w:color="auto" w:fill="C5E0B3"/>
            <w:noWrap w:val="0"/>
            <w:vAlign w:val="center"/>
          </w:tcPr>
          <w:p w14:paraId="1BFCA08D">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微软雅黑" w:hAnsi="微软雅黑" w:eastAsia="微软雅黑" w:cs="微软雅黑"/>
                <w:b/>
                <w:bCs/>
                <w:sz w:val="21"/>
                <w:szCs w:val="21"/>
              </w:rPr>
            </w:pPr>
            <w:r>
              <w:rPr>
                <w:rFonts w:hint="eastAsia" w:ascii="微软雅黑" w:hAnsi="微软雅黑" w:eastAsia="微软雅黑" w:cs="微软雅黑"/>
                <w:b/>
                <w:bCs/>
                <w:sz w:val="21"/>
                <w:szCs w:val="21"/>
              </w:rPr>
              <w:t>梭布垭石林</w:t>
            </w:r>
            <w:r>
              <w:rPr>
                <w:rFonts w:hint="eastAsia" w:ascii="微软雅黑" w:hAnsi="微软雅黑" w:eastAsia="微软雅黑" w:cs="微软雅黑"/>
                <w:b/>
                <w:bCs/>
                <w:kern w:val="2"/>
                <w:sz w:val="21"/>
                <w:szCs w:val="21"/>
                <w:lang w:val="en-US" w:eastAsia="zh-CN" w:bidi="ar-SA"/>
              </w:rPr>
              <w:sym w:font="Wingdings" w:char="00D8"/>
            </w:r>
            <w:r>
              <w:rPr>
                <w:rFonts w:hint="eastAsia" w:ascii="微软雅黑" w:hAnsi="微软雅黑" w:eastAsia="微软雅黑" w:cs="微软雅黑"/>
                <w:b/>
                <w:bCs/>
                <w:sz w:val="21"/>
                <w:szCs w:val="21"/>
              </w:rPr>
              <w:t>土家女儿城</w:t>
            </w:r>
          </w:p>
        </w:tc>
        <w:tc>
          <w:tcPr>
            <w:tcW w:w="740" w:type="dxa"/>
            <w:tcBorders>
              <w:top w:val="single" w:color="auto" w:sz="4" w:space="0"/>
              <w:left w:val="single" w:color="auto" w:sz="4" w:space="0"/>
              <w:bottom w:val="single" w:color="auto" w:sz="4" w:space="0"/>
              <w:right w:val="single" w:color="auto" w:sz="4" w:space="0"/>
            </w:tcBorders>
            <w:shd w:val="clear" w:color="auto" w:fill="C5E0B3"/>
            <w:noWrap w:val="0"/>
            <w:vAlign w:val="center"/>
          </w:tcPr>
          <w:p w14:paraId="50ADCE78">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微软雅黑" w:hAnsi="微软雅黑" w:eastAsia="微软雅黑" w:cs="微软雅黑"/>
                <w:b/>
                <w:bCs/>
                <w:sz w:val="21"/>
                <w:szCs w:val="21"/>
              </w:rPr>
            </w:pPr>
            <w:r>
              <w:rPr>
                <w:rFonts w:hint="eastAsia" w:ascii="微软雅黑" w:hAnsi="微软雅黑" w:eastAsia="微软雅黑" w:cs="微软雅黑"/>
                <w:b/>
                <w:bCs/>
                <w:sz w:val="21"/>
                <w:szCs w:val="21"/>
              </w:rPr>
              <w:t>√</w:t>
            </w:r>
          </w:p>
        </w:tc>
        <w:tc>
          <w:tcPr>
            <w:tcW w:w="690" w:type="dxa"/>
            <w:tcBorders>
              <w:top w:val="single" w:color="auto" w:sz="4" w:space="0"/>
              <w:left w:val="single" w:color="auto" w:sz="4" w:space="0"/>
              <w:bottom w:val="single" w:color="auto" w:sz="4" w:space="0"/>
              <w:right w:val="single" w:color="auto" w:sz="4" w:space="0"/>
            </w:tcBorders>
            <w:shd w:val="clear" w:color="auto" w:fill="C5E0B3"/>
            <w:noWrap w:val="0"/>
            <w:vAlign w:val="center"/>
          </w:tcPr>
          <w:p w14:paraId="0045C50A">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微软雅黑" w:hAnsi="微软雅黑" w:eastAsia="微软雅黑" w:cs="微软雅黑"/>
                <w:b/>
                <w:bCs/>
                <w:sz w:val="21"/>
                <w:szCs w:val="21"/>
              </w:rPr>
            </w:pPr>
            <w:r>
              <w:rPr>
                <w:rFonts w:hint="eastAsia" w:ascii="微软雅黑" w:hAnsi="微软雅黑" w:eastAsia="微软雅黑" w:cs="微软雅黑"/>
                <w:b/>
                <w:bCs/>
                <w:kern w:val="2"/>
                <w:sz w:val="21"/>
                <w:szCs w:val="21"/>
                <w:lang w:val="en-US" w:eastAsia="zh-CN" w:bidi="ar-SA"/>
              </w:rPr>
              <w:t>√</w:t>
            </w:r>
          </w:p>
        </w:tc>
        <w:tc>
          <w:tcPr>
            <w:tcW w:w="860" w:type="dxa"/>
            <w:tcBorders>
              <w:top w:val="single" w:color="auto" w:sz="4" w:space="0"/>
              <w:left w:val="single" w:color="auto" w:sz="4" w:space="0"/>
              <w:bottom w:val="single" w:color="auto" w:sz="4" w:space="0"/>
              <w:right w:val="single" w:color="auto" w:sz="4" w:space="0"/>
            </w:tcBorders>
            <w:shd w:val="clear" w:color="auto" w:fill="C5E0B3"/>
            <w:noWrap w:val="0"/>
            <w:vAlign w:val="center"/>
          </w:tcPr>
          <w:p w14:paraId="3AF9E4A5">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微软雅黑" w:hAnsi="微软雅黑" w:eastAsia="微软雅黑" w:cs="微软雅黑"/>
                <w:b/>
                <w:bCs/>
                <w:sz w:val="21"/>
                <w:szCs w:val="21"/>
              </w:rPr>
            </w:pPr>
            <w:r>
              <w:rPr>
                <w:rFonts w:hint="eastAsia" w:ascii="微软雅黑" w:hAnsi="微软雅黑" w:eastAsia="微软雅黑" w:cs="微软雅黑"/>
                <w:b/>
                <w:bCs/>
                <w:sz w:val="21"/>
                <w:szCs w:val="21"/>
              </w:rPr>
              <w:t>×</w:t>
            </w:r>
          </w:p>
        </w:tc>
        <w:tc>
          <w:tcPr>
            <w:tcW w:w="2333" w:type="dxa"/>
            <w:tcBorders>
              <w:top w:val="single" w:color="auto" w:sz="4" w:space="0"/>
              <w:left w:val="single" w:color="auto" w:sz="4" w:space="0"/>
              <w:bottom w:val="single" w:color="auto" w:sz="4" w:space="0"/>
              <w:right w:val="single" w:color="auto" w:sz="4" w:space="0"/>
            </w:tcBorders>
            <w:shd w:val="clear" w:color="auto" w:fill="C5E0B3"/>
            <w:noWrap w:val="0"/>
            <w:vAlign w:val="center"/>
          </w:tcPr>
          <w:p w14:paraId="09353893">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微软雅黑" w:hAnsi="微软雅黑" w:eastAsia="微软雅黑" w:cs="微软雅黑"/>
                <w:b/>
                <w:bCs/>
                <w:sz w:val="21"/>
                <w:szCs w:val="21"/>
              </w:rPr>
            </w:pPr>
            <w:r>
              <w:rPr>
                <w:rFonts w:hint="eastAsia" w:ascii="微软雅黑" w:hAnsi="微软雅黑" w:eastAsia="微软雅黑" w:cs="微软雅黑"/>
                <w:b/>
                <w:bCs/>
                <w:kern w:val="2"/>
                <w:sz w:val="21"/>
                <w:szCs w:val="21"/>
                <w:lang w:val="en-US" w:eastAsia="zh-CN" w:bidi="ar-SA"/>
              </w:rPr>
              <w:t>恩施</w:t>
            </w:r>
          </w:p>
        </w:tc>
      </w:tr>
      <w:tr w14:paraId="4416E5F0">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468" w:hRule="atLeast"/>
          <w:jc w:val="center"/>
        </w:trPr>
        <w:tc>
          <w:tcPr>
            <w:tcW w:w="1106" w:type="dxa"/>
            <w:tcBorders>
              <w:top w:val="single" w:color="auto" w:sz="4" w:space="0"/>
              <w:left w:val="single" w:color="auto" w:sz="4" w:space="0"/>
              <w:bottom w:val="single" w:color="auto" w:sz="4" w:space="0"/>
              <w:right w:val="single" w:color="auto" w:sz="4" w:space="0"/>
            </w:tcBorders>
            <w:shd w:val="clear" w:color="auto" w:fill="C5E0B3"/>
            <w:noWrap w:val="0"/>
            <w:vAlign w:val="center"/>
          </w:tcPr>
          <w:p w14:paraId="2151BC00">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微软雅黑" w:hAnsi="微软雅黑" w:eastAsia="微软雅黑" w:cs="微软雅黑"/>
                <w:b/>
                <w:bCs/>
                <w:sz w:val="21"/>
                <w:szCs w:val="21"/>
                <w:lang w:val="en-US" w:eastAsia="zh-CN"/>
              </w:rPr>
            </w:pPr>
            <w:r>
              <w:rPr>
                <w:rFonts w:hint="eastAsia" w:ascii="微软雅黑" w:hAnsi="微软雅黑" w:eastAsia="微软雅黑" w:cs="微软雅黑"/>
                <w:b/>
                <w:bCs/>
                <w:sz w:val="21"/>
                <w:szCs w:val="21"/>
              </w:rPr>
              <w:t>D</w:t>
            </w:r>
            <w:r>
              <w:rPr>
                <w:rFonts w:hint="eastAsia" w:ascii="微软雅黑" w:hAnsi="微软雅黑" w:eastAsia="微软雅黑" w:cs="微软雅黑"/>
                <w:b/>
                <w:bCs/>
                <w:sz w:val="21"/>
                <w:szCs w:val="21"/>
                <w:lang w:val="en-US" w:eastAsia="zh-CN"/>
              </w:rPr>
              <w:t>5</w:t>
            </w:r>
          </w:p>
        </w:tc>
        <w:tc>
          <w:tcPr>
            <w:tcW w:w="5739" w:type="dxa"/>
            <w:tcBorders>
              <w:top w:val="single" w:color="auto" w:sz="4" w:space="0"/>
              <w:left w:val="single" w:color="auto" w:sz="4" w:space="0"/>
              <w:bottom w:val="single" w:color="auto" w:sz="4" w:space="0"/>
              <w:right w:val="single" w:color="auto" w:sz="4" w:space="0"/>
            </w:tcBorders>
            <w:shd w:val="clear" w:color="auto" w:fill="C5E0B3"/>
            <w:noWrap w:val="0"/>
            <w:vAlign w:val="center"/>
          </w:tcPr>
          <w:p w14:paraId="3EED43E4">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微软雅黑" w:hAnsi="微软雅黑" w:eastAsia="微软雅黑" w:cs="微软雅黑"/>
                <w:b/>
                <w:bCs/>
                <w:sz w:val="21"/>
                <w:szCs w:val="21"/>
              </w:rPr>
            </w:pPr>
            <w:r>
              <w:rPr>
                <w:rFonts w:hint="eastAsia" w:ascii="微软雅黑" w:hAnsi="微软雅黑" w:eastAsia="微软雅黑" w:cs="微软雅黑"/>
                <w:b/>
                <w:bCs/>
                <w:sz w:val="21"/>
                <w:szCs w:val="21"/>
                <w:lang w:val="en-US" w:eastAsia="zh-CN"/>
              </w:rPr>
              <w:t>恩施</w:t>
            </w:r>
            <w:r>
              <w:rPr>
                <w:rFonts w:hint="eastAsia" w:ascii="微软雅黑" w:hAnsi="微软雅黑" w:eastAsia="微软雅黑" w:cs="微软雅黑"/>
                <w:b/>
                <w:bCs/>
                <w:sz w:val="21"/>
                <w:szCs w:val="21"/>
              </w:rPr>
              <w:sym w:font="Wingdings" w:char="00D8"/>
            </w:r>
            <w:r>
              <w:rPr>
                <w:rFonts w:hint="eastAsia" w:ascii="微软雅黑" w:hAnsi="微软雅黑" w:eastAsia="微软雅黑" w:cs="微软雅黑"/>
                <w:b/>
                <w:bCs/>
                <w:sz w:val="21"/>
                <w:szCs w:val="21"/>
              </w:rPr>
              <w:t>出发地</w:t>
            </w:r>
          </w:p>
        </w:tc>
        <w:tc>
          <w:tcPr>
            <w:tcW w:w="740" w:type="dxa"/>
            <w:tcBorders>
              <w:top w:val="single" w:color="auto" w:sz="4" w:space="0"/>
              <w:left w:val="single" w:color="auto" w:sz="4" w:space="0"/>
              <w:bottom w:val="single" w:color="auto" w:sz="4" w:space="0"/>
              <w:right w:val="single" w:color="auto" w:sz="4" w:space="0"/>
            </w:tcBorders>
            <w:shd w:val="clear" w:color="auto" w:fill="C5E0B3"/>
            <w:noWrap w:val="0"/>
            <w:vAlign w:val="center"/>
          </w:tcPr>
          <w:p w14:paraId="3ACAEF76">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微软雅黑" w:hAnsi="微软雅黑" w:eastAsia="微软雅黑" w:cs="微软雅黑"/>
                <w:b/>
                <w:bCs/>
                <w:sz w:val="21"/>
                <w:szCs w:val="21"/>
              </w:rPr>
            </w:pPr>
            <w:r>
              <w:rPr>
                <w:rFonts w:hint="eastAsia" w:ascii="微软雅黑" w:hAnsi="微软雅黑" w:eastAsia="微软雅黑" w:cs="微软雅黑"/>
                <w:b/>
                <w:bCs/>
                <w:sz w:val="21"/>
                <w:szCs w:val="21"/>
              </w:rPr>
              <w:t>√</w:t>
            </w:r>
          </w:p>
        </w:tc>
        <w:tc>
          <w:tcPr>
            <w:tcW w:w="690" w:type="dxa"/>
            <w:tcBorders>
              <w:top w:val="single" w:color="auto" w:sz="4" w:space="0"/>
              <w:left w:val="single" w:color="auto" w:sz="4" w:space="0"/>
              <w:bottom w:val="single" w:color="auto" w:sz="4" w:space="0"/>
              <w:right w:val="single" w:color="auto" w:sz="4" w:space="0"/>
            </w:tcBorders>
            <w:shd w:val="clear" w:color="auto" w:fill="C5E0B3"/>
            <w:noWrap w:val="0"/>
            <w:vAlign w:val="center"/>
          </w:tcPr>
          <w:p w14:paraId="1BE969F4">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微软雅黑" w:hAnsi="微软雅黑" w:eastAsia="微软雅黑" w:cs="微软雅黑"/>
                <w:b/>
                <w:bCs/>
                <w:sz w:val="21"/>
                <w:szCs w:val="21"/>
              </w:rPr>
            </w:pPr>
            <w:r>
              <w:rPr>
                <w:rFonts w:hint="eastAsia" w:ascii="微软雅黑" w:hAnsi="微软雅黑" w:eastAsia="微软雅黑" w:cs="微软雅黑"/>
                <w:b/>
                <w:bCs/>
                <w:sz w:val="21"/>
                <w:szCs w:val="21"/>
              </w:rPr>
              <w:t>×</w:t>
            </w:r>
          </w:p>
        </w:tc>
        <w:tc>
          <w:tcPr>
            <w:tcW w:w="860" w:type="dxa"/>
            <w:tcBorders>
              <w:top w:val="single" w:color="auto" w:sz="4" w:space="0"/>
              <w:left w:val="single" w:color="auto" w:sz="4" w:space="0"/>
              <w:bottom w:val="single" w:color="auto" w:sz="4" w:space="0"/>
              <w:right w:val="single" w:color="auto" w:sz="4" w:space="0"/>
            </w:tcBorders>
            <w:shd w:val="clear" w:color="auto" w:fill="C5E0B3"/>
            <w:noWrap w:val="0"/>
            <w:vAlign w:val="center"/>
          </w:tcPr>
          <w:p w14:paraId="07C39774">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微软雅黑" w:hAnsi="微软雅黑" w:eastAsia="微软雅黑" w:cs="微软雅黑"/>
                <w:b/>
                <w:bCs/>
                <w:sz w:val="21"/>
                <w:szCs w:val="21"/>
              </w:rPr>
            </w:pPr>
            <w:r>
              <w:rPr>
                <w:rFonts w:hint="eastAsia" w:ascii="微软雅黑" w:hAnsi="微软雅黑" w:eastAsia="微软雅黑" w:cs="微软雅黑"/>
                <w:b/>
                <w:bCs/>
                <w:sz w:val="21"/>
                <w:szCs w:val="21"/>
              </w:rPr>
              <w:t>×</w:t>
            </w:r>
          </w:p>
        </w:tc>
        <w:tc>
          <w:tcPr>
            <w:tcW w:w="2333" w:type="dxa"/>
            <w:tcBorders>
              <w:top w:val="single" w:color="auto" w:sz="4" w:space="0"/>
              <w:left w:val="single" w:color="auto" w:sz="4" w:space="0"/>
              <w:bottom w:val="single" w:color="auto" w:sz="4" w:space="0"/>
              <w:right w:val="single" w:color="auto" w:sz="4" w:space="0"/>
            </w:tcBorders>
            <w:shd w:val="clear" w:color="auto" w:fill="C5E0B3"/>
            <w:noWrap w:val="0"/>
            <w:vAlign w:val="center"/>
          </w:tcPr>
          <w:p w14:paraId="1D558AFB">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微软雅黑" w:hAnsi="微软雅黑" w:eastAsia="微软雅黑" w:cs="微软雅黑"/>
                <w:b/>
                <w:bCs/>
                <w:sz w:val="21"/>
                <w:szCs w:val="21"/>
              </w:rPr>
            </w:pPr>
            <w:r>
              <w:rPr>
                <w:rFonts w:hint="eastAsia" w:ascii="微软雅黑" w:hAnsi="微软雅黑" w:eastAsia="微软雅黑" w:cs="微软雅黑"/>
                <w:b/>
                <w:bCs/>
                <w:sz w:val="21"/>
                <w:szCs w:val="21"/>
              </w:rPr>
              <w:t>回家</w:t>
            </w:r>
          </w:p>
        </w:tc>
      </w:tr>
      <w:tr w14:paraId="3E5AA1DB">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468" w:hRule="atLeast"/>
          <w:jc w:val="center"/>
        </w:trPr>
        <w:tc>
          <w:tcPr>
            <w:tcW w:w="11468" w:type="dxa"/>
            <w:gridSpan w:val="6"/>
            <w:tcBorders>
              <w:top w:val="single" w:color="auto" w:sz="4" w:space="0"/>
              <w:left w:val="single" w:color="auto" w:sz="4" w:space="0"/>
              <w:bottom w:val="single" w:color="auto" w:sz="4" w:space="0"/>
              <w:right w:val="single" w:color="auto" w:sz="4" w:space="0"/>
            </w:tcBorders>
            <w:shd w:val="clear" w:color="auto" w:fill="auto"/>
            <w:noWrap w:val="0"/>
            <w:vAlign w:val="center"/>
          </w:tcPr>
          <w:p w14:paraId="4DCA4185">
            <w:pPr>
              <w:spacing w:line="360" w:lineRule="auto"/>
              <w:jc w:val="center"/>
              <w:rPr>
                <w:rFonts w:hint="eastAsia" w:ascii="宋体" w:hAnsi="宋体" w:cs="宋体"/>
                <w:b/>
                <w:bCs/>
                <w:sz w:val="24"/>
              </w:rPr>
            </w:pPr>
            <w:r>
              <w:rPr>
                <w:rFonts w:hint="eastAsia" w:ascii="微软雅黑" w:hAnsi="微软雅黑" w:eastAsia="微软雅黑" w:cs="微软雅黑"/>
                <w:b/>
                <w:bCs/>
                <w:color w:val="000000" w:themeColor="text1"/>
                <w:sz w:val="21"/>
                <w:szCs w:val="21"/>
                <w14:textFill>
                  <w14:solidFill>
                    <w14:schemeClr w14:val="tx1"/>
                  </w14:solidFill>
                </w14:textFill>
              </w:rPr>
              <w:t>备注：行程安排在不减少景点情况下,导游在实际操作中根据情况可以灵活调整行程游览顺序</w:t>
            </w:r>
          </w:p>
        </w:tc>
      </w:tr>
      <w:tr w14:paraId="0AF3E05B">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624" w:hRule="atLeast"/>
          <w:jc w:val="center"/>
        </w:trPr>
        <w:tc>
          <w:tcPr>
            <w:tcW w:w="11468" w:type="dxa"/>
            <w:gridSpan w:val="6"/>
            <w:tcBorders>
              <w:top w:val="single" w:color="auto" w:sz="4" w:space="0"/>
              <w:left w:val="single" w:color="auto" w:sz="4" w:space="0"/>
              <w:bottom w:val="single" w:color="auto" w:sz="4" w:space="0"/>
              <w:right w:val="single" w:color="auto" w:sz="4" w:space="0"/>
            </w:tcBorders>
            <w:shd w:val="clear" w:color="auto" w:fill="00A139"/>
            <w:noWrap w:val="0"/>
            <w:vAlign w:val="center"/>
          </w:tcPr>
          <w:p w14:paraId="08327DB7">
            <w:pPr>
              <w:keepNext w:val="0"/>
              <w:keepLines w:val="0"/>
              <w:pageBreakBefore w:val="0"/>
              <w:widowControl w:val="0"/>
              <w:kinsoku/>
              <w:wordWrap/>
              <w:overflowPunct/>
              <w:topLinePunct w:val="0"/>
              <w:autoSpaceDE/>
              <w:autoSpaceDN/>
              <w:bidi w:val="0"/>
              <w:adjustRightInd/>
              <w:snapToGrid/>
              <w:spacing w:line="360" w:lineRule="exact"/>
              <w:jc w:val="both"/>
              <w:textAlignment w:val="auto"/>
              <w:rPr>
                <w:rStyle w:val="16"/>
                <w:rFonts w:hint="eastAsia" w:ascii="宋体" w:hAnsi="宋体" w:eastAsia="微软雅黑" w:cs="宋体"/>
                <w:b w:val="0"/>
                <w:bCs w:val="0"/>
                <w:color w:val="00B0F0"/>
                <w:sz w:val="18"/>
                <w:szCs w:val="18"/>
                <w:lang w:eastAsia="zh-CN" w:bidi="ar"/>
              </w:rPr>
            </w:pPr>
            <w:r>
              <w:rPr>
                <w:rFonts w:hint="eastAsia" w:ascii="微软雅黑" w:hAnsi="微软雅黑" w:eastAsia="微软雅黑" w:cs="微软雅黑"/>
                <w:b/>
                <w:bCs/>
                <w:color w:val="FFFFFF"/>
                <w:sz w:val="28"/>
                <w:szCs w:val="28"/>
              </w:rPr>
              <w:t>第</w:t>
            </w:r>
            <w:r>
              <w:rPr>
                <w:rFonts w:hint="eastAsia" w:ascii="微软雅黑" w:hAnsi="微软雅黑" w:eastAsia="微软雅黑" w:cs="微软雅黑"/>
                <w:b/>
                <w:bCs/>
                <w:color w:val="FFFFFF"/>
                <w:sz w:val="28"/>
                <w:szCs w:val="28"/>
                <w:lang w:eastAsia="zh-CN"/>
              </w:rPr>
              <w:t>一</w:t>
            </w:r>
            <w:r>
              <w:rPr>
                <w:rFonts w:hint="eastAsia" w:ascii="微软雅黑" w:hAnsi="微软雅黑" w:eastAsia="微软雅黑" w:cs="微软雅黑"/>
                <w:b/>
                <w:bCs/>
                <w:color w:val="FFFFFF"/>
                <w:sz w:val="28"/>
                <w:szCs w:val="28"/>
              </w:rPr>
              <w:t>天</w:t>
            </w:r>
            <w:r>
              <w:rPr>
                <w:rFonts w:hint="eastAsia" w:ascii="微软雅黑" w:hAnsi="微软雅黑" w:eastAsia="微软雅黑" w:cs="微软雅黑"/>
                <w:b/>
                <w:bCs/>
                <w:color w:val="FFFFFF"/>
                <w:sz w:val="28"/>
                <w:szCs w:val="28"/>
                <w:lang w:val="en-US" w:eastAsia="zh-CN"/>
              </w:rPr>
              <w:t xml:space="preserve"> 出发地</w:t>
            </w:r>
            <w:r>
              <w:rPr>
                <w:rFonts w:hint="eastAsia" w:ascii="微软雅黑" w:hAnsi="微软雅黑" w:eastAsia="微软雅黑" w:cs="微软雅黑"/>
                <w:b/>
                <w:bCs/>
                <w:color w:val="FFFFFF"/>
                <w:sz w:val="28"/>
                <w:szCs w:val="28"/>
                <w:lang w:eastAsia="zh-CN"/>
              </w:rPr>
              <w:t>→</w:t>
            </w:r>
            <w:r>
              <w:rPr>
                <w:rFonts w:hint="eastAsia" w:ascii="微软雅黑" w:hAnsi="微软雅黑" w:eastAsia="微软雅黑" w:cs="微软雅黑"/>
                <w:b/>
                <w:bCs/>
                <w:color w:val="FFFFFF"/>
                <w:sz w:val="28"/>
                <w:szCs w:val="28"/>
                <w:lang w:val="en-US" w:eastAsia="zh-CN"/>
              </w:rPr>
              <w:t>恩施</w:t>
            </w:r>
            <w:r>
              <w:rPr>
                <w:rFonts w:hint="eastAsia" w:ascii="微软雅黑" w:hAnsi="微软雅黑" w:eastAsia="微软雅黑" w:cs="微软雅黑"/>
                <w:b/>
                <w:bCs/>
                <w:color w:val="FFFFFF"/>
                <w:sz w:val="28"/>
                <w:szCs w:val="28"/>
              </w:rPr>
              <w:t xml:space="preserve"> </w:t>
            </w:r>
            <w:r>
              <w:rPr>
                <w:rFonts w:hint="eastAsia" w:ascii="微软雅黑" w:hAnsi="微软雅黑" w:eastAsia="微软雅黑" w:cs="微软雅黑"/>
                <w:b/>
                <w:bCs/>
                <w:color w:val="FFFFFF"/>
                <w:sz w:val="28"/>
                <w:szCs w:val="28"/>
                <w:lang w:val="en-US" w:eastAsia="zh-CN"/>
              </w:rPr>
              <w:t xml:space="preserve">                                      </w:t>
            </w:r>
            <w:r>
              <w:rPr>
                <w:rFonts w:hint="eastAsia" w:ascii="微软雅黑" w:hAnsi="微软雅黑" w:eastAsia="微软雅黑" w:cs="微软雅黑"/>
                <w:b/>
                <w:bCs/>
                <w:color w:val="FFFFFF"/>
                <w:sz w:val="24"/>
              </w:rPr>
              <w:t>用餐</w:t>
            </w:r>
            <w:r>
              <w:rPr>
                <w:rFonts w:hint="eastAsia" w:ascii="微软雅黑" w:hAnsi="微软雅黑" w:eastAsia="微软雅黑" w:cs="微软雅黑"/>
                <w:b/>
                <w:bCs/>
                <w:color w:val="FFFFFF"/>
                <w:sz w:val="24"/>
                <w:lang w:val="en-US" w:eastAsia="zh-CN"/>
              </w:rPr>
              <w:t>/</w:t>
            </w:r>
            <w:r>
              <w:rPr>
                <w:rFonts w:hint="eastAsia" w:ascii="微软雅黑" w:hAnsi="微软雅黑" w:eastAsia="微软雅黑" w:cs="微软雅黑"/>
                <w:b/>
                <w:bCs/>
                <w:color w:val="FFFFFF"/>
                <w:sz w:val="24"/>
                <w:lang w:eastAsia="zh-CN"/>
              </w:rPr>
              <w:t>无</w:t>
            </w:r>
            <w:r>
              <w:rPr>
                <w:rFonts w:hint="eastAsia" w:ascii="微软雅黑" w:hAnsi="微软雅黑" w:eastAsia="微软雅黑" w:cs="微软雅黑"/>
                <w:b/>
                <w:bCs/>
                <w:color w:val="FFFFFF"/>
                <w:sz w:val="24"/>
                <w:lang w:val="en-US" w:eastAsia="zh-CN"/>
              </w:rPr>
              <w:t xml:space="preserve"> </w:t>
            </w:r>
            <w:r>
              <w:rPr>
                <w:rFonts w:hint="eastAsia" w:ascii="微软雅黑" w:hAnsi="微软雅黑" w:eastAsia="微软雅黑" w:cs="微软雅黑"/>
                <w:b/>
                <w:bCs/>
                <w:color w:val="FFFFFF"/>
                <w:sz w:val="24"/>
              </w:rPr>
              <w:t>住宿/</w:t>
            </w:r>
            <w:r>
              <w:rPr>
                <w:rFonts w:hint="eastAsia" w:ascii="微软雅黑" w:hAnsi="微软雅黑" w:eastAsia="微软雅黑" w:cs="微软雅黑"/>
                <w:b/>
                <w:bCs/>
                <w:color w:val="FFFFFF"/>
                <w:sz w:val="24"/>
                <w:lang w:val="en-US" w:eastAsia="zh-CN"/>
              </w:rPr>
              <w:t>恩施</w:t>
            </w:r>
          </w:p>
        </w:tc>
      </w:tr>
      <w:tr w14:paraId="54F86311">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841" w:hRule="atLeast"/>
          <w:jc w:val="center"/>
        </w:trPr>
        <w:tc>
          <w:tcPr>
            <w:tcW w:w="11468" w:type="dxa"/>
            <w:gridSpan w:val="6"/>
            <w:tcBorders>
              <w:top w:val="single" w:color="auto" w:sz="4" w:space="0"/>
              <w:left w:val="single" w:color="auto" w:sz="4" w:space="0"/>
              <w:bottom w:val="single" w:color="auto" w:sz="4" w:space="0"/>
              <w:right w:val="single" w:color="auto" w:sz="4" w:space="0"/>
            </w:tcBorders>
            <w:noWrap w:val="0"/>
            <w:vAlign w:val="top"/>
          </w:tcPr>
          <w:p w14:paraId="47944A33">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微软雅黑" w:hAnsi="微软雅黑" w:eastAsia="微软雅黑"/>
                <w:color w:val="000000" w:themeColor="text1"/>
                <w:kern w:val="0"/>
                <w:sz w:val="21"/>
                <w:szCs w:val="21"/>
                <w:lang w:eastAsia="zh-CN"/>
                <w14:textFill>
                  <w14:solidFill>
                    <w14:schemeClr w14:val="tx1"/>
                  </w14:solidFill>
                </w14:textFill>
              </w:rPr>
            </w:pPr>
            <w:r>
              <w:rPr>
                <w:rFonts w:hint="eastAsia" w:ascii="微软雅黑" w:hAnsi="微软雅黑" w:eastAsia="微软雅黑" w:cs="微软雅黑"/>
                <w:szCs w:val="21"/>
              </w:rPr>
              <w:t>贵宾抵达被誉为绝色仙境、世界硒都——湖北恩施（这里是神秘的北纬30°，汇聚了壮丽的山水奇观、独特的土家风情）专人接站后前往指定酒店（好好休息，为第二天精彩旅程养足精神）如遇航班延误，您可以提前告知接站人员，尽量避免出现抵达后误接或者其他延误您行程的情况。可自由活动，逛大街小巷，品恩施特色美食！！</w:t>
            </w:r>
          </w:p>
        </w:tc>
      </w:tr>
      <w:tr w14:paraId="0346B91A">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613" w:hRule="atLeast"/>
          <w:jc w:val="center"/>
        </w:trPr>
        <w:tc>
          <w:tcPr>
            <w:tcW w:w="11468" w:type="dxa"/>
            <w:gridSpan w:val="6"/>
            <w:tcBorders>
              <w:top w:val="single" w:color="auto" w:sz="4" w:space="0"/>
              <w:left w:val="single" w:color="auto" w:sz="4" w:space="0"/>
              <w:bottom w:val="single" w:color="auto" w:sz="4" w:space="0"/>
              <w:right w:val="single" w:color="auto" w:sz="4" w:space="0"/>
            </w:tcBorders>
            <w:shd w:val="clear" w:color="auto" w:fill="00A139"/>
            <w:noWrap w:val="0"/>
            <w:vAlign w:val="top"/>
          </w:tcPr>
          <w:p w14:paraId="478B223A">
            <w:pPr>
              <w:rPr>
                <w:rStyle w:val="16"/>
                <w:rFonts w:hint="eastAsia" w:ascii="宋体" w:hAnsi="宋体" w:eastAsia="微软雅黑" w:cs="宋体"/>
                <w:b w:val="0"/>
                <w:bCs w:val="0"/>
                <w:color w:val="00B0F0"/>
                <w:sz w:val="18"/>
                <w:szCs w:val="18"/>
                <w:lang w:val="en-US" w:eastAsia="zh-CN" w:bidi="ar"/>
              </w:rPr>
            </w:pPr>
            <w:r>
              <w:rPr>
                <w:rFonts w:hint="eastAsia" w:ascii="微软雅黑" w:hAnsi="微软雅黑" w:eastAsia="微软雅黑" w:cs="微软雅黑"/>
                <w:b/>
                <w:bCs/>
                <w:color w:val="FFFFFF"/>
                <w:sz w:val="28"/>
                <w:szCs w:val="28"/>
              </w:rPr>
              <w:t>第</w:t>
            </w:r>
            <w:r>
              <w:rPr>
                <w:rFonts w:hint="eastAsia" w:ascii="微软雅黑" w:hAnsi="微软雅黑" w:eastAsia="微软雅黑" w:cs="微软雅黑"/>
                <w:b/>
                <w:bCs/>
                <w:color w:val="FFFFFF"/>
                <w:sz w:val="28"/>
                <w:szCs w:val="28"/>
                <w:lang w:eastAsia="zh-CN"/>
              </w:rPr>
              <w:t>二</w:t>
            </w:r>
            <w:r>
              <w:rPr>
                <w:rFonts w:hint="eastAsia" w:ascii="微软雅黑" w:hAnsi="微软雅黑" w:eastAsia="微软雅黑" w:cs="微软雅黑"/>
                <w:b/>
                <w:bCs/>
                <w:color w:val="FFFFFF"/>
                <w:sz w:val="28"/>
                <w:szCs w:val="28"/>
              </w:rPr>
              <w:t>天</w:t>
            </w:r>
            <w:r>
              <w:rPr>
                <w:rFonts w:hint="eastAsia" w:ascii="微软雅黑" w:hAnsi="微软雅黑" w:eastAsia="微软雅黑" w:cs="微软雅黑"/>
                <w:b/>
                <w:bCs/>
                <w:color w:val="FFFFFF"/>
                <w:sz w:val="28"/>
                <w:szCs w:val="28"/>
                <w:lang w:val="en-US" w:eastAsia="zh-CN"/>
              </w:rPr>
              <w:t xml:space="preserve"> 恩施5A景区大峡谷七星寨</w:t>
            </w:r>
            <w:r>
              <w:rPr>
                <w:rFonts w:hint="eastAsia" w:ascii="微软雅黑" w:hAnsi="微软雅黑" w:eastAsia="微软雅黑" w:cs="微软雅黑"/>
                <w:b/>
                <w:bCs/>
                <w:color w:val="FFFFFF"/>
                <w:sz w:val="28"/>
                <w:szCs w:val="28"/>
                <w:lang w:eastAsia="zh-CN"/>
              </w:rPr>
              <w:t>→</w:t>
            </w:r>
            <w:r>
              <w:rPr>
                <w:rFonts w:hint="eastAsia" w:ascii="微软雅黑" w:hAnsi="微软雅黑" w:eastAsia="微软雅黑" w:cs="微软雅黑"/>
                <w:b/>
                <w:bCs/>
                <w:color w:val="FFFFFF"/>
                <w:sz w:val="28"/>
                <w:szCs w:val="28"/>
                <w:lang w:val="en-US" w:eastAsia="zh-CN"/>
              </w:rPr>
              <w:t xml:space="preserve">云龙河地缝             </w:t>
            </w:r>
            <w:r>
              <w:rPr>
                <w:rFonts w:hint="eastAsia" w:ascii="微软雅黑" w:hAnsi="微软雅黑" w:eastAsia="微软雅黑" w:cs="微软雅黑"/>
                <w:b/>
                <w:bCs/>
                <w:color w:val="FFFFFF"/>
                <w:sz w:val="24"/>
              </w:rPr>
              <w:t>用餐/早</w:t>
            </w:r>
            <w:r>
              <w:rPr>
                <w:rFonts w:hint="eastAsia" w:ascii="微软雅黑" w:hAnsi="微软雅黑" w:eastAsia="微软雅黑" w:cs="微软雅黑"/>
                <w:b/>
                <w:bCs/>
                <w:color w:val="FFFFFF"/>
                <w:sz w:val="24"/>
                <w:lang w:val="en-US" w:eastAsia="zh-CN"/>
              </w:rPr>
              <w:t>/中/</w:t>
            </w:r>
            <w:r>
              <w:rPr>
                <w:rFonts w:hint="eastAsia" w:ascii="微软雅黑" w:hAnsi="微软雅黑" w:eastAsia="微软雅黑" w:cs="微软雅黑"/>
                <w:b/>
                <w:bCs/>
                <w:color w:val="FFFFFF"/>
                <w:sz w:val="24"/>
              </w:rPr>
              <w:t>晚</w:t>
            </w:r>
            <w:r>
              <w:rPr>
                <w:rFonts w:hint="eastAsia" w:ascii="微软雅黑" w:hAnsi="微软雅黑" w:eastAsia="微软雅黑" w:cs="微软雅黑"/>
                <w:b/>
                <w:bCs/>
                <w:color w:val="FFFFFF"/>
                <w:sz w:val="24"/>
                <w:lang w:val="en-US" w:eastAsia="zh-CN"/>
              </w:rPr>
              <w:t xml:space="preserve"> </w:t>
            </w:r>
            <w:r>
              <w:rPr>
                <w:rFonts w:hint="eastAsia" w:ascii="微软雅黑" w:hAnsi="微软雅黑" w:eastAsia="微软雅黑" w:cs="微软雅黑"/>
                <w:b/>
                <w:bCs/>
                <w:color w:val="FFFFFF"/>
                <w:sz w:val="24"/>
              </w:rPr>
              <w:t>住宿/</w:t>
            </w:r>
            <w:r>
              <w:rPr>
                <w:rFonts w:hint="eastAsia" w:ascii="微软雅黑" w:hAnsi="微软雅黑" w:eastAsia="微软雅黑" w:cs="微软雅黑"/>
                <w:b/>
                <w:bCs/>
                <w:color w:val="FFFFFF"/>
                <w:sz w:val="24"/>
                <w:lang w:val="en-US" w:eastAsia="zh-CN"/>
              </w:rPr>
              <w:t>恩施</w:t>
            </w:r>
          </w:p>
        </w:tc>
      </w:tr>
      <w:tr w14:paraId="1C83DBA8">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3146" w:hRule="atLeast"/>
          <w:jc w:val="center"/>
        </w:trPr>
        <w:tc>
          <w:tcPr>
            <w:tcW w:w="11468" w:type="dxa"/>
            <w:gridSpan w:val="6"/>
            <w:tcBorders>
              <w:top w:val="single" w:color="auto" w:sz="4" w:space="0"/>
              <w:left w:val="single" w:color="auto" w:sz="4" w:space="0"/>
              <w:bottom w:val="single" w:color="auto" w:sz="4" w:space="0"/>
              <w:right w:val="single" w:color="auto" w:sz="4" w:space="0"/>
            </w:tcBorders>
            <w:noWrap w:val="0"/>
            <w:vAlign w:val="top"/>
          </w:tcPr>
          <w:p w14:paraId="580C3F89">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微软雅黑" w:hAnsi="微软雅黑" w:eastAsia="微软雅黑" w:cs="微软雅黑"/>
                <w:sz w:val="21"/>
                <w:szCs w:val="21"/>
              </w:rPr>
            </w:pPr>
            <w:r>
              <w:rPr>
                <w:rFonts w:hint="eastAsia" w:ascii="微软雅黑" w:hAnsi="微软雅黑" w:eastAsia="微软雅黑" w:cs="微软雅黑"/>
                <w:sz w:val="21"/>
                <w:szCs w:val="21"/>
              </w:rPr>
              <w:t>早餐后乘车赴被专家誉为与美国科罗拉多大峡谷难分伯仲</w:t>
            </w:r>
            <w:r>
              <w:rPr>
                <w:rFonts w:hint="eastAsia" w:ascii="微软雅黑" w:hAnsi="微软雅黑" w:eastAsia="微软雅黑" w:cs="微软雅黑"/>
                <w:b/>
                <w:bCs/>
                <w:color w:val="FF0000"/>
                <w:sz w:val="21"/>
                <w:szCs w:val="21"/>
                <w:lang w:val="en-US" w:eastAsia="zh-CN"/>
              </w:rPr>
              <w:t>【恩施大峡谷】</w:t>
            </w:r>
            <w:r>
              <w:rPr>
                <w:rFonts w:hint="eastAsia" w:ascii="微软雅黑" w:hAnsi="微软雅黑" w:eastAsia="微软雅黑" w:cs="微软雅黑"/>
                <w:sz w:val="21"/>
                <w:szCs w:val="21"/>
              </w:rPr>
              <w:t>（包含；云龙河地缝景区、七星寨景区、两部分组成）换乘景交30</w:t>
            </w:r>
            <w:r>
              <w:rPr>
                <w:rFonts w:hint="eastAsia" w:ascii="微软雅黑" w:hAnsi="微软雅黑" w:eastAsia="微软雅黑" w:cs="微软雅黑"/>
                <w:sz w:val="21"/>
                <w:szCs w:val="21"/>
                <w:lang w:val="en-US" w:eastAsia="zh-CN"/>
              </w:rPr>
              <w:t>元</w:t>
            </w:r>
            <w:r>
              <w:rPr>
                <w:rFonts w:hint="eastAsia" w:ascii="微软雅黑" w:hAnsi="微软雅黑" w:eastAsia="微软雅黑" w:cs="微软雅黑"/>
                <w:sz w:val="21"/>
                <w:szCs w:val="21"/>
              </w:rPr>
              <w:t>/人</w:t>
            </w:r>
            <w:r>
              <w:rPr>
                <w:rFonts w:hint="eastAsia" w:ascii="微软雅黑" w:hAnsi="微软雅黑" w:eastAsia="微软雅黑" w:cs="微软雅黑"/>
                <w:sz w:val="21"/>
                <w:szCs w:val="21"/>
                <w:lang w:val="en-US" w:eastAsia="zh-CN"/>
              </w:rPr>
              <w:t>+地面缆车20元/人</w:t>
            </w:r>
            <w:r>
              <w:rPr>
                <w:rFonts w:hint="eastAsia" w:ascii="微软雅黑" w:hAnsi="微软雅黑" w:eastAsia="微软雅黑" w:cs="微软雅黑"/>
                <w:sz w:val="21"/>
                <w:szCs w:val="21"/>
              </w:rPr>
              <w:t>进景区</w:t>
            </w:r>
            <w:r>
              <w:rPr>
                <w:rFonts w:hint="eastAsia" w:ascii="微软雅黑" w:hAnsi="微软雅黑" w:eastAsia="微软雅黑" w:cs="微软雅黑"/>
                <w:b/>
                <w:bCs/>
                <w:color w:val="FF0000"/>
                <w:sz w:val="21"/>
                <w:szCs w:val="21"/>
                <w:lang w:val="en-US" w:eastAsia="zh-CN"/>
              </w:rPr>
              <w:t>【大峡谷云龙河地缝】</w:t>
            </w:r>
            <w:r>
              <w:rPr>
                <w:rFonts w:hint="eastAsia" w:ascii="微软雅黑" w:hAnsi="微软雅黑" w:eastAsia="微软雅黑" w:cs="微软雅黑"/>
                <w:sz w:val="21"/>
                <w:szCs w:val="21"/>
              </w:rPr>
              <w:t>（游</w:t>
            </w:r>
            <w:r>
              <w:rPr>
                <w:rFonts w:hint="eastAsia" w:ascii="微软雅黑" w:hAnsi="微软雅黑" w:eastAsia="微软雅黑" w:cs="微软雅黑"/>
                <w:sz w:val="21"/>
                <w:szCs w:val="21"/>
                <w:lang w:eastAsia="zh-CN"/>
              </w:rPr>
              <w:t>览</w:t>
            </w:r>
            <w:r>
              <w:rPr>
                <w:rFonts w:hint="eastAsia" w:ascii="微软雅黑" w:hAnsi="微软雅黑" w:eastAsia="微软雅黑" w:cs="微软雅黑"/>
                <w:sz w:val="21"/>
                <w:szCs w:val="21"/>
              </w:rPr>
              <w:t>约1.5小时）行走悬崖绝壁，河流急湍、悬瀑飞溅，景观环境壮观优越。地缝两侧绝壁陡峭，一道道瀑布飞泻直下，缝底云龙河潺潺淌过，水质清澈见底，缝壁茂密的灌木相互掩映，斑斑阳光洒入缝中，以险、俊、奇、幽的自然景象、峰丛、峡谷栈道、千层岩、绝壁等~！（小蛮腰观光垂直电梯30元自愿自理）；</w:t>
            </w:r>
          </w:p>
          <w:p w14:paraId="10B92C92">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微软雅黑" w:hAnsi="微软雅黑" w:eastAsia="微软雅黑" w:cs="微软雅黑"/>
                <w:sz w:val="21"/>
                <w:szCs w:val="21"/>
              </w:rPr>
            </w:pPr>
            <w:r>
              <w:rPr>
                <w:rFonts w:hint="eastAsia" w:ascii="微软雅黑" w:hAnsi="微软雅黑" w:eastAsia="微软雅黑" w:cs="微软雅黑"/>
                <w:sz w:val="21"/>
                <w:szCs w:val="21"/>
              </w:rPr>
              <w:t>中餐后前往</w:t>
            </w:r>
            <w:r>
              <w:rPr>
                <w:rFonts w:hint="eastAsia" w:ascii="微软雅黑" w:hAnsi="微软雅黑" w:eastAsia="微软雅黑" w:cs="微软雅黑"/>
                <w:b/>
                <w:bCs/>
                <w:color w:val="FF0000"/>
                <w:sz w:val="21"/>
                <w:szCs w:val="21"/>
                <w:lang w:val="en-US" w:eastAsia="zh-CN"/>
              </w:rPr>
              <w:t>【大峡谷七星寨】</w:t>
            </w:r>
            <w:r>
              <w:rPr>
                <w:rFonts w:hint="eastAsia" w:ascii="微软雅黑" w:hAnsi="微软雅黑" w:eastAsia="微软雅黑" w:cs="微软雅黑"/>
                <w:sz w:val="21"/>
                <w:szCs w:val="21"/>
              </w:rPr>
              <w:t>（游览时间约2.5-3小时）索道上行105/人自愿消费，或步行前往观赏峡谷中的百里绝壁、千丈悬崖、绝壁栈道、傲啸独峰、原始森林、远古村寨、大峡谷梯田等景点美不胜收，经典景观：龙门石林、一线天、绝壁栈道、一炷香、天路等。大中小龙门峰林、后山独峰、朝东岩绝壁等组成。后游览“地球最美丽的伤痕”、“世界地质奇观、下山手扶电梯30/人自愿消费，喀斯特地形地貌天然博物馆</w:t>
            </w:r>
          </w:p>
          <w:p w14:paraId="56B8B4B6">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default" w:ascii="微软雅黑" w:hAnsi="微软雅黑" w:eastAsia="微软雅黑" w:cs="微软雅黑"/>
                <w:color w:val="000000"/>
                <w:kern w:val="0"/>
                <w:sz w:val="24"/>
                <w:lang w:val="en-US"/>
              </w:rPr>
            </w:pPr>
            <w:r>
              <w:rPr>
                <w:rFonts w:hint="eastAsia" w:ascii="微软雅黑" w:hAnsi="微软雅黑" w:eastAsia="微软雅黑" w:cs="微软雅黑"/>
                <w:sz w:val="21"/>
                <w:szCs w:val="21"/>
              </w:rPr>
              <w:t>行程结束后入住</w:t>
            </w:r>
            <w:r>
              <w:rPr>
                <w:rFonts w:hint="eastAsia" w:ascii="微软雅黑" w:hAnsi="微软雅黑" w:eastAsia="微软雅黑" w:cs="微软雅黑"/>
                <w:sz w:val="21"/>
                <w:szCs w:val="21"/>
                <w:lang w:val="en-US" w:eastAsia="zh-CN"/>
              </w:rPr>
              <w:t>酒店</w:t>
            </w:r>
            <w:r>
              <w:rPr>
                <w:rFonts w:hint="eastAsia" w:ascii="微软雅黑" w:hAnsi="微软雅黑" w:eastAsia="微软雅黑" w:cs="微软雅黑"/>
                <w:sz w:val="21"/>
                <w:szCs w:val="21"/>
              </w:rPr>
              <w:t>休息</w:t>
            </w:r>
            <w:r>
              <w:rPr>
                <w:rFonts w:hint="eastAsia" w:ascii="微软雅黑" w:hAnsi="微软雅黑" w:eastAsia="微软雅黑" w:cs="微软雅黑"/>
                <w:sz w:val="21"/>
                <w:szCs w:val="21"/>
                <w:lang w:eastAsia="zh-CN"/>
              </w:rPr>
              <w:t>。</w:t>
            </w:r>
          </w:p>
        </w:tc>
      </w:tr>
      <w:tr w14:paraId="27637088">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90" w:hRule="atLeast"/>
          <w:jc w:val="center"/>
        </w:trPr>
        <w:tc>
          <w:tcPr>
            <w:tcW w:w="11468" w:type="dxa"/>
            <w:gridSpan w:val="6"/>
            <w:tcBorders>
              <w:top w:val="single" w:color="auto" w:sz="4" w:space="0"/>
              <w:left w:val="single" w:color="auto" w:sz="4" w:space="0"/>
              <w:bottom w:val="single" w:color="auto" w:sz="4" w:space="0"/>
              <w:right w:val="single" w:color="auto" w:sz="4" w:space="0"/>
            </w:tcBorders>
            <w:shd w:val="clear" w:color="auto" w:fill="00A139"/>
            <w:noWrap w:val="0"/>
            <w:vAlign w:val="top"/>
          </w:tcPr>
          <w:p w14:paraId="27D523BA">
            <w:pPr>
              <w:rPr>
                <w:rStyle w:val="16"/>
                <w:rFonts w:hint="eastAsia" w:ascii="宋体" w:hAnsi="宋体" w:eastAsia="微软雅黑" w:cs="宋体"/>
                <w:b w:val="0"/>
                <w:bCs w:val="0"/>
                <w:color w:val="00B0F0"/>
                <w:sz w:val="18"/>
                <w:szCs w:val="18"/>
                <w:lang w:val="en-US" w:eastAsia="zh-CN" w:bidi="ar"/>
              </w:rPr>
            </w:pPr>
            <w:r>
              <w:rPr>
                <w:rFonts w:hint="eastAsia" w:ascii="微软雅黑" w:hAnsi="微软雅黑" w:eastAsia="微软雅黑" w:cs="微软雅黑"/>
                <w:b/>
                <w:bCs/>
                <w:color w:val="FFFFFF"/>
                <w:sz w:val="28"/>
                <w:szCs w:val="28"/>
              </w:rPr>
              <w:t>第</w:t>
            </w:r>
            <w:r>
              <w:rPr>
                <w:rFonts w:hint="eastAsia" w:ascii="微软雅黑" w:hAnsi="微软雅黑" w:eastAsia="微软雅黑" w:cs="微软雅黑"/>
                <w:b/>
                <w:bCs/>
                <w:color w:val="FFFFFF"/>
                <w:sz w:val="28"/>
                <w:szCs w:val="28"/>
                <w:lang w:eastAsia="zh-CN"/>
              </w:rPr>
              <w:t>三</w:t>
            </w:r>
            <w:r>
              <w:rPr>
                <w:rFonts w:hint="eastAsia" w:ascii="微软雅黑" w:hAnsi="微软雅黑" w:eastAsia="微软雅黑" w:cs="微软雅黑"/>
                <w:b/>
                <w:bCs/>
                <w:color w:val="FFFFFF"/>
                <w:sz w:val="28"/>
                <w:szCs w:val="28"/>
              </w:rPr>
              <w:t>天</w:t>
            </w:r>
            <w:r>
              <w:rPr>
                <w:rFonts w:hint="eastAsia" w:ascii="微软雅黑" w:hAnsi="微软雅黑" w:eastAsia="微软雅黑" w:cs="微软雅黑"/>
                <w:b/>
                <w:bCs/>
                <w:color w:val="FFFFFF"/>
                <w:sz w:val="28"/>
                <w:szCs w:val="28"/>
                <w:lang w:val="en-US" w:eastAsia="zh-CN"/>
              </w:rPr>
              <w:t xml:space="preserve"> 建始地心谷</w:t>
            </w:r>
            <w:r>
              <w:rPr>
                <w:rFonts w:hint="eastAsia" w:ascii="微软雅黑" w:hAnsi="微软雅黑" w:eastAsia="微软雅黑" w:cs="微软雅黑"/>
                <w:b/>
                <w:bCs/>
                <w:color w:val="FFFFFF"/>
                <w:sz w:val="28"/>
                <w:szCs w:val="28"/>
                <w:lang w:eastAsia="zh-CN"/>
              </w:rPr>
              <w:t>→</w:t>
            </w:r>
            <w:r>
              <w:rPr>
                <w:rFonts w:hint="eastAsia" w:ascii="微软雅黑" w:hAnsi="微软雅黑" w:eastAsia="微软雅黑" w:cs="微软雅黑"/>
                <w:b/>
                <w:bCs/>
                <w:color w:val="FFFFFF"/>
                <w:sz w:val="28"/>
                <w:szCs w:val="28"/>
                <w:lang w:val="en-US" w:eastAsia="zh-CN"/>
              </w:rPr>
              <w:t xml:space="preserve">清江蝴蝶岩景区                   </w:t>
            </w:r>
            <w:r>
              <w:rPr>
                <w:rFonts w:hint="eastAsia" w:ascii="微软雅黑" w:hAnsi="微软雅黑" w:eastAsia="微软雅黑" w:cs="微软雅黑"/>
                <w:b/>
                <w:bCs/>
                <w:color w:val="FFFFFF"/>
                <w:sz w:val="24"/>
              </w:rPr>
              <w:t xml:space="preserve">  </w:t>
            </w:r>
            <w:r>
              <w:rPr>
                <w:rFonts w:hint="eastAsia" w:ascii="微软雅黑" w:hAnsi="微软雅黑" w:eastAsia="微软雅黑" w:cs="微软雅黑"/>
                <w:b/>
                <w:bCs/>
                <w:color w:val="FFFFFF"/>
                <w:sz w:val="24"/>
                <w:lang w:val="en-US" w:eastAsia="zh-CN"/>
              </w:rPr>
              <w:t xml:space="preserve">       </w:t>
            </w:r>
            <w:r>
              <w:rPr>
                <w:rFonts w:hint="eastAsia" w:ascii="微软雅黑" w:hAnsi="微软雅黑" w:eastAsia="微软雅黑" w:cs="微软雅黑"/>
                <w:color w:val="FFFFFF"/>
                <w:sz w:val="28"/>
                <w:szCs w:val="28"/>
                <w:lang w:val="en-US" w:eastAsia="zh-CN"/>
              </w:rPr>
              <w:t xml:space="preserve"> </w:t>
            </w:r>
            <w:r>
              <w:rPr>
                <w:rFonts w:hint="eastAsia" w:ascii="微软雅黑" w:hAnsi="微软雅黑" w:eastAsia="微软雅黑" w:cs="微软雅黑"/>
                <w:b/>
                <w:bCs/>
                <w:color w:val="FFFFFF"/>
                <w:sz w:val="24"/>
              </w:rPr>
              <w:t>用餐/早</w:t>
            </w:r>
            <w:r>
              <w:rPr>
                <w:rFonts w:hint="eastAsia" w:ascii="微软雅黑" w:hAnsi="微软雅黑" w:eastAsia="微软雅黑" w:cs="微软雅黑"/>
                <w:b/>
                <w:bCs/>
                <w:color w:val="FFFFFF"/>
                <w:sz w:val="24"/>
                <w:lang w:val="en-US" w:eastAsia="zh-CN"/>
              </w:rPr>
              <w:t>/中/</w:t>
            </w:r>
            <w:r>
              <w:rPr>
                <w:rFonts w:hint="eastAsia" w:ascii="微软雅黑" w:hAnsi="微软雅黑" w:eastAsia="微软雅黑" w:cs="微软雅黑"/>
                <w:b/>
                <w:bCs/>
                <w:color w:val="FFFFFF"/>
                <w:sz w:val="24"/>
              </w:rPr>
              <w:t>晚</w:t>
            </w:r>
            <w:r>
              <w:rPr>
                <w:rFonts w:hint="eastAsia" w:ascii="微软雅黑" w:hAnsi="微软雅黑" w:eastAsia="微软雅黑" w:cs="微软雅黑"/>
                <w:b/>
                <w:bCs/>
                <w:color w:val="FFFFFF"/>
                <w:sz w:val="24"/>
                <w:lang w:val="en-US" w:eastAsia="zh-CN"/>
              </w:rPr>
              <w:t xml:space="preserve"> </w:t>
            </w:r>
            <w:r>
              <w:rPr>
                <w:rFonts w:hint="eastAsia" w:ascii="微软雅黑" w:hAnsi="微软雅黑" w:eastAsia="微软雅黑" w:cs="微软雅黑"/>
                <w:b/>
                <w:bCs/>
                <w:color w:val="FFFFFF"/>
                <w:sz w:val="24"/>
              </w:rPr>
              <w:t>住宿/</w:t>
            </w:r>
            <w:r>
              <w:rPr>
                <w:rFonts w:hint="eastAsia" w:ascii="微软雅黑" w:hAnsi="微软雅黑" w:eastAsia="微软雅黑" w:cs="微软雅黑"/>
                <w:b/>
                <w:bCs/>
                <w:color w:val="FFFFFF"/>
                <w:sz w:val="24"/>
                <w:lang w:val="en-US" w:eastAsia="zh-CN"/>
              </w:rPr>
              <w:t>恩施</w:t>
            </w:r>
          </w:p>
        </w:tc>
      </w:tr>
      <w:tr w14:paraId="79B080D7">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1315" w:hRule="atLeast"/>
          <w:jc w:val="center"/>
        </w:trPr>
        <w:tc>
          <w:tcPr>
            <w:tcW w:w="11468" w:type="dxa"/>
            <w:gridSpan w:val="6"/>
            <w:tcBorders>
              <w:top w:val="single" w:color="auto" w:sz="4" w:space="0"/>
              <w:left w:val="single" w:color="auto" w:sz="4" w:space="0"/>
              <w:bottom w:val="single" w:color="auto" w:sz="4" w:space="0"/>
              <w:right w:val="single" w:color="auto" w:sz="4" w:space="0"/>
            </w:tcBorders>
            <w:noWrap w:val="0"/>
            <w:vAlign w:val="top"/>
          </w:tcPr>
          <w:p w14:paraId="70C80A4A">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微软雅黑" w:hAnsi="微软雅黑" w:eastAsia="微软雅黑" w:cs="微软雅黑"/>
                <w:sz w:val="21"/>
                <w:szCs w:val="21"/>
              </w:rPr>
            </w:pPr>
            <w:r>
              <w:rPr>
                <w:rFonts w:hint="eastAsia" w:ascii="微软雅黑" w:hAnsi="微软雅黑" w:eastAsia="微软雅黑" w:cs="微软雅黑"/>
                <w:sz w:val="21"/>
                <w:szCs w:val="21"/>
                <w:lang w:val="en-US" w:eastAsia="zh-CN"/>
              </w:rPr>
              <w:t>早餐后乘车前往气势雄伟的</w:t>
            </w:r>
            <w:r>
              <w:rPr>
                <w:rFonts w:hint="eastAsia" w:ascii="微软雅黑" w:hAnsi="微软雅黑" w:eastAsia="微软雅黑" w:cs="微软雅黑"/>
                <w:b/>
                <w:bCs/>
                <w:color w:val="FF0000"/>
                <w:sz w:val="21"/>
                <w:szCs w:val="21"/>
                <w:lang w:val="en-US" w:eastAsia="zh-CN"/>
              </w:rPr>
              <w:t>【水上恩施-清江蝴蝶岩】</w:t>
            </w:r>
            <w:r>
              <w:rPr>
                <w:rFonts w:hint="eastAsia" w:ascii="微软雅黑" w:hAnsi="微软雅黑" w:eastAsia="微软雅黑" w:cs="微软雅黑"/>
                <w:sz w:val="21"/>
                <w:szCs w:val="21"/>
                <w:lang w:val="en-US" w:eastAsia="zh-CN"/>
              </w:rPr>
              <w:t>：在景阳码头乘游船游览八百米清江美如画、最美画廊在景阳的景阳画廊段：峡谷幽深，气势雄伟的土家人的母亲河，世界唯一的一个震撼的卡斯特地貌的神奇蝴蝶岩。船观清江最美地标性景观</w:t>
            </w:r>
            <w:r>
              <w:rPr>
                <w:rFonts w:hint="eastAsia" w:ascii="微软雅黑" w:hAnsi="微软雅黑" w:eastAsia="微软雅黑" w:cs="微软雅黑"/>
                <w:b/>
                <w:bCs/>
                <w:color w:val="FF0000"/>
                <w:sz w:val="21"/>
                <w:szCs w:val="21"/>
                <w:lang w:val="en-US" w:eastAsia="zh-CN"/>
              </w:rPr>
              <w:t>【清江明珠-蝴蝶岩景区】</w:t>
            </w:r>
            <w:r>
              <w:rPr>
                <w:rFonts w:hint="eastAsia" w:ascii="微软雅黑" w:hAnsi="微软雅黑" w:eastAsia="微软雅黑" w:cs="微软雅黑"/>
                <w:sz w:val="21"/>
                <w:szCs w:val="21"/>
                <w:lang w:val="en-US" w:eastAsia="zh-CN"/>
              </w:rPr>
              <w:t>：蝴蝶岩是清江上的一颗明珠，是从未被人踏足的一片神秘处女地，是清江上唯一具备观光、体验、休闲功能的悬崖洞穴景区。</w:t>
            </w:r>
          </w:p>
          <w:p w14:paraId="369A4B79">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微软雅黑" w:hAnsi="微软雅黑" w:eastAsia="微软雅黑" w:cs="微软雅黑"/>
                <w:sz w:val="21"/>
                <w:szCs w:val="21"/>
              </w:rPr>
            </w:pPr>
            <w:r>
              <w:rPr>
                <w:rFonts w:hint="eastAsia" w:ascii="微软雅黑" w:hAnsi="微软雅黑" w:eastAsia="微软雅黑" w:cs="微软雅黑"/>
                <w:sz w:val="21"/>
                <w:szCs w:val="21"/>
                <w:lang w:val="en-US" w:eastAsia="zh-CN"/>
              </w:rPr>
              <w:t>中餐后前往</w:t>
            </w:r>
            <w:r>
              <w:rPr>
                <w:rFonts w:hint="eastAsia" w:ascii="微软雅黑" w:hAnsi="微软雅黑" w:eastAsia="微软雅黑" w:cs="微软雅黑"/>
                <w:b/>
                <w:bCs/>
                <w:color w:val="FF0000"/>
                <w:sz w:val="21"/>
                <w:szCs w:val="21"/>
                <w:lang w:val="en-US" w:eastAsia="zh-CN"/>
              </w:rPr>
              <w:t>【地心谷】</w:t>
            </w:r>
            <w:r>
              <w:rPr>
                <w:rFonts w:hint="eastAsia" w:ascii="微软雅黑" w:hAnsi="微软雅黑" w:eastAsia="微软雅黑" w:cs="微软雅黑"/>
                <w:sz w:val="21"/>
                <w:szCs w:val="21"/>
                <w:lang w:val="en-US" w:eastAsia="zh-CN"/>
              </w:rPr>
              <w:t>（车程约1.5小时，游玩约3小时左右）地心谷9D玻璃悬索桥（景区配套项目，自愿自理项目），桥长268米，桥面宽3.2米，桥面离河谷高约200米，是鄂西南最长、最高的峡谷9D玻璃悬索桥。该桥采用超现实视觉感受，配以特殊刺激效果同步表现，以仿真场景与特别感应设置，模拟多种特技效果、立体画面、惊险以及景区中体验垂直玻璃电梯，空中魔毯（景区配套项目，自愿自理项目）。恩施地心谷，当惊世界殊！这里2.5亿年前石破天惊的嶂谷地质奇观震撼全球；这里215万年前的“建始直立人遗址”挑战人类起源学说；这里4000年前中华文明“巴盐古道”驰名中外；(山)险、(谷)奇、(道)古、(洞)野冠天下，地心归来不看谷！。地心谷景区分为：一个中心（高店子旅游接待中心）；两大景区（直立人谜窟景区，地心天堑景区）；三段峡谷（问心谷、洗心谷、舒心谷），四个驿站（直立人驿站，地心谷大桥驿站，巴岩洞驿站，擦耳河驿站）；五个景观密集区（石佛寺景观密集区，石蔓桥景观密集区，洗心潭景观密集区，喊歌台景观密集区，佳音亭景观密集区）；六大文化特征（人类文明进程文化，古道官商兵驿文化，地质科考文化，气候生态文化，佛寺宗教文化，民间传奇文化）。</w:t>
            </w:r>
          </w:p>
          <w:p w14:paraId="22FDE76E">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lang w:val="zh-CN" w:eastAsia="zh-CN"/>
              </w:rPr>
            </w:pPr>
            <w:r>
              <w:rPr>
                <w:rFonts w:hint="eastAsia" w:ascii="微软雅黑" w:hAnsi="微软雅黑" w:eastAsia="微软雅黑" w:cs="微软雅黑"/>
                <w:sz w:val="21"/>
                <w:szCs w:val="21"/>
                <w:lang w:val="en-US" w:eastAsia="zh-CN"/>
              </w:rPr>
              <w:t>行程结束后入住酒店休息。</w:t>
            </w:r>
          </w:p>
        </w:tc>
      </w:tr>
      <w:tr w14:paraId="30E31769">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90" w:hRule="atLeast"/>
          <w:jc w:val="center"/>
        </w:trPr>
        <w:tc>
          <w:tcPr>
            <w:tcW w:w="11468" w:type="dxa"/>
            <w:gridSpan w:val="6"/>
            <w:tcBorders>
              <w:top w:val="single" w:color="auto" w:sz="4" w:space="0"/>
              <w:left w:val="single" w:color="auto" w:sz="4" w:space="0"/>
              <w:bottom w:val="single" w:color="auto" w:sz="4" w:space="0"/>
              <w:right w:val="single" w:color="auto" w:sz="4" w:space="0"/>
            </w:tcBorders>
            <w:shd w:val="clear" w:color="auto" w:fill="00A139"/>
            <w:noWrap w:val="0"/>
            <w:vAlign w:val="top"/>
          </w:tcPr>
          <w:p w14:paraId="6C8F62DA">
            <w:pPr>
              <w:rPr>
                <w:rStyle w:val="16"/>
                <w:rFonts w:hint="eastAsia" w:ascii="宋体" w:hAnsi="宋体" w:eastAsia="微软雅黑" w:cs="宋体"/>
                <w:b w:val="0"/>
                <w:bCs w:val="0"/>
                <w:color w:val="00B0F0"/>
                <w:sz w:val="18"/>
                <w:szCs w:val="18"/>
                <w:lang w:val="en-US" w:eastAsia="zh-CN" w:bidi="ar"/>
              </w:rPr>
            </w:pPr>
            <w:r>
              <w:rPr>
                <w:rFonts w:hint="eastAsia" w:ascii="微软雅黑" w:hAnsi="微软雅黑" w:eastAsia="微软雅黑" w:cs="微软雅黑"/>
                <w:b/>
                <w:bCs/>
                <w:color w:val="FFFFFF"/>
                <w:sz w:val="28"/>
                <w:szCs w:val="28"/>
              </w:rPr>
              <w:t>第</w:t>
            </w:r>
            <w:r>
              <w:rPr>
                <w:rFonts w:hint="eastAsia" w:ascii="微软雅黑" w:hAnsi="微软雅黑" w:eastAsia="微软雅黑" w:cs="微软雅黑"/>
                <w:b/>
                <w:bCs/>
                <w:color w:val="FFFFFF"/>
                <w:sz w:val="28"/>
                <w:szCs w:val="28"/>
                <w:lang w:eastAsia="zh-CN"/>
              </w:rPr>
              <w:t>四</w:t>
            </w:r>
            <w:r>
              <w:rPr>
                <w:rFonts w:hint="eastAsia" w:ascii="微软雅黑" w:hAnsi="微软雅黑" w:eastAsia="微软雅黑" w:cs="微软雅黑"/>
                <w:b/>
                <w:bCs/>
                <w:color w:val="FFFFFF"/>
                <w:sz w:val="28"/>
                <w:szCs w:val="28"/>
              </w:rPr>
              <w:t>天</w:t>
            </w:r>
            <w:r>
              <w:rPr>
                <w:rFonts w:hint="eastAsia" w:ascii="微软雅黑" w:hAnsi="微软雅黑" w:eastAsia="微软雅黑" w:cs="微软雅黑"/>
                <w:b/>
                <w:bCs/>
                <w:color w:val="FFFFFF"/>
                <w:sz w:val="28"/>
                <w:szCs w:val="28"/>
                <w:lang w:val="en-US" w:eastAsia="zh-CN"/>
              </w:rPr>
              <w:t xml:space="preserve"> 梭布垭石林</w:t>
            </w:r>
            <w:r>
              <w:rPr>
                <w:rFonts w:hint="eastAsia" w:ascii="微软雅黑" w:hAnsi="微软雅黑" w:eastAsia="微软雅黑" w:cs="微软雅黑"/>
                <w:b/>
                <w:bCs/>
                <w:color w:val="FFFFFF"/>
                <w:sz w:val="28"/>
                <w:szCs w:val="28"/>
                <w:lang w:eastAsia="zh-CN"/>
              </w:rPr>
              <w:t>→</w:t>
            </w:r>
            <w:r>
              <w:rPr>
                <w:rFonts w:hint="eastAsia" w:ascii="微软雅黑" w:hAnsi="微软雅黑" w:eastAsia="微软雅黑" w:cs="微软雅黑"/>
                <w:b/>
                <w:bCs/>
                <w:color w:val="FFFFFF"/>
                <w:sz w:val="28"/>
                <w:szCs w:val="28"/>
                <w:lang w:val="en-US" w:eastAsia="zh-CN"/>
              </w:rPr>
              <w:t xml:space="preserve">土家女儿城  </w:t>
            </w:r>
            <w:r>
              <w:rPr>
                <w:rFonts w:hint="eastAsia"/>
                <w:color w:val="FFFFFF"/>
              </w:rPr>
              <w:t xml:space="preserve"> </w:t>
            </w:r>
            <w:r>
              <w:rPr>
                <w:rFonts w:hint="eastAsia"/>
                <w:color w:val="FFFFFF"/>
                <w:lang w:val="en-US" w:eastAsia="zh-CN"/>
              </w:rPr>
              <w:t xml:space="preserve">    </w:t>
            </w:r>
            <w:r>
              <w:rPr>
                <w:rFonts w:hint="eastAsia"/>
                <w:color w:val="FFFFFF"/>
              </w:rPr>
              <w:t xml:space="preserve">   </w:t>
            </w:r>
            <w:r>
              <w:rPr>
                <w:rFonts w:hint="eastAsia"/>
                <w:color w:val="FFFFFF"/>
                <w:lang w:val="en-US" w:eastAsia="zh-CN"/>
              </w:rPr>
              <w:t xml:space="preserve">            </w:t>
            </w:r>
            <w:r>
              <w:rPr>
                <w:rFonts w:hint="eastAsia"/>
                <w:color w:val="FFFFFF"/>
              </w:rPr>
              <w:t xml:space="preserve"> </w:t>
            </w:r>
            <w:r>
              <w:rPr>
                <w:rFonts w:hint="eastAsia"/>
                <w:color w:val="FFFFFF"/>
                <w:lang w:val="en-US" w:eastAsia="zh-CN"/>
              </w:rPr>
              <w:t xml:space="preserve">                      </w:t>
            </w:r>
            <w:r>
              <w:rPr>
                <w:rFonts w:hint="eastAsia" w:ascii="微软雅黑" w:hAnsi="微软雅黑" w:eastAsia="微软雅黑" w:cs="微软雅黑"/>
                <w:b/>
                <w:bCs/>
                <w:color w:val="FFFFFF"/>
                <w:sz w:val="24"/>
              </w:rPr>
              <w:t>用餐/早</w:t>
            </w:r>
            <w:r>
              <w:rPr>
                <w:rFonts w:hint="eastAsia" w:ascii="微软雅黑" w:hAnsi="微软雅黑" w:eastAsia="微软雅黑" w:cs="微软雅黑"/>
                <w:b/>
                <w:bCs/>
                <w:color w:val="FFFFFF"/>
                <w:sz w:val="24"/>
                <w:lang w:val="en-US" w:eastAsia="zh-CN"/>
              </w:rPr>
              <w:t>/</w:t>
            </w:r>
            <w:r>
              <w:rPr>
                <w:rFonts w:hint="eastAsia" w:ascii="微软雅黑" w:hAnsi="微软雅黑" w:eastAsia="微软雅黑" w:cs="微软雅黑"/>
                <w:b/>
                <w:bCs/>
                <w:color w:val="FFFFFF"/>
                <w:sz w:val="24"/>
              </w:rPr>
              <w:t>中</w:t>
            </w:r>
            <w:r>
              <w:rPr>
                <w:rFonts w:hint="eastAsia" w:ascii="微软雅黑" w:hAnsi="微软雅黑" w:eastAsia="微软雅黑" w:cs="微软雅黑"/>
                <w:b/>
                <w:bCs/>
                <w:color w:val="FFFFFF"/>
                <w:sz w:val="24"/>
                <w:lang w:val="en-US" w:eastAsia="zh-CN"/>
              </w:rPr>
              <w:t xml:space="preserve"> </w:t>
            </w:r>
            <w:r>
              <w:rPr>
                <w:rFonts w:hint="eastAsia" w:ascii="微软雅黑" w:hAnsi="微软雅黑" w:eastAsia="微软雅黑" w:cs="微软雅黑"/>
                <w:b/>
                <w:bCs/>
                <w:color w:val="FFFFFF"/>
                <w:sz w:val="24"/>
              </w:rPr>
              <w:t>住宿/</w:t>
            </w:r>
            <w:r>
              <w:rPr>
                <w:rFonts w:hint="eastAsia" w:ascii="微软雅黑" w:hAnsi="微软雅黑" w:eastAsia="微软雅黑" w:cs="微软雅黑"/>
                <w:b/>
                <w:bCs/>
                <w:color w:val="FFFFFF"/>
                <w:sz w:val="24"/>
                <w:lang w:val="en-US" w:eastAsia="zh-CN"/>
              </w:rPr>
              <w:t>恩施</w:t>
            </w:r>
          </w:p>
        </w:tc>
      </w:tr>
      <w:tr w14:paraId="5046164C">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1154" w:hRule="atLeast"/>
          <w:jc w:val="center"/>
        </w:trPr>
        <w:tc>
          <w:tcPr>
            <w:tcW w:w="11468" w:type="dxa"/>
            <w:gridSpan w:val="6"/>
            <w:tcBorders>
              <w:top w:val="single" w:color="auto" w:sz="4" w:space="0"/>
              <w:left w:val="single" w:color="auto" w:sz="4" w:space="0"/>
              <w:bottom w:val="single" w:color="auto" w:sz="4" w:space="0"/>
              <w:right w:val="single" w:color="auto" w:sz="4" w:space="0"/>
            </w:tcBorders>
            <w:noWrap w:val="0"/>
            <w:vAlign w:val="center"/>
          </w:tcPr>
          <w:p w14:paraId="0B1EECC7">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微软雅黑" w:hAnsi="微软雅黑" w:eastAsia="微软雅黑" w:cs="微软雅黑"/>
                <w:sz w:val="21"/>
                <w:szCs w:val="21"/>
                <w:lang w:val="en-US" w:eastAsia="zh-CN"/>
              </w:rPr>
            </w:pPr>
            <w:r>
              <w:rPr>
                <w:rFonts w:hint="eastAsia" w:ascii="微软雅黑" w:hAnsi="微软雅黑" w:eastAsia="微软雅黑" w:cs="微软雅黑"/>
                <w:sz w:val="21"/>
                <w:szCs w:val="21"/>
                <w:lang w:val="en-US" w:eastAsia="zh-CN"/>
              </w:rPr>
              <w:t>早餐后游览完后乘车前往</w:t>
            </w:r>
            <w:r>
              <w:rPr>
                <w:rFonts w:hint="eastAsia" w:ascii="微软雅黑" w:hAnsi="微软雅黑" w:eastAsia="微软雅黑" w:cs="微软雅黑"/>
                <w:b/>
                <w:bCs/>
                <w:color w:val="FF0000"/>
                <w:sz w:val="21"/>
                <w:szCs w:val="21"/>
                <w:lang w:val="en-US" w:eastAsia="zh-CN"/>
              </w:rPr>
              <w:t>【梭布垭石林】</w:t>
            </w:r>
            <w:r>
              <w:rPr>
                <w:rFonts w:hint="eastAsia" w:ascii="微软雅黑" w:hAnsi="微软雅黑" w:eastAsia="微软雅黑" w:cs="微软雅黑"/>
                <w:sz w:val="21"/>
                <w:szCs w:val="21"/>
                <w:lang w:val="en-US" w:eastAsia="zh-CN"/>
              </w:rPr>
              <w:t>，是央视《地理·中国》栏目三大地质奇观的拍摄地之一。也是湖南电视台《一路童行》拍摄地。据专家考证，梭布垭石林的形成和恩施大峡谷，腾龙洞一样，都是清江流域发育的一片喀斯特地貌带，经历复杂的地质构造运动，形成现在神秘莫测的龙鳞石、远古的石磬之音、四亿年的猛兽化石，成为央视《地理·中国》及考古专家深度聚焦的地质奇观。石林形成主要分为三个大的阶段：在距今四亿多年前，恩施地域仍然是一片汪洋，当时生活着很多古老的海洋生物，有三叶虫、草履虫、中华震旦角石等等。当这些生物死亡后混合着泥沙沉入海底，奥陶纪地层逐步形成，一直有中国“戴冠石林之首”的赞誉，是国家4A级风景区。它名字中的“梭布”是土家语“三个”的意思，“垭”意为高山大岭间的狭窄之地，合在一起，即指三个垭。而就在这样的垭口之处，遍布着无以计数的石林和石柱，它们有的形若雄鹰远眺，有的神似仙女回眸，有的又酷似朵朵莲花...所谓奇石林立、环环相连，不外如是。最令人惊叹的是，梭布垭虽是石林，却满眼绿色，那长在石缝中的草，立在石顶上的树，给千姿百态的奇石披上了一层厚厚的伪装，给人一种“不在其中走，哪知是石林”的错觉。</w:t>
            </w:r>
          </w:p>
          <w:p w14:paraId="257EFAC8">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微软雅黑" w:hAnsi="微软雅黑" w:eastAsia="微软雅黑" w:cs="微软雅黑"/>
                <w:sz w:val="21"/>
                <w:szCs w:val="21"/>
                <w:lang w:val="en-US" w:eastAsia="zh-CN"/>
              </w:rPr>
            </w:pPr>
            <w:r>
              <w:rPr>
                <w:rFonts w:hint="eastAsia" w:ascii="微软雅黑" w:hAnsi="微软雅黑" w:eastAsia="微软雅黑" w:cs="微软雅黑"/>
                <w:sz w:val="21"/>
                <w:szCs w:val="21"/>
                <w:lang w:val="en-US" w:eastAsia="zh-CN"/>
              </w:rPr>
              <w:t>后乘车前往游览</w:t>
            </w:r>
            <w:r>
              <w:rPr>
                <w:rFonts w:hint="eastAsia" w:ascii="微软雅黑" w:hAnsi="微软雅黑" w:eastAsia="微软雅黑" w:cs="微软雅黑"/>
                <w:b/>
                <w:bCs/>
                <w:color w:val="FF0000"/>
                <w:sz w:val="21"/>
                <w:szCs w:val="21"/>
                <w:lang w:val="en-US" w:eastAsia="zh-CN"/>
              </w:rPr>
              <w:t>【恩施女儿城景区】</w:t>
            </w:r>
            <w:r>
              <w:rPr>
                <w:rFonts w:hint="eastAsia" w:ascii="微软雅黑" w:hAnsi="微软雅黑" w:eastAsia="微软雅黑" w:cs="微软雅黑"/>
                <w:sz w:val="21"/>
                <w:szCs w:val="21"/>
                <w:lang w:val="en-US" w:eastAsia="zh-CN"/>
              </w:rPr>
              <w:t>（游玩时间约1.5小时）土家女儿城位于湖北省恩施市区七里坪，作为全国第八个人造古镇，土家女儿城合理且精心的谋划了整体建筑风格，仿古与土家吊脚楼相结合，完美的体现了土家族的民风民俗。土家女儿城囊括300家小商品，500间风情客栈，30家特色餐饮，40家美味小吃，8000平景观草坪，10000平综合运动中心以及全国首创室内情景剧场-女儿城大剧院，同时还拥有湖北省内最大的水上乐园。恩施土家最负盛名的特色民俗相亲活动-女儿会，也将永久落户土家女儿城！</w:t>
            </w:r>
          </w:p>
          <w:p w14:paraId="31A89FDB">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微软雅黑" w:hAnsi="微软雅黑" w:eastAsia="微软雅黑" w:cs="微软雅黑"/>
                <w:kern w:val="0"/>
                <w:sz w:val="21"/>
                <w:szCs w:val="21"/>
              </w:rPr>
            </w:pPr>
            <w:r>
              <w:rPr>
                <w:rFonts w:hint="eastAsia" w:ascii="微软雅黑" w:hAnsi="微软雅黑" w:eastAsia="微软雅黑" w:cs="微软雅黑"/>
                <w:sz w:val="21"/>
                <w:szCs w:val="21"/>
                <w:lang w:val="en-US" w:eastAsia="zh-CN"/>
              </w:rPr>
              <w:t>行程结束后入住酒店休息。</w:t>
            </w:r>
          </w:p>
        </w:tc>
      </w:tr>
      <w:tr w14:paraId="6D1EDDAE">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528" w:hRule="atLeast"/>
          <w:jc w:val="center"/>
        </w:trPr>
        <w:tc>
          <w:tcPr>
            <w:tcW w:w="11468" w:type="dxa"/>
            <w:gridSpan w:val="6"/>
            <w:tcBorders>
              <w:top w:val="single" w:color="auto" w:sz="4" w:space="0"/>
              <w:left w:val="single" w:color="auto" w:sz="4" w:space="0"/>
              <w:bottom w:val="single" w:color="auto" w:sz="4" w:space="0"/>
              <w:right w:val="single" w:color="auto" w:sz="4" w:space="0"/>
            </w:tcBorders>
            <w:shd w:val="clear" w:color="auto" w:fill="00A139"/>
            <w:noWrap w:val="0"/>
            <w:vAlign w:val="center"/>
          </w:tcPr>
          <w:p w14:paraId="0D803D5D">
            <w:pPr>
              <w:rPr>
                <w:rFonts w:hint="eastAsia" w:ascii="微软雅黑" w:hAnsi="微软雅黑" w:eastAsia="微软雅黑" w:cs="微软雅黑"/>
                <w:color w:val="00B0F0"/>
                <w:sz w:val="18"/>
                <w:szCs w:val="18"/>
              </w:rPr>
            </w:pPr>
            <w:r>
              <w:rPr>
                <w:rFonts w:hint="eastAsia" w:ascii="微软雅黑" w:hAnsi="微软雅黑" w:eastAsia="微软雅黑" w:cs="微软雅黑"/>
                <w:b/>
                <w:bCs/>
                <w:color w:val="FFFFFF"/>
                <w:sz w:val="28"/>
                <w:szCs w:val="28"/>
              </w:rPr>
              <w:t>第</w:t>
            </w:r>
            <w:r>
              <w:rPr>
                <w:rFonts w:hint="eastAsia" w:ascii="微软雅黑" w:hAnsi="微软雅黑" w:eastAsia="微软雅黑" w:cs="微软雅黑"/>
                <w:b/>
                <w:bCs/>
                <w:color w:val="FFFFFF"/>
                <w:sz w:val="28"/>
                <w:szCs w:val="28"/>
                <w:lang w:eastAsia="zh-CN"/>
              </w:rPr>
              <w:t>五</w:t>
            </w:r>
            <w:r>
              <w:rPr>
                <w:rFonts w:hint="eastAsia" w:ascii="微软雅黑" w:hAnsi="微软雅黑" w:eastAsia="微软雅黑" w:cs="微软雅黑"/>
                <w:b/>
                <w:bCs/>
                <w:color w:val="FFFFFF"/>
                <w:sz w:val="28"/>
                <w:szCs w:val="28"/>
              </w:rPr>
              <w:t>天</w:t>
            </w:r>
            <w:r>
              <w:rPr>
                <w:rFonts w:hint="eastAsia" w:ascii="微软雅黑" w:hAnsi="微软雅黑" w:eastAsia="微软雅黑" w:cs="微软雅黑"/>
                <w:b/>
                <w:bCs/>
                <w:color w:val="FFFFFF"/>
                <w:sz w:val="28"/>
                <w:szCs w:val="28"/>
                <w:lang w:val="en-US" w:eastAsia="zh-CN"/>
              </w:rPr>
              <w:t xml:space="preserve"> 恩施</w:t>
            </w:r>
            <w:r>
              <w:rPr>
                <w:rFonts w:hint="eastAsia" w:ascii="微软雅黑" w:hAnsi="微软雅黑" w:eastAsia="微软雅黑" w:cs="微软雅黑"/>
                <w:b/>
                <w:bCs/>
                <w:color w:val="FFFFFF"/>
                <w:sz w:val="28"/>
                <w:szCs w:val="28"/>
                <w:lang w:eastAsia="zh-CN"/>
              </w:rPr>
              <w:t>→</w:t>
            </w:r>
            <w:r>
              <w:rPr>
                <w:rFonts w:hint="eastAsia" w:ascii="微软雅黑" w:hAnsi="微软雅黑" w:eastAsia="微软雅黑" w:cs="微软雅黑"/>
                <w:b/>
                <w:bCs/>
                <w:color w:val="FFFFFF"/>
                <w:sz w:val="28"/>
                <w:szCs w:val="28"/>
              </w:rPr>
              <w:t>出发地</w:t>
            </w:r>
            <w:r>
              <w:rPr>
                <w:rFonts w:hint="eastAsia" w:ascii="微软雅黑" w:hAnsi="微软雅黑" w:eastAsia="微软雅黑" w:cs="微软雅黑"/>
                <w:b/>
                <w:bCs/>
                <w:color w:val="FFFFFF"/>
                <w:sz w:val="28"/>
                <w:szCs w:val="28"/>
              </w:rPr>
              <w:tab/>
            </w:r>
            <w:r>
              <w:rPr>
                <w:rFonts w:hint="eastAsia" w:ascii="微软雅黑" w:hAnsi="微软雅黑" w:eastAsia="微软雅黑" w:cs="微软雅黑"/>
                <w:b/>
                <w:bCs/>
                <w:color w:val="FFFFFF"/>
                <w:sz w:val="28"/>
                <w:szCs w:val="28"/>
              </w:rPr>
              <w:t xml:space="preserve">        </w:t>
            </w:r>
            <w:r>
              <w:rPr>
                <w:rFonts w:hint="eastAsia" w:ascii="微软雅黑" w:hAnsi="微软雅黑" w:eastAsia="微软雅黑" w:cs="微软雅黑"/>
                <w:b/>
                <w:bCs/>
                <w:color w:val="FFFFFF"/>
                <w:sz w:val="28"/>
                <w:szCs w:val="28"/>
                <w:lang w:val="en-US" w:eastAsia="zh-CN"/>
              </w:rPr>
              <w:t xml:space="preserve">  </w:t>
            </w:r>
            <w:r>
              <w:rPr>
                <w:rFonts w:hint="eastAsia" w:ascii="微软雅黑" w:hAnsi="微软雅黑" w:eastAsia="微软雅黑" w:cs="微软雅黑"/>
                <w:b/>
                <w:bCs/>
                <w:color w:val="FFFFFF"/>
                <w:sz w:val="28"/>
                <w:szCs w:val="28"/>
              </w:rPr>
              <w:t xml:space="preserve">   </w:t>
            </w:r>
            <w:r>
              <w:rPr>
                <w:rFonts w:hint="eastAsia" w:ascii="微软雅黑" w:hAnsi="微软雅黑" w:eastAsia="微软雅黑" w:cs="微软雅黑"/>
                <w:b/>
                <w:bCs/>
                <w:color w:val="FFFFFF"/>
                <w:sz w:val="28"/>
                <w:szCs w:val="28"/>
                <w:lang w:val="en-US" w:eastAsia="zh-CN"/>
              </w:rPr>
              <w:t xml:space="preserve">        </w:t>
            </w:r>
            <w:r>
              <w:rPr>
                <w:rFonts w:hint="eastAsia" w:ascii="微软雅黑" w:hAnsi="微软雅黑" w:eastAsia="微软雅黑" w:cs="微软雅黑"/>
                <w:b/>
                <w:bCs/>
                <w:color w:val="FFFFFF"/>
                <w:sz w:val="28"/>
                <w:szCs w:val="28"/>
              </w:rPr>
              <w:t xml:space="preserve">       </w:t>
            </w:r>
            <w:r>
              <w:rPr>
                <w:rFonts w:hint="eastAsia" w:ascii="微软雅黑" w:hAnsi="微软雅黑" w:eastAsia="微软雅黑" w:cs="微软雅黑"/>
                <w:b/>
                <w:bCs/>
                <w:color w:val="FFFFFF"/>
                <w:sz w:val="28"/>
                <w:szCs w:val="28"/>
                <w:lang w:val="en-US" w:eastAsia="zh-CN"/>
              </w:rPr>
              <w:t xml:space="preserve">                </w:t>
            </w:r>
            <w:r>
              <w:rPr>
                <w:rFonts w:hint="eastAsia" w:ascii="微软雅黑" w:hAnsi="微软雅黑" w:eastAsia="微软雅黑" w:cs="微软雅黑"/>
                <w:b/>
                <w:bCs/>
                <w:color w:val="FFFFFF"/>
                <w:sz w:val="24"/>
              </w:rPr>
              <w:t>用餐/早</w:t>
            </w:r>
            <w:r>
              <w:rPr>
                <w:rFonts w:hint="eastAsia" w:ascii="微软雅黑" w:hAnsi="微软雅黑" w:eastAsia="微软雅黑" w:cs="微软雅黑"/>
                <w:b/>
                <w:bCs/>
                <w:color w:val="FFFFFF"/>
                <w:sz w:val="24"/>
                <w:lang w:val="en-US" w:eastAsia="zh-CN"/>
              </w:rPr>
              <w:t xml:space="preserve"> </w:t>
            </w:r>
            <w:r>
              <w:rPr>
                <w:rFonts w:hint="eastAsia" w:ascii="微软雅黑" w:hAnsi="微软雅黑" w:eastAsia="微软雅黑" w:cs="微软雅黑"/>
                <w:b/>
                <w:bCs/>
                <w:color w:val="FFFFFF"/>
                <w:sz w:val="24"/>
              </w:rPr>
              <w:t>住宿/回家</w:t>
            </w:r>
          </w:p>
        </w:tc>
      </w:tr>
      <w:tr w14:paraId="5142E01A">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584" w:hRule="atLeast"/>
          <w:jc w:val="center"/>
        </w:trPr>
        <w:tc>
          <w:tcPr>
            <w:tcW w:w="11468" w:type="dxa"/>
            <w:gridSpan w:val="6"/>
            <w:tcBorders>
              <w:top w:val="single" w:color="auto" w:sz="4" w:space="0"/>
              <w:left w:val="single" w:color="auto" w:sz="4" w:space="0"/>
              <w:bottom w:val="single" w:color="auto" w:sz="4" w:space="0"/>
              <w:right w:val="single" w:color="auto" w:sz="4" w:space="0"/>
            </w:tcBorders>
            <w:noWrap w:val="0"/>
            <w:vAlign w:val="top"/>
          </w:tcPr>
          <w:p w14:paraId="73F6927A">
            <w:pPr>
              <w:pStyle w:val="14"/>
              <w:keepNext w:val="0"/>
              <w:keepLines w:val="0"/>
              <w:pageBreakBefore w:val="0"/>
              <w:widowControl w:val="0"/>
              <w:kinsoku/>
              <w:wordWrap/>
              <w:overflowPunct/>
              <w:topLinePunct w:val="0"/>
              <w:autoSpaceDE/>
              <w:autoSpaceDN/>
              <w:bidi w:val="0"/>
              <w:adjustRightInd/>
              <w:snapToGrid w:val="0"/>
              <w:spacing w:line="360" w:lineRule="exact"/>
              <w:ind w:left="0" w:leftChars="0" w:firstLine="420" w:firstLineChars="0"/>
              <w:textAlignment w:val="auto"/>
              <w:rPr>
                <w:rFonts w:hint="eastAsia" w:ascii="微软雅黑" w:hAnsi="微软雅黑" w:eastAsia="微软雅黑" w:cs="微软雅黑"/>
                <w:kern w:val="2"/>
                <w:sz w:val="21"/>
                <w:szCs w:val="21"/>
                <w:lang w:val="zh-CN" w:eastAsia="zh-CN" w:bidi="ar-SA"/>
              </w:rPr>
            </w:pPr>
            <w:r>
              <w:rPr>
                <w:rFonts w:hint="eastAsia" w:ascii="微软雅黑" w:hAnsi="微软雅黑" w:eastAsia="微软雅黑" w:cs="微软雅黑"/>
                <w:kern w:val="2"/>
                <w:sz w:val="21"/>
                <w:szCs w:val="21"/>
                <w:lang w:val="zh-CN" w:eastAsia="zh-CN" w:bidi="ar-SA"/>
              </w:rPr>
              <w:t>早餐后</w:t>
            </w:r>
            <w:r>
              <w:rPr>
                <w:rFonts w:hint="eastAsia" w:cs="微软雅黑"/>
                <w:kern w:val="2"/>
                <w:sz w:val="21"/>
                <w:szCs w:val="21"/>
                <w:lang w:val="en-US" w:eastAsia="zh-CN" w:bidi="ar-SA"/>
              </w:rPr>
              <w:t>乘坐【车次待定】前往武汉，后根据司机师傅安排，送至机场</w:t>
            </w:r>
            <w:r>
              <w:rPr>
                <w:rFonts w:hint="eastAsia" w:ascii="微软雅黑" w:hAnsi="微软雅黑" w:eastAsia="微软雅黑" w:cs="微软雅黑"/>
                <w:kern w:val="2"/>
                <w:sz w:val="21"/>
                <w:szCs w:val="21"/>
                <w:lang w:val="zh-CN" w:eastAsia="zh-CN" w:bidi="ar-SA"/>
              </w:rPr>
              <w:t>，</w:t>
            </w:r>
            <w:r>
              <w:rPr>
                <w:rFonts w:hint="eastAsia" w:cs="微软雅黑"/>
                <w:kern w:val="2"/>
                <w:sz w:val="21"/>
                <w:szCs w:val="21"/>
                <w:lang w:val="en-US" w:eastAsia="zh-CN" w:bidi="ar-SA"/>
              </w:rPr>
              <w:t>乘坐【航班待定】</w:t>
            </w:r>
            <w:r>
              <w:rPr>
                <w:rFonts w:hint="eastAsia" w:ascii="微软雅黑" w:hAnsi="微软雅黑" w:eastAsia="微软雅黑" w:cs="微软雅黑"/>
                <w:kern w:val="2"/>
                <w:sz w:val="21"/>
                <w:szCs w:val="21"/>
                <w:lang w:val="zh-CN" w:eastAsia="zh-CN" w:bidi="ar-SA"/>
              </w:rPr>
              <w:t>，结束愉快的</w:t>
            </w:r>
            <w:r>
              <w:rPr>
                <w:rFonts w:hint="eastAsia" w:cs="微软雅黑"/>
                <w:kern w:val="2"/>
                <w:sz w:val="21"/>
                <w:szCs w:val="21"/>
                <w:lang w:val="en-US" w:eastAsia="zh-CN" w:bidi="ar-SA"/>
              </w:rPr>
              <w:t>恩施</w:t>
            </w:r>
            <w:r>
              <w:rPr>
                <w:rFonts w:hint="eastAsia" w:ascii="微软雅黑" w:hAnsi="微软雅黑" w:eastAsia="微软雅黑" w:cs="微软雅黑"/>
                <w:kern w:val="2"/>
                <w:sz w:val="21"/>
                <w:szCs w:val="21"/>
                <w:lang w:val="zh-CN" w:eastAsia="zh-CN" w:bidi="ar-SA"/>
              </w:rPr>
              <w:t>之旅</w:t>
            </w:r>
          </w:p>
          <w:p w14:paraId="08927E28">
            <w:pPr>
              <w:keepNext w:val="0"/>
              <w:keepLines w:val="0"/>
              <w:pageBreakBefore w:val="0"/>
              <w:widowControl w:val="0"/>
              <w:kinsoku/>
              <w:wordWrap/>
              <w:overflowPunct/>
              <w:topLinePunct w:val="0"/>
              <w:autoSpaceDE/>
              <w:autoSpaceDN/>
              <w:bidi w:val="0"/>
              <w:adjustRightInd/>
              <w:spacing w:line="360" w:lineRule="exact"/>
              <w:ind w:left="0" w:leftChars="0" w:firstLine="420" w:firstLineChars="0"/>
              <w:textAlignment w:val="auto"/>
              <w:rPr>
                <w:rFonts w:hint="eastAsia"/>
              </w:rPr>
            </w:pPr>
            <w:r>
              <w:rPr>
                <w:rFonts w:hint="eastAsia" w:ascii="微软雅黑" w:hAnsi="微软雅黑" w:eastAsia="微软雅黑" w:cs="微软雅黑"/>
                <w:kern w:val="2"/>
                <w:sz w:val="21"/>
                <w:szCs w:val="21"/>
                <w:lang w:val="zh-CN" w:eastAsia="zh-CN" w:bidi="ar-SA"/>
              </w:rPr>
              <w:t>●温馨提示 :今日返程，请检查好个人物品，不要遗漏酒店</w:t>
            </w:r>
          </w:p>
        </w:tc>
      </w:tr>
      <w:tr w14:paraId="6507A493">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90" w:hRule="atLeast"/>
          <w:jc w:val="center"/>
        </w:trPr>
        <w:tc>
          <w:tcPr>
            <w:tcW w:w="11468" w:type="dxa"/>
            <w:gridSpan w:val="6"/>
            <w:tcBorders>
              <w:top w:val="single" w:color="auto" w:sz="4" w:space="0"/>
              <w:left w:val="single" w:color="auto" w:sz="4" w:space="0"/>
              <w:bottom w:val="single" w:color="auto" w:sz="4" w:space="0"/>
              <w:right w:val="single" w:color="auto" w:sz="4" w:space="0"/>
            </w:tcBorders>
            <w:noWrap w:val="0"/>
            <w:vAlign w:val="top"/>
          </w:tcPr>
          <w:p w14:paraId="47A36969">
            <w:pPr>
              <w:keepNext w:val="0"/>
              <w:keepLines w:val="0"/>
              <w:pageBreakBefore w:val="0"/>
              <w:widowControl w:val="0"/>
              <w:kinsoku/>
              <w:wordWrap/>
              <w:overflowPunct/>
              <w:topLinePunct w:val="0"/>
              <w:autoSpaceDE/>
              <w:autoSpaceDN/>
              <w:bidi w:val="0"/>
              <w:adjustRightInd/>
              <w:snapToGrid w:val="0"/>
              <w:spacing w:line="300" w:lineRule="exact"/>
              <w:ind w:left="0" w:leftChars="0" w:firstLine="0" w:firstLineChars="0"/>
              <w:contextualSpacing/>
              <w:jc w:val="both"/>
              <w:textAlignment w:val="auto"/>
              <w:rPr>
                <w:rStyle w:val="16"/>
                <w:rFonts w:hint="eastAsia" w:ascii="微软雅黑" w:hAnsi="微软雅黑" w:eastAsia="微软雅黑" w:cs="微软雅黑"/>
                <w:b w:val="0"/>
                <w:bCs w:val="0"/>
                <w:color w:val="00B0F0"/>
                <w:sz w:val="18"/>
                <w:szCs w:val="18"/>
                <w:lang w:val="en-US" w:eastAsia="zh-CN" w:bidi="ar"/>
              </w:rPr>
            </w:pPr>
            <w:r>
              <w:rPr>
                <w:rFonts w:hint="eastAsia" w:ascii="微软雅黑" w:hAnsi="微软雅黑" w:eastAsia="微软雅黑" w:cs="微软雅黑"/>
                <w:b/>
                <w:color w:val="FF0000"/>
                <w:kern w:val="0"/>
                <w:sz w:val="24"/>
                <w:szCs w:val="24"/>
                <w:highlight w:val="yellow"/>
                <w:lang w:val="en-US" w:eastAsia="zh-CN" w:bidi="ar-SA"/>
              </w:rPr>
              <w:t>报名时请如实告知是否为失信人，客人因失信人原因造成的所有损失（机票、车位、导服）由客人自行承担！！！</w:t>
            </w:r>
          </w:p>
        </w:tc>
      </w:tr>
      <w:tr w14:paraId="511BEBE6">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300" w:hRule="atLeast"/>
          <w:jc w:val="center"/>
        </w:trPr>
        <w:tc>
          <w:tcPr>
            <w:tcW w:w="11468" w:type="dxa"/>
            <w:gridSpan w:val="6"/>
            <w:tcBorders>
              <w:top w:val="single" w:color="auto" w:sz="4" w:space="0"/>
              <w:left w:val="single" w:color="auto" w:sz="4" w:space="0"/>
              <w:bottom w:val="single" w:color="auto" w:sz="4" w:space="0"/>
              <w:right w:val="single" w:color="auto" w:sz="4" w:space="0"/>
            </w:tcBorders>
            <w:noWrap w:val="0"/>
            <w:vAlign w:val="top"/>
          </w:tcPr>
          <w:p w14:paraId="3D120150">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微软雅黑" w:hAnsi="微软雅黑" w:eastAsia="微软雅黑" w:cs="微软雅黑"/>
              </w:rPr>
            </w:pPr>
            <w:r>
              <w:rPr>
                <w:rFonts w:hint="eastAsia" w:ascii="微软雅黑" w:hAnsi="微软雅黑" w:eastAsia="微软雅黑" w:cs="微软雅黑"/>
                <w:b/>
                <w:color w:val="0000FF"/>
                <w:kern w:val="0"/>
                <w:sz w:val="21"/>
                <w:szCs w:val="21"/>
                <w:highlight w:val="yellow"/>
              </w:rPr>
              <w:t>备注：由于客人报名时间及报名方式不同，导致报名价格不同；若客人在旅途中私自比较价格，引起不必要的投诉，我司不予处理并需当场补齐出团前优惠的差额！感谢您的理解与配合！</w:t>
            </w:r>
          </w:p>
        </w:tc>
      </w:tr>
      <w:tr w14:paraId="56B8D9C9">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300" w:hRule="atLeast"/>
          <w:jc w:val="center"/>
        </w:trPr>
        <w:tc>
          <w:tcPr>
            <w:tcW w:w="11468" w:type="dxa"/>
            <w:gridSpan w:val="6"/>
            <w:tcBorders>
              <w:top w:val="single" w:color="auto" w:sz="4" w:space="0"/>
              <w:left w:val="single" w:color="auto" w:sz="4" w:space="0"/>
              <w:bottom w:val="single" w:color="auto" w:sz="4" w:space="0"/>
              <w:right w:val="single" w:color="auto" w:sz="4" w:space="0"/>
            </w:tcBorders>
            <w:noWrap w:val="0"/>
            <w:vAlign w:val="top"/>
          </w:tcPr>
          <w:p w14:paraId="4514825C">
            <w:pPr>
              <w:keepNext w:val="0"/>
              <w:keepLines w:val="0"/>
              <w:pageBreakBefore w:val="0"/>
              <w:widowControl w:val="0"/>
              <w:tabs>
                <w:tab w:val="left" w:pos="8583"/>
              </w:tabs>
              <w:kinsoku/>
              <w:wordWrap/>
              <w:overflowPunct/>
              <w:topLinePunct w:val="0"/>
              <w:autoSpaceDE/>
              <w:autoSpaceDN/>
              <w:bidi w:val="0"/>
              <w:adjustRightInd/>
              <w:snapToGrid/>
              <w:spacing w:line="360" w:lineRule="exact"/>
              <w:jc w:val="left"/>
              <w:textAlignment w:val="auto"/>
              <w:rPr>
                <w:rFonts w:hint="eastAsia" w:ascii="微软雅黑" w:hAnsi="微软雅黑" w:eastAsia="微软雅黑" w:cs="微软雅黑"/>
                <w:b/>
                <w:bCs/>
                <w:sz w:val="24"/>
                <w:szCs w:val="24"/>
                <w:highlight w:val="yellow"/>
                <w:lang w:val="en-US" w:eastAsia="zh-CN"/>
              </w:rPr>
            </w:pPr>
            <w:r>
              <w:rPr>
                <w:rFonts w:hint="eastAsia" w:ascii="微软雅黑" w:hAnsi="微软雅黑" w:eastAsia="微软雅黑" w:cs="微软雅黑"/>
                <w:b/>
                <w:bCs/>
                <w:sz w:val="24"/>
                <w:szCs w:val="24"/>
                <w:highlight w:val="yellow"/>
                <w:lang w:val="en-US" w:eastAsia="zh-CN"/>
              </w:rPr>
              <w:t>☆☆</w:t>
            </w:r>
            <w:r>
              <w:rPr>
                <w:rFonts w:hint="eastAsia" w:ascii="微软雅黑" w:hAnsi="微软雅黑" w:eastAsia="微软雅黑" w:cs="微软雅黑"/>
                <w:b/>
                <w:bCs/>
                <w:sz w:val="24"/>
                <w:highlight w:val="yellow"/>
              </w:rPr>
              <w:t>接待标准</w:t>
            </w:r>
            <w:r>
              <w:rPr>
                <w:rFonts w:hint="eastAsia" w:ascii="微软雅黑" w:hAnsi="微软雅黑" w:eastAsia="微软雅黑" w:cs="微软雅黑"/>
                <w:b/>
                <w:bCs/>
                <w:sz w:val="24"/>
                <w:szCs w:val="24"/>
                <w:highlight w:val="yellow"/>
                <w:lang w:val="en-US" w:eastAsia="zh-CN"/>
              </w:rPr>
              <w:t>☆☆</w:t>
            </w:r>
          </w:p>
          <w:p w14:paraId="0060F5A0">
            <w:pPr>
              <w:keepNext w:val="0"/>
              <w:keepLines w:val="0"/>
              <w:pageBreakBefore w:val="0"/>
              <w:widowControl/>
              <w:numPr>
                <w:ilvl w:val="0"/>
                <w:numId w:val="0"/>
              </w:numPr>
              <w:kinsoku/>
              <w:wordWrap/>
              <w:overflowPunct/>
              <w:topLinePunct w:val="0"/>
              <w:autoSpaceDE/>
              <w:autoSpaceDN/>
              <w:bidi w:val="0"/>
              <w:adjustRightInd/>
              <w:snapToGrid/>
              <w:spacing w:line="360" w:lineRule="exact"/>
              <w:ind w:left="-1" w:leftChars="0" w:right="33" w:rightChars="16"/>
              <w:textAlignment w:val="auto"/>
              <w:rPr>
                <w:rFonts w:hint="eastAsia" w:ascii="微软雅黑" w:hAnsi="微软雅黑" w:eastAsia="微软雅黑" w:cs="微软雅黑"/>
                <w:kern w:val="0"/>
              </w:rPr>
            </w:pPr>
            <w:r>
              <w:rPr>
                <w:rFonts w:hint="eastAsia" w:ascii="微软雅黑" w:hAnsi="微软雅黑" w:eastAsia="微软雅黑" w:cs="微软雅黑"/>
                <w:kern w:val="0"/>
                <w:sz w:val="21"/>
                <w:szCs w:val="24"/>
                <w:lang w:val="en-US" w:eastAsia="zh-CN" w:bidi="ar-SA"/>
              </w:rPr>
              <w:t>1.</w:t>
            </w:r>
            <w:r>
              <w:rPr>
                <w:rFonts w:hint="eastAsia" w:ascii="微软雅黑" w:hAnsi="微软雅黑" w:eastAsia="微软雅黑" w:cs="微软雅黑"/>
                <w:kern w:val="0"/>
              </w:rPr>
              <w:t>门票：含行程所列景点大门票预约（游客必须携带二代身份证，或户口本或特殊证件（残疾证、优待证等），70岁周岁以上及有效残疾证退门票费用合计100元/人，60-69周岁及有效学生证件退门票费用合计50元/人，因门票按照旅行社协议价核算而非景区挂牌价，故门票优免不以景区挂牌价为参考标准</w:t>
            </w:r>
          </w:p>
          <w:p w14:paraId="1978F53A">
            <w:pPr>
              <w:keepNext w:val="0"/>
              <w:keepLines w:val="0"/>
              <w:pageBreakBefore w:val="0"/>
              <w:widowControl/>
              <w:numPr>
                <w:ilvl w:val="0"/>
                <w:numId w:val="0"/>
              </w:numPr>
              <w:kinsoku/>
              <w:wordWrap/>
              <w:overflowPunct/>
              <w:topLinePunct w:val="0"/>
              <w:autoSpaceDE/>
              <w:autoSpaceDN/>
              <w:bidi w:val="0"/>
              <w:adjustRightInd/>
              <w:snapToGrid/>
              <w:spacing w:line="360" w:lineRule="exact"/>
              <w:ind w:left="-1" w:leftChars="0" w:right="33" w:rightChars="16"/>
              <w:textAlignment w:val="auto"/>
              <w:rPr>
                <w:rFonts w:hint="default" w:ascii="微软雅黑" w:hAnsi="微软雅黑" w:eastAsia="微软雅黑" w:cs="微软雅黑"/>
                <w:kern w:val="0"/>
                <w:lang w:val="en-US" w:eastAsia="zh-CN"/>
              </w:rPr>
            </w:pPr>
            <w:r>
              <w:rPr>
                <w:rFonts w:hint="eastAsia" w:ascii="微软雅黑" w:hAnsi="微软雅黑" w:eastAsia="微软雅黑" w:cs="微软雅黑"/>
                <w:kern w:val="0"/>
              </w:rPr>
              <w:t>2.酒店：</w:t>
            </w:r>
            <w:r>
              <w:rPr>
                <w:rFonts w:hint="eastAsia" w:ascii="微软雅黑" w:hAnsi="微软雅黑" w:eastAsia="微软雅黑" w:cs="微软雅黑"/>
                <w:kern w:val="0"/>
                <w:lang w:val="en-US" w:eastAsia="zh-CN"/>
              </w:rPr>
              <w:t>4晚恩施舒适精品酒店</w:t>
            </w:r>
          </w:p>
          <w:p w14:paraId="023A159C">
            <w:pPr>
              <w:keepNext w:val="0"/>
              <w:keepLines w:val="0"/>
              <w:pageBreakBefore w:val="0"/>
              <w:widowControl/>
              <w:kinsoku/>
              <w:wordWrap/>
              <w:overflowPunct/>
              <w:topLinePunct w:val="0"/>
              <w:autoSpaceDE/>
              <w:autoSpaceDN/>
              <w:bidi w:val="0"/>
              <w:adjustRightInd/>
              <w:snapToGrid/>
              <w:spacing w:line="360" w:lineRule="exact"/>
              <w:ind w:left="-1" w:right="33" w:rightChars="16"/>
              <w:textAlignment w:val="auto"/>
              <w:rPr>
                <w:rFonts w:hint="eastAsia" w:ascii="微软雅黑" w:hAnsi="微软雅黑" w:eastAsia="微软雅黑" w:cs="微软雅黑"/>
                <w:kern w:val="0"/>
              </w:rPr>
            </w:pPr>
            <w:r>
              <w:rPr>
                <w:rFonts w:hint="eastAsia" w:ascii="微软雅黑" w:hAnsi="微软雅黑" w:eastAsia="微软雅黑" w:cs="微软雅黑"/>
                <w:kern w:val="0"/>
              </w:rPr>
              <w:t>3.餐费：含餐</w:t>
            </w:r>
            <w:r>
              <w:rPr>
                <w:rFonts w:hint="eastAsia" w:ascii="微软雅黑" w:hAnsi="微软雅黑" w:eastAsia="微软雅黑" w:cs="微软雅黑"/>
                <w:kern w:val="0"/>
                <w:lang w:val="en-US" w:eastAsia="zh-CN"/>
              </w:rPr>
              <w:t>4</w:t>
            </w:r>
            <w:bookmarkStart w:id="0" w:name="_GoBack"/>
            <w:bookmarkEnd w:id="0"/>
            <w:r>
              <w:rPr>
                <w:rFonts w:hint="eastAsia" w:ascii="微软雅黑" w:hAnsi="微软雅黑" w:eastAsia="微软雅黑" w:cs="微软雅黑"/>
                <w:kern w:val="0"/>
              </w:rPr>
              <w:t>早5正（不占床不含早餐，酒店早餐，自愿放弃不吃，费用不退，正餐用餐，10人一桌，人数减少菜品相应减少，不用不退费用，请知晓），因本产生针对全国散客，不能保证都能尽大众口味，敬请谅解，如未按我社所安排进行游览，行程中所含餐视为自动放弃，不退不换）</w:t>
            </w:r>
          </w:p>
          <w:p w14:paraId="03C1FBD7">
            <w:pPr>
              <w:pStyle w:val="2"/>
              <w:keepNext w:val="0"/>
              <w:keepLines w:val="0"/>
              <w:pageBreakBefore w:val="0"/>
              <w:tabs>
                <w:tab w:val="left" w:pos="312"/>
              </w:tabs>
              <w:kinsoku/>
              <w:wordWrap/>
              <w:overflowPunct/>
              <w:topLinePunct w:val="0"/>
              <w:autoSpaceDE/>
              <w:autoSpaceDN/>
              <w:bidi w:val="0"/>
              <w:adjustRightInd/>
              <w:snapToGrid/>
              <w:spacing w:line="360" w:lineRule="exact"/>
              <w:ind w:firstLine="0" w:firstLineChars="0"/>
              <w:textAlignment w:val="auto"/>
              <w:rPr>
                <w:rFonts w:hint="eastAsia" w:ascii="微软雅黑" w:hAnsi="微软雅黑" w:eastAsia="微软雅黑" w:cs="微软雅黑"/>
                <w:kern w:val="0"/>
              </w:rPr>
            </w:pPr>
            <w:r>
              <w:rPr>
                <w:rFonts w:hint="eastAsia" w:ascii="微软雅黑" w:hAnsi="微软雅黑" w:eastAsia="微软雅黑" w:cs="微软雅黑"/>
                <w:kern w:val="0"/>
              </w:rPr>
              <w:t>4.交通：当地豪华2+1豪华保姆车，保证每人一正座</w:t>
            </w:r>
          </w:p>
          <w:p w14:paraId="3D385791">
            <w:pPr>
              <w:pStyle w:val="2"/>
              <w:keepNext w:val="0"/>
              <w:keepLines w:val="0"/>
              <w:pageBreakBefore w:val="0"/>
              <w:tabs>
                <w:tab w:val="left" w:pos="312"/>
              </w:tabs>
              <w:kinsoku/>
              <w:wordWrap/>
              <w:overflowPunct/>
              <w:topLinePunct w:val="0"/>
              <w:autoSpaceDE/>
              <w:autoSpaceDN/>
              <w:bidi w:val="0"/>
              <w:adjustRightInd/>
              <w:snapToGrid/>
              <w:spacing w:line="360" w:lineRule="exact"/>
              <w:ind w:firstLine="0" w:firstLineChars="0"/>
              <w:textAlignment w:val="auto"/>
              <w:rPr>
                <w:rFonts w:hint="eastAsia" w:ascii="微软雅黑" w:hAnsi="微软雅黑" w:eastAsia="微软雅黑" w:cs="微软雅黑"/>
                <w:kern w:val="0"/>
              </w:rPr>
            </w:pPr>
            <w:r>
              <w:rPr>
                <w:rFonts w:hint="eastAsia" w:ascii="微软雅黑" w:hAnsi="微软雅黑" w:eastAsia="微软雅黑" w:cs="微软雅黑"/>
                <w:kern w:val="0"/>
              </w:rPr>
              <w:t>5.导服：全程优秀地接当地中文讲解导游服务（持国导证或旅行社工作证）（散拼接送时为工作人员，请谅解）</w:t>
            </w:r>
          </w:p>
          <w:p w14:paraId="4D8C85C3">
            <w:pPr>
              <w:pStyle w:val="2"/>
              <w:keepNext w:val="0"/>
              <w:keepLines w:val="0"/>
              <w:pageBreakBefore w:val="0"/>
              <w:tabs>
                <w:tab w:val="left" w:pos="312"/>
              </w:tabs>
              <w:kinsoku/>
              <w:wordWrap/>
              <w:overflowPunct/>
              <w:topLinePunct w:val="0"/>
              <w:autoSpaceDE/>
              <w:autoSpaceDN/>
              <w:bidi w:val="0"/>
              <w:adjustRightInd/>
              <w:snapToGrid/>
              <w:spacing w:line="360" w:lineRule="exact"/>
              <w:ind w:firstLine="0" w:firstLineChars="0"/>
              <w:textAlignment w:val="auto"/>
              <w:rPr>
                <w:rFonts w:hint="default" w:ascii="微软雅黑" w:hAnsi="微软雅黑" w:eastAsia="微软雅黑" w:cs="微软雅黑"/>
                <w:kern w:val="0"/>
                <w:lang w:val="en-US" w:eastAsia="zh-CN"/>
              </w:rPr>
            </w:pPr>
            <w:r>
              <w:rPr>
                <w:rFonts w:hint="eastAsia" w:ascii="微软雅黑" w:hAnsi="微软雅黑" w:eastAsia="微软雅黑" w:cs="微软雅黑"/>
                <w:kern w:val="0"/>
                <w:lang w:val="en-US" w:eastAsia="zh-CN"/>
              </w:rPr>
              <w:t>6.保险：含旅行社责任险（强烈建议游客购买旅游意外险）</w:t>
            </w:r>
          </w:p>
        </w:tc>
      </w:tr>
      <w:tr w14:paraId="267D7B13">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1286" w:hRule="atLeast"/>
          <w:jc w:val="center"/>
        </w:trPr>
        <w:tc>
          <w:tcPr>
            <w:tcW w:w="11468" w:type="dxa"/>
            <w:gridSpan w:val="6"/>
            <w:tcBorders>
              <w:top w:val="single" w:color="auto" w:sz="4" w:space="0"/>
              <w:left w:val="single" w:color="auto" w:sz="4" w:space="0"/>
              <w:bottom w:val="single" w:color="auto" w:sz="4" w:space="0"/>
              <w:right w:val="single" w:color="auto" w:sz="4" w:space="0"/>
            </w:tcBorders>
            <w:noWrap w:val="0"/>
            <w:vAlign w:val="top"/>
          </w:tcPr>
          <w:p w14:paraId="3C803A15">
            <w:pPr>
              <w:keepNext w:val="0"/>
              <w:keepLines w:val="0"/>
              <w:pageBreakBefore w:val="0"/>
              <w:widowControl w:val="0"/>
              <w:tabs>
                <w:tab w:val="left" w:pos="8583"/>
              </w:tabs>
              <w:kinsoku/>
              <w:wordWrap/>
              <w:overflowPunct/>
              <w:topLinePunct w:val="0"/>
              <w:autoSpaceDE/>
              <w:autoSpaceDN/>
              <w:bidi w:val="0"/>
              <w:adjustRightInd/>
              <w:snapToGrid/>
              <w:spacing w:line="360" w:lineRule="exact"/>
              <w:jc w:val="left"/>
              <w:textAlignment w:val="auto"/>
              <w:rPr>
                <w:rFonts w:hint="eastAsia" w:ascii="微软雅黑" w:hAnsi="微软雅黑" w:eastAsia="微软雅黑" w:cs="微软雅黑"/>
                <w:b/>
                <w:bCs/>
                <w:sz w:val="24"/>
                <w:highlight w:val="yellow"/>
              </w:rPr>
            </w:pPr>
            <w:r>
              <w:rPr>
                <w:rFonts w:hint="eastAsia" w:ascii="微软雅黑" w:hAnsi="微软雅黑" w:eastAsia="微软雅黑" w:cs="微软雅黑"/>
                <w:b/>
                <w:bCs/>
                <w:sz w:val="24"/>
                <w:szCs w:val="24"/>
                <w:highlight w:val="yellow"/>
                <w:lang w:val="en-US" w:eastAsia="zh-CN"/>
              </w:rPr>
              <w:t>☆☆</w:t>
            </w:r>
            <w:r>
              <w:rPr>
                <w:rFonts w:hint="eastAsia" w:ascii="微软雅黑" w:hAnsi="微软雅黑" w:eastAsia="微软雅黑" w:cs="微软雅黑"/>
                <w:b/>
                <w:bCs/>
                <w:sz w:val="24"/>
                <w:highlight w:val="yellow"/>
              </w:rPr>
              <w:t>儿童接待标准</w:t>
            </w:r>
            <w:r>
              <w:rPr>
                <w:rFonts w:hint="eastAsia" w:ascii="微软雅黑" w:hAnsi="微软雅黑" w:eastAsia="微软雅黑" w:cs="微软雅黑"/>
                <w:b/>
                <w:bCs/>
                <w:sz w:val="24"/>
                <w:szCs w:val="24"/>
                <w:highlight w:val="yellow"/>
                <w:lang w:val="en-US" w:eastAsia="zh-CN"/>
              </w:rPr>
              <w:t>☆☆</w:t>
            </w:r>
          </w:p>
          <w:p w14:paraId="01F4F67C">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微软雅黑" w:hAnsi="微软雅黑" w:eastAsia="微软雅黑" w:cs="微软雅黑"/>
                <w:szCs w:val="21"/>
                <w:lang w:val="en-US" w:eastAsia="zh-CN"/>
              </w:rPr>
            </w:pPr>
            <w:r>
              <w:rPr>
                <w:rFonts w:hint="eastAsia" w:ascii="微软雅黑" w:hAnsi="微软雅黑" w:eastAsia="微软雅黑" w:cs="微软雅黑"/>
                <w:szCs w:val="21"/>
                <w:lang w:val="en-US" w:eastAsia="zh-CN"/>
              </w:rPr>
              <w:t>1.2M以下儿童仅含当地旅游车位及导游服务和半餐，其他产生任何费用现付。注：根据运管部门的相关规定，凡带儿童出团旅游的游客，不管多大的小孩必须占座位！报团的时候请告知旅行社是否有小孩跟随，如有隐瞒，司机发现超载拒绝驾驶，同时有权请客人下车！</w:t>
            </w:r>
          </w:p>
        </w:tc>
      </w:tr>
      <w:tr w14:paraId="4D406405">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564" w:hRule="atLeast"/>
          <w:jc w:val="center"/>
        </w:trPr>
        <w:tc>
          <w:tcPr>
            <w:tcW w:w="11468" w:type="dxa"/>
            <w:gridSpan w:val="6"/>
            <w:tcBorders>
              <w:top w:val="single" w:color="auto" w:sz="4" w:space="0"/>
              <w:left w:val="single" w:color="auto" w:sz="4" w:space="0"/>
              <w:bottom w:val="single" w:color="auto" w:sz="4" w:space="0"/>
              <w:right w:val="single" w:color="auto" w:sz="4" w:space="0"/>
            </w:tcBorders>
            <w:noWrap w:val="0"/>
            <w:vAlign w:val="top"/>
          </w:tcPr>
          <w:p w14:paraId="5E871D0F">
            <w:pPr>
              <w:keepNext w:val="0"/>
              <w:keepLines w:val="0"/>
              <w:pageBreakBefore w:val="0"/>
              <w:widowControl w:val="0"/>
              <w:tabs>
                <w:tab w:val="left" w:pos="8583"/>
              </w:tabs>
              <w:kinsoku/>
              <w:wordWrap/>
              <w:overflowPunct/>
              <w:topLinePunct w:val="0"/>
              <w:autoSpaceDE/>
              <w:autoSpaceDN/>
              <w:bidi w:val="0"/>
              <w:adjustRightInd/>
              <w:snapToGrid/>
              <w:spacing w:line="360" w:lineRule="exact"/>
              <w:jc w:val="left"/>
              <w:textAlignment w:val="auto"/>
              <w:rPr>
                <w:rFonts w:hint="eastAsia" w:ascii="微软雅黑" w:hAnsi="微软雅黑" w:eastAsia="微软雅黑" w:cs="微软雅黑"/>
                <w:szCs w:val="21"/>
                <w:lang w:val="en-US" w:eastAsia="zh-CN"/>
              </w:rPr>
            </w:pPr>
            <w:r>
              <w:rPr>
                <w:rFonts w:hint="eastAsia" w:ascii="微软雅黑" w:hAnsi="微软雅黑" w:eastAsia="微软雅黑" w:cs="微软雅黑"/>
                <w:b/>
                <w:bCs/>
                <w:sz w:val="24"/>
                <w:szCs w:val="24"/>
                <w:highlight w:val="yellow"/>
                <w:lang w:val="en-US" w:eastAsia="zh-CN"/>
              </w:rPr>
              <w:t>☆☆</w:t>
            </w:r>
            <w:r>
              <w:rPr>
                <w:rFonts w:hint="eastAsia" w:ascii="微软雅黑" w:hAnsi="微软雅黑" w:eastAsia="微软雅黑" w:cs="微软雅黑"/>
                <w:b/>
                <w:bCs/>
                <w:sz w:val="24"/>
                <w:highlight w:val="yellow"/>
                <w:lang w:val="en-US" w:eastAsia="zh-CN"/>
              </w:rPr>
              <w:t>参考酒店</w:t>
            </w:r>
            <w:r>
              <w:rPr>
                <w:rFonts w:hint="eastAsia" w:ascii="微软雅黑" w:hAnsi="微软雅黑" w:eastAsia="微软雅黑" w:cs="微软雅黑"/>
                <w:b/>
                <w:bCs/>
                <w:sz w:val="24"/>
                <w:szCs w:val="24"/>
                <w:highlight w:val="yellow"/>
                <w:lang w:val="en-US" w:eastAsia="zh-CN"/>
              </w:rPr>
              <w:t>☆☆</w:t>
            </w:r>
          </w:p>
          <w:p w14:paraId="5D56FFF6">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微软雅黑" w:hAnsi="微软雅黑" w:eastAsia="微软雅黑" w:cs="微软雅黑"/>
                <w:szCs w:val="21"/>
              </w:rPr>
            </w:pPr>
            <w:r>
              <w:rPr>
                <w:rFonts w:hint="eastAsia" w:ascii="微软雅黑" w:hAnsi="微软雅黑" w:eastAsia="微软雅黑" w:cs="微软雅黑"/>
                <w:szCs w:val="21"/>
                <w:lang w:val="en-US" w:eastAsia="zh-CN"/>
              </w:rPr>
              <w:t>诗曼、珙桐别苑、路客、怡合之星、城市便捷、一路同行、御景轩、铂尔曼、瑞都、禧月、城市达人、如是精品、松月楼精品、瑞赛精品等同级别酒店；</w:t>
            </w:r>
          </w:p>
        </w:tc>
      </w:tr>
      <w:tr w14:paraId="6582BDF7">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90" w:hRule="atLeast"/>
          <w:jc w:val="center"/>
        </w:trPr>
        <w:tc>
          <w:tcPr>
            <w:tcW w:w="11468" w:type="dxa"/>
            <w:gridSpan w:val="6"/>
            <w:tcBorders>
              <w:top w:val="single" w:color="auto" w:sz="4" w:space="0"/>
              <w:left w:val="single" w:color="auto" w:sz="4" w:space="0"/>
              <w:bottom w:val="single" w:color="auto" w:sz="4" w:space="0"/>
              <w:right w:val="single" w:color="auto" w:sz="4" w:space="0"/>
            </w:tcBorders>
            <w:noWrap w:val="0"/>
            <w:vAlign w:val="top"/>
          </w:tcPr>
          <w:p w14:paraId="699C0081">
            <w:pPr>
              <w:keepNext w:val="0"/>
              <w:keepLines w:val="0"/>
              <w:pageBreakBefore w:val="0"/>
              <w:widowControl w:val="0"/>
              <w:tabs>
                <w:tab w:val="left" w:pos="8583"/>
              </w:tabs>
              <w:kinsoku/>
              <w:wordWrap/>
              <w:overflowPunct/>
              <w:topLinePunct w:val="0"/>
              <w:autoSpaceDE/>
              <w:autoSpaceDN/>
              <w:bidi w:val="0"/>
              <w:adjustRightInd/>
              <w:snapToGrid/>
              <w:spacing w:line="360" w:lineRule="exact"/>
              <w:jc w:val="left"/>
              <w:textAlignment w:val="auto"/>
              <w:rPr>
                <w:rFonts w:hint="eastAsia" w:ascii="微软雅黑" w:hAnsi="微软雅黑" w:eastAsia="微软雅黑" w:cs="微软雅黑"/>
                <w:b/>
                <w:bCs/>
                <w:color w:val="FF0000"/>
                <w:lang w:val="en-US" w:eastAsia="zh-CN"/>
              </w:rPr>
            </w:pPr>
            <w:r>
              <w:rPr>
                <w:rFonts w:hint="eastAsia" w:ascii="微软雅黑" w:hAnsi="微软雅黑" w:eastAsia="微软雅黑" w:cs="微软雅黑"/>
                <w:b/>
                <w:bCs/>
                <w:sz w:val="24"/>
                <w:szCs w:val="24"/>
                <w:highlight w:val="yellow"/>
                <w:lang w:val="en-US" w:eastAsia="zh-CN"/>
              </w:rPr>
              <w:t>☆☆</w:t>
            </w:r>
            <w:r>
              <w:rPr>
                <w:rFonts w:hint="eastAsia" w:ascii="微软雅黑" w:hAnsi="微软雅黑" w:eastAsia="微软雅黑" w:cs="微软雅黑"/>
                <w:b/>
                <w:bCs/>
                <w:sz w:val="24"/>
                <w:highlight w:val="yellow"/>
                <w:lang w:val="en-US" w:eastAsia="zh-CN"/>
              </w:rPr>
              <w:t>费用不含</w:t>
            </w:r>
            <w:r>
              <w:rPr>
                <w:rFonts w:hint="eastAsia" w:ascii="微软雅黑" w:hAnsi="微软雅黑" w:eastAsia="微软雅黑" w:cs="微软雅黑"/>
                <w:b/>
                <w:bCs/>
                <w:sz w:val="24"/>
                <w:szCs w:val="24"/>
                <w:highlight w:val="yellow"/>
                <w:lang w:val="en-US" w:eastAsia="zh-CN"/>
              </w:rPr>
              <w:t>☆☆</w:t>
            </w:r>
          </w:p>
          <w:p w14:paraId="4DE0E6AE">
            <w:pPr>
              <w:pStyle w:val="2"/>
              <w:keepNext w:val="0"/>
              <w:keepLines w:val="0"/>
              <w:pageBreakBefore w:val="0"/>
              <w:tabs>
                <w:tab w:val="left" w:pos="312"/>
              </w:tabs>
              <w:kinsoku/>
              <w:wordWrap/>
              <w:overflowPunct/>
              <w:topLinePunct w:val="0"/>
              <w:autoSpaceDE/>
              <w:autoSpaceDN/>
              <w:bidi w:val="0"/>
              <w:adjustRightInd/>
              <w:snapToGrid/>
              <w:spacing w:line="360" w:lineRule="exact"/>
              <w:ind w:firstLine="0" w:firstLineChars="0"/>
              <w:textAlignment w:val="auto"/>
              <w:rPr>
                <w:rFonts w:hint="eastAsia" w:ascii="微软雅黑" w:hAnsi="微软雅黑" w:eastAsia="微软雅黑" w:cs="微软雅黑"/>
                <w:kern w:val="0"/>
                <w:lang w:val="en-US" w:eastAsia="zh-CN"/>
              </w:rPr>
            </w:pPr>
            <w:r>
              <w:rPr>
                <w:rFonts w:hint="eastAsia" w:ascii="微软雅黑" w:hAnsi="微软雅黑" w:eastAsia="微软雅黑" w:cs="微软雅黑"/>
                <w:kern w:val="0"/>
                <w:lang w:val="en-US" w:eastAsia="zh-CN"/>
              </w:rPr>
              <w:t>必须消费：110元/人（包含恩施大峡谷景交20元/人、地面缆车30元/人、地心谷景交30元/人、梭布垭景交30元/人）</w:t>
            </w:r>
          </w:p>
          <w:p w14:paraId="5704B171">
            <w:pPr>
              <w:pStyle w:val="2"/>
              <w:keepNext w:val="0"/>
              <w:keepLines w:val="0"/>
              <w:pageBreakBefore w:val="0"/>
              <w:tabs>
                <w:tab w:val="left" w:pos="312"/>
              </w:tabs>
              <w:kinsoku/>
              <w:wordWrap/>
              <w:overflowPunct/>
              <w:topLinePunct w:val="0"/>
              <w:autoSpaceDE/>
              <w:autoSpaceDN/>
              <w:bidi w:val="0"/>
              <w:adjustRightInd/>
              <w:snapToGrid/>
              <w:spacing w:line="360" w:lineRule="exact"/>
              <w:ind w:firstLine="0" w:firstLineChars="0"/>
              <w:textAlignment w:val="auto"/>
              <w:rPr>
                <w:rFonts w:hint="eastAsia" w:ascii="微软雅黑" w:hAnsi="微软雅黑" w:eastAsia="微软雅黑" w:cs="微软雅黑"/>
                <w:kern w:val="0"/>
                <w:lang w:val="en-US" w:eastAsia="zh-CN"/>
              </w:rPr>
            </w:pPr>
            <w:r>
              <w:rPr>
                <w:rFonts w:hint="eastAsia" w:ascii="微软雅黑" w:hAnsi="微软雅黑" w:eastAsia="微软雅黑" w:cs="微软雅黑"/>
                <w:kern w:val="0"/>
                <w:lang w:val="en-US" w:eastAsia="zh-CN"/>
              </w:rPr>
              <w:t xml:space="preserve">自愿消费：：大峡谷七星寨上行索道 105 元/人、下行索道 100元或电梯30 元/人；云龙河地缝小蛮腰观光垂直电梯30元自愿自理、（建议体验）地心谷玻璃桥70元/人、空中魔毯25元/人、上行电梯35元/人。梭布垭山海经68元/人 </w:t>
            </w:r>
          </w:p>
          <w:p w14:paraId="4719F444">
            <w:pPr>
              <w:pStyle w:val="2"/>
              <w:keepNext w:val="0"/>
              <w:keepLines w:val="0"/>
              <w:pageBreakBefore w:val="0"/>
              <w:tabs>
                <w:tab w:val="left" w:pos="312"/>
              </w:tabs>
              <w:kinsoku/>
              <w:wordWrap/>
              <w:overflowPunct/>
              <w:topLinePunct w:val="0"/>
              <w:autoSpaceDE/>
              <w:autoSpaceDN/>
              <w:bidi w:val="0"/>
              <w:adjustRightInd/>
              <w:snapToGrid/>
              <w:spacing w:line="360" w:lineRule="exact"/>
              <w:ind w:firstLine="0" w:firstLineChars="0"/>
              <w:textAlignment w:val="auto"/>
              <w:rPr>
                <w:rFonts w:hint="eastAsia" w:ascii="微软雅黑" w:hAnsi="微软雅黑" w:eastAsia="微软雅黑" w:cs="微软雅黑"/>
                <w:kern w:val="0"/>
                <w:lang w:val="en-US" w:eastAsia="zh-CN"/>
              </w:rPr>
            </w:pPr>
            <w:r>
              <w:rPr>
                <w:rFonts w:hint="eastAsia" w:ascii="微软雅黑" w:hAnsi="微软雅黑" w:eastAsia="微软雅黑" w:cs="微软雅黑"/>
                <w:kern w:val="0"/>
                <w:lang w:val="en-US" w:eastAsia="zh-CN"/>
              </w:rPr>
              <w:t>2、因旅游者违约、自身过错、自身疾病等自身原因导致的人身财产损失而额外支付的费用；</w:t>
            </w:r>
          </w:p>
          <w:p w14:paraId="44CAB1C3">
            <w:pPr>
              <w:pStyle w:val="2"/>
              <w:keepNext w:val="0"/>
              <w:keepLines w:val="0"/>
              <w:pageBreakBefore w:val="0"/>
              <w:tabs>
                <w:tab w:val="left" w:pos="312"/>
              </w:tabs>
              <w:kinsoku/>
              <w:wordWrap/>
              <w:overflowPunct/>
              <w:topLinePunct w:val="0"/>
              <w:autoSpaceDE/>
              <w:autoSpaceDN/>
              <w:bidi w:val="0"/>
              <w:adjustRightInd/>
              <w:snapToGrid/>
              <w:spacing w:line="360" w:lineRule="exact"/>
              <w:ind w:firstLine="0" w:firstLineChars="0"/>
              <w:textAlignment w:val="auto"/>
              <w:rPr>
                <w:rFonts w:hint="eastAsia" w:ascii="微软雅黑" w:hAnsi="微软雅黑" w:eastAsia="微软雅黑" w:cs="微软雅黑"/>
                <w:kern w:val="0"/>
                <w:lang w:val="en-US" w:eastAsia="zh-CN"/>
              </w:rPr>
            </w:pPr>
            <w:r>
              <w:rPr>
                <w:rFonts w:hint="eastAsia" w:ascii="微软雅黑" w:hAnsi="微软雅黑" w:eastAsia="微软雅黑" w:cs="微软雅黑"/>
                <w:kern w:val="0"/>
                <w:lang w:val="en-US" w:eastAsia="zh-CN"/>
              </w:rPr>
              <w:t>3、全程入住酒店产生的单房差费用；</w:t>
            </w:r>
          </w:p>
          <w:p w14:paraId="69E88236">
            <w:pPr>
              <w:pStyle w:val="2"/>
              <w:keepNext w:val="0"/>
              <w:keepLines w:val="0"/>
              <w:pageBreakBefore w:val="0"/>
              <w:tabs>
                <w:tab w:val="left" w:pos="312"/>
              </w:tabs>
              <w:kinsoku/>
              <w:wordWrap/>
              <w:overflowPunct/>
              <w:topLinePunct w:val="0"/>
              <w:autoSpaceDE/>
              <w:autoSpaceDN/>
              <w:bidi w:val="0"/>
              <w:adjustRightInd/>
              <w:snapToGrid/>
              <w:spacing w:line="360" w:lineRule="exact"/>
              <w:ind w:firstLine="0" w:firstLineChars="0"/>
              <w:textAlignment w:val="auto"/>
              <w:rPr>
                <w:rFonts w:hint="eastAsia" w:ascii="微软雅黑" w:hAnsi="微软雅黑" w:eastAsia="微软雅黑" w:cs="微软雅黑"/>
                <w:kern w:val="0"/>
                <w:lang w:val="en-US" w:eastAsia="zh-CN"/>
              </w:rPr>
            </w:pPr>
            <w:r>
              <w:rPr>
                <w:rFonts w:hint="eastAsia" w:ascii="微软雅黑" w:hAnsi="微软雅黑" w:eastAsia="微软雅黑" w:cs="微软雅黑"/>
                <w:kern w:val="0"/>
                <w:lang w:val="en-US" w:eastAsia="zh-CN"/>
              </w:rPr>
              <w:t>4、旅游意外保险及航空保险（建议旅游者购买）；</w:t>
            </w:r>
          </w:p>
          <w:p w14:paraId="0BDD3B43">
            <w:pPr>
              <w:pStyle w:val="2"/>
              <w:keepNext w:val="0"/>
              <w:keepLines w:val="0"/>
              <w:pageBreakBefore w:val="0"/>
              <w:tabs>
                <w:tab w:val="left" w:pos="312"/>
              </w:tabs>
              <w:kinsoku/>
              <w:wordWrap/>
              <w:overflowPunct/>
              <w:topLinePunct w:val="0"/>
              <w:autoSpaceDE/>
              <w:autoSpaceDN/>
              <w:bidi w:val="0"/>
              <w:adjustRightInd/>
              <w:snapToGrid/>
              <w:spacing w:line="360" w:lineRule="exact"/>
              <w:ind w:firstLine="0" w:firstLineChars="0"/>
              <w:textAlignment w:val="auto"/>
              <w:rPr>
                <w:rFonts w:hint="eastAsia" w:ascii="微软雅黑" w:hAnsi="微软雅黑" w:eastAsia="微软雅黑" w:cs="微软雅黑"/>
                <w:kern w:val="0"/>
                <w:lang w:val="en-US" w:eastAsia="zh-CN"/>
              </w:rPr>
            </w:pPr>
            <w:r>
              <w:rPr>
                <w:rFonts w:hint="eastAsia" w:ascii="微软雅黑" w:hAnsi="微软雅黑" w:eastAsia="微软雅黑" w:cs="微软雅黑"/>
                <w:kern w:val="0"/>
                <w:lang w:val="en-US" w:eastAsia="zh-CN"/>
              </w:rPr>
              <w:t>5、因交通延误等意外事件导致的额外费用；</w:t>
            </w:r>
          </w:p>
          <w:p w14:paraId="4DB801A8">
            <w:pPr>
              <w:pStyle w:val="2"/>
              <w:keepNext w:val="0"/>
              <w:keepLines w:val="0"/>
              <w:pageBreakBefore w:val="0"/>
              <w:tabs>
                <w:tab w:val="left" w:pos="312"/>
              </w:tabs>
              <w:kinsoku/>
              <w:wordWrap/>
              <w:overflowPunct/>
              <w:topLinePunct w:val="0"/>
              <w:autoSpaceDE/>
              <w:autoSpaceDN/>
              <w:bidi w:val="0"/>
              <w:adjustRightInd/>
              <w:snapToGrid/>
              <w:spacing w:line="360" w:lineRule="exact"/>
              <w:ind w:firstLine="0" w:firstLineChars="0"/>
              <w:textAlignment w:val="auto"/>
              <w:rPr>
                <w:rFonts w:hint="eastAsia" w:ascii="微软雅黑" w:hAnsi="微软雅黑" w:eastAsia="微软雅黑" w:cs="微软雅黑"/>
                <w:kern w:val="0"/>
                <w:lang w:val="en-US" w:eastAsia="zh-CN"/>
              </w:rPr>
            </w:pPr>
            <w:r>
              <w:rPr>
                <w:rFonts w:hint="eastAsia" w:ascii="微软雅黑" w:hAnsi="微软雅黑" w:eastAsia="微软雅黑" w:cs="微软雅黑"/>
                <w:kern w:val="0"/>
                <w:lang w:val="en-US" w:eastAsia="zh-CN"/>
              </w:rPr>
              <w:t>6、儿童报价以外产生的其他费用需游客自理；</w:t>
            </w:r>
          </w:p>
          <w:p w14:paraId="0ACC6427">
            <w:pPr>
              <w:pStyle w:val="2"/>
              <w:keepNext w:val="0"/>
              <w:keepLines w:val="0"/>
              <w:pageBreakBefore w:val="0"/>
              <w:tabs>
                <w:tab w:val="left" w:pos="312"/>
              </w:tabs>
              <w:kinsoku/>
              <w:wordWrap/>
              <w:overflowPunct/>
              <w:topLinePunct w:val="0"/>
              <w:autoSpaceDE/>
              <w:autoSpaceDN/>
              <w:bidi w:val="0"/>
              <w:adjustRightInd/>
              <w:snapToGrid/>
              <w:spacing w:line="360" w:lineRule="exact"/>
              <w:ind w:firstLine="0" w:firstLineChars="0"/>
              <w:textAlignment w:val="auto"/>
              <w:rPr>
                <w:rFonts w:hint="eastAsia"/>
                <w:lang w:val="en-US" w:eastAsia="zh-CN"/>
              </w:rPr>
            </w:pPr>
            <w:r>
              <w:rPr>
                <w:rFonts w:hint="eastAsia" w:ascii="微软雅黑" w:hAnsi="微软雅黑" w:eastAsia="微软雅黑" w:cs="微软雅黑"/>
                <w:kern w:val="0"/>
                <w:lang w:val="en-US" w:eastAsia="zh-CN"/>
              </w:rPr>
              <w:t>7、不占床位游客不含早餐，不含单房差。</w:t>
            </w:r>
          </w:p>
        </w:tc>
      </w:tr>
      <w:tr w14:paraId="4CC54AD1">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90" w:hRule="atLeast"/>
          <w:jc w:val="center"/>
        </w:trPr>
        <w:tc>
          <w:tcPr>
            <w:tcW w:w="11468" w:type="dxa"/>
            <w:gridSpan w:val="6"/>
            <w:tcBorders>
              <w:top w:val="single" w:color="auto" w:sz="4" w:space="0"/>
              <w:left w:val="single" w:color="auto" w:sz="4" w:space="0"/>
              <w:bottom w:val="single" w:color="auto" w:sz="4" w:space="0"/>
              <w:right w:val="single" w:color="auto" w:sz="4" w:space="0"/>
            </w:tcBorders>
            <w:noWrap w:val="0"/>
            <w:vAlign w:val="top"/>
          </w:tcPr>
          <w:p w14:paraId="4C0EA353">
            <w:pPr>
              <w:keepNext w:val="0"/>
              <w:keepLines w:val="0"/>
              <w:pageBreakBefore w:val="0"/>
              <w:widowControl w:val="0"/>
              <w:tabs>
                <w:tab w:val="left" w:pos="8583"/>
              </w:tabs>
              <w:kinsoku/>
              <w:wordWrap/>
              <w:overflowPunct/>
              <w:topLinePunct w:val="0"/>
              <w:autoSpaceDE/>
              <w:autoSpaceDN/>
              <w:bidi w:val="0"/>
              <w:adjustRightInd/>
              <w:snapToGrid/>
              <w:spacing w:line="360" w:lineRule="exact"/>
              <w:jc w:val="left"/>
              <w:textAlignment w:val="auto"/>
              <w:rPr>
                <w:rFonts w:hint="eastAsia" w:ascii="微软雅黑" w:hAnsi="微软雅黑" w:eastAsia="微软雅黑" w:cs="微软雅黑"/>
                <w:b/>
                <w:bCs/>
                <w:sz w:val="24"/>
                <w:highlight w:val="yellow"/>
                <w:lang w:val="en-US" w:eastAsia="zh-CN"/>
              </w:rPr>
            </w:pPr>
            <w:r>
              <w:rPr>
                <w:rFonts w:hint="eastAsia" w:ascii="微软雅黑" w:hAnsi="微软雅黑" w:eastAsia="微软雅黑" w:cs="微软雅黑"/>
                <w:b/>
                <w:bCs/>
                <w:sz w:val="24"/>
                <w:szCs w:val="24"/>
                <w:highlight w:val="yellow"/>
                <w:lang w:val="en-US" w:eastAsia="zh-CN"/>
              </w:rPr>
              <w:t>☆☆</w:t>
            </w:r>
            <w:r>
              <w:rPr>
                <w:rFonts w:hint="eastAsia" w:ascii="微软雅黑" w:hAnsi="微软雅黑" w:eastAsia="微软雅黑" w:cs="微软雅黑"/>
                <w:b/>
                <w:bCs/>
                <w:sz w:val="24"/>
                <w:highlight w:val="yellow"/>
                <w:lang w:val="en-US" w:eastAsia="zh-CN"/>
              </w:rPr>
              <w:t>特别提醒</w:t>
            </w:r>
            <w:r>
              <w:rPr>
                <w:rFonts w:hint="eastAsia" w:ascii="微软雅黑" w:hAnsi="微软雅黑" w:eastAsia="微软雅黑" w:cs="微软雅黑"/>
                <w:b/>
                <w:bCs/>
                <w:sz w:val="24"/>
                <w:szCs w:val="24"/>
                <w:highlight w:val="yellow"/>
                <w:lang w:val="en-US" w:eastAsia="zh-CN"/>
              </w:rPr>
              <w:t>☆☆</w:t>
            </w:r>
          </w:p>
          <w:p w14:paraId="57C99066">
            <w:pPr>
              <w:pStyle w:val="2"/>
              <w:keepNext w:val="0"/>
              <w:keepLines w:val="0"/>
              <w:pageBreakBefore w:val="0"/>
              <w:tabs>
                <w:tab w:val="left" w:pos="312"/>
              </w:tabs>
              <w:kinsoku/>
              <w:wordWrap/>
              <w:overflowPunct/>
              <w:topLinePunct w:val="0"/>
              <w:autoSpaceDE/>
              <w:autoSpaceDN/>
              <w:bidi w:val="0"/>
              <w:adjustRightInd/>
              <w:snapToGrid/>
              <w:spacing w:line="360" w:lineRule="exact"/>
              <w:ind w:firstLine="0" w:firstLineChars="0"/>
              <w:textAlignment w:val="auto"/>
              <w:rPr>
                <w:rFonts w:hint="eastAsia" w:ascii="微软雅黑" w:hAnsi="微软雅黑" w:eastAsia="微软雅黑" w:cs="微软雅黑"/>
                <w:kern w:val="0"/>
                <w:lang w:val="en-US" w:eastAsia="zh-CN"/>
              </w:rPr>
            </w:pPr>
            <w:r>
              <w:rPr>
                <w:rFonts w:hint="eastAsia" w:ascii="微软雅黑" w:hAnsi="微软雅黑" w:eastAsia="微软雅黑" w:cs="微软雅黑"/>
                <w:kern w:val="0"/>
                <w:lang w:val="en-US" w:eastAsia="zh-CN"/>
              </w:rPr>
              <w:t>★参团限制：</w:t>
            </w:r>
          </w:p>
          <w:p w14:paraId="67420C65">
            <w:pPr>
              <w:pStyle w:val="2"/>
              <w:keepNext w:val="0"/>
              <w:keepLines w:val="0"/>
              <w:pageBreakBefore w:val="0"/>
              <w:tabs>
                <w:tab w:val="left" w:pos="312"/>
              </w:tabs>
              <w:kinsoku/>
              <w:wordWrap/>
              <w:overflowPunct/>
              <w:topLinePunct w:val="0"/>
              <w:autoSpaceDE/>
              <w:autoSpaceDN/>
              <w:bidi w:val="0"/>
              <w:adjustRightInd/>
              <w:snapToGrid/>
              <w:spacing w:line="360" w:lineRule="exact"/>
              <w:ind w:firstLine="0" w:firstLineChars="0"/>
              <w:textAlignment w:val="auto"/>
              <w:rPr>
                <w:rFonts w:hint="eastAsia" w:ascii="微软雅黑" w:hAnsi="微软雅黑" w:eastAsia="微软雅黑" w:cs="微软雅黑"/>
                <w:kern w:val="0"/>
                <w:lang w:val="en-US" w:eastAsia="zh-CN"/>
              </w:rPr>
            </w:pPr>
            <w:r>
              <w:rPr>
                <w:rFonts w:hint="eastAsia" w:ascii="微软雅黑" w:hAnsi="微软雅黑" w:eastAsia="微软雅黑" w:cs="微软雅黑"/>
                <w:kern w:val="0"/>
                <w:lang w:val="en-US" w:eastAsia="zh-CN"/>
              </w:rPr>
              <w:t>1、疾病患者（传染性病、心脑血管病、呼吸系统病、精神病、严重贫血和低血糖等）、孕妇及行动不便的、大中型手术的恢复期的、75 周岁以上的老人谢绝报名。</w:t>
            </w:r>
          </w:p>
          <w:p w14:paraId="38A28A91">
            <w:pPr>
              <w:pStyle w:val="2"/>
              <w:keepNext w:val="0"/>
              <w:keepLines w:val="0"/>
              <w:pageBreakBefore w:val="0"/>
              <w:tabs>
                <w:tab w:val="left" w:pos="312"/>
              </w:tabs>
              <w:kinsoku/>
              <w:wordWrap/>
              <w:overflowPunct/>
              <w:topLinePunct w:val="0"/>
              <w:autoSpaceDE/>
              <w:autoSpaceDN/>
              <w:bidi w:val="0"/>
              <w:adjustRightInd/>
              <w:snapToGrid/>
              <w:spacing w:line="360" w:lineRule="exact"/>
              <w:ind w:firstLine="0" w:firstLineChars="0"/>
              <w:textAlignment w:val="auto"/>
              <w:rPr>
                <w:rFonts w:hint="eastAsia" w:ascii="微软雅黑" w:hAnsi="微软雅黑" w:eastAsia="微软雅黑" w:cs="微软雅黑"/>
                <w:kern w:val="0"/>
                <w:lang w:val="en-US" w:eastAsia="zh-CN"/>
              </w:rPr>
            </w:pPr>
            <w:r>
              <w:rPr>
                <w:rFonts w:hint="eastAsia" w:ascii="微软雅黑" w:hAnsi="微软雅黑" w:eastAsia="微软雅黑" w:cs="微软雅黑"/>
                <w:kern w:val="0"/>
                <w:lang w:val="en-US" w:eastAsia="zh-CN"/>
              </w:rPr>
              <w:t>2、依据本线路的特点，60 岁-75 岁的老人，报名时需提供适合本次旅游的《健康声明》及《旅行社免责书》组团社跟游客签订！</w:t>
            </w:r>
          </w:p>
          <w:p w14:paraId="74861BD2">
            <w:pPr>
              <w:pStyle w:val="2"/>
              <w:keepNext w:val="0"/>
              <w:keepLines w:val="0"/>
              <w:pageBreakBefore w:val="0"/>
              <w:tabs>
                <w:tab w:val="left" w:pos="312"/>
              </w:tabs>
              <w:kinsoku/>
              <w:wordWrap/>
              <w:overflowPunct/>
              <w:topLinePunct w:val="0"/>
              <w:autoSpaceDE/>
              <w:autoSpaceDN/>
              <w:bidi w:val="0"/>
              <w:adjustRightInd/>
              <w:snapToGrid/>
              <w:spacing w:line="360" w:lineRule="exact"/>
              <w:ind w:firstLine="0" w:firstLineChars="0"/>
              <w:textAlignment w:val="auto"/>
              <w:rPr>
                <w:rFonts w:hint="eastAsia" w:ascii="微软雅黑" w:hAnsi="微软雅黑" w:eastAsia="微软雅黑" w:cs="微软雅黑"/>
                <w:kern w:val="0"/>
                <w:lang w:val="en-US" w:eastAsia="zh-CN"/>
              </w:rPr>
            </w:pPr>
            <w:r>
              <w:rPr>
                <w:rFonts w:hint="eastAsia" w:ascii="微软雅黑" w:hAnsi="微软雅黑" w:eastAsia="微软雅黑" w:cs="微软雅黑"/>
                <w:kern w:val="0"/>
                <w:lang w:val="en-US" w:eastAsia="zh-CN"/>
              </w:rPr>
              <w:t>★注意事项：</w:t>
            </w:r>
          </w:p>
          <w:p w14:paraId="20E1E3A8">
            <w:pPr>
              <w:pStyle w:val="2"/>
              <w:keepNext w:val="0"/>
              <w:keepLines w:val="0"/>
              <w:pageBreakBefore w:val="0"/>
              <w:tabs>
                <w:tab w:val="left" w:pos="312"/>
              </w:tabs>
              <w:kinsoku/>
              <w:wordWrap/>
              <w:overflowPunct/>
              <w:topLinePunct w:val="0"/>
              <w:autoSpaceDE/>
              <w:autoSpaceDN/>
              <w:bidi w:val="0"/>
              <w:adjustRightInd/>
              <w:snapToGrid/>
              <w:spacing w:line="360" w:lineRule="exact"/>
              <w:ind w:firstLine="0" w:firstLineChars="0"/>
              <w:textAlignment w:val="auto"/>
              <w:rPr>
                <w:rFonts w:hint="eastAsia" w:ascii="微软雅黑" w:hAnsi="微软雅黑" w:eastAsia="微软雅黑" w:cs="微软雅黑"/>
                <w:kern w:val="0"/>
                <w:lang w:val="en-US" w:eastAsia="zh-CN"/>
              </w:rPr>
            </w:pPr>
            <w:r>
              <w:rPr>
                <w:rFonts w:hint="eastAsia" w:ascii="微软雅黑" w:hAnsi="微软雅黑" w:eastAsia="微软雅黑" w:cs="微软雅黑"/>
                <w:kern w:val="0"/>
                <w:lang w:val="en-US" w:eastAsia="zh-CN"/>
              </w:rPr>
              <w:t>1、报名前请来电确认余位；</w:t>
            </w:r>
          </w:p>
          <w:p w14:paraId="35589191">
            <w:pPr>
              <w:pStyle w:val="2"/>
              <w:keepNext w:val="0"/>
              <w:keepLines w:val="0"/>
              <w:pageBreakBefore w:val="0"/>
              <w:tabs>
                <w:tab w:val="left" w:pos="312"/>
              </w:tabs>
              <w:kinsoku/>
              <w:wordWrap/>
              <w:overflowPunct/>
              <w:topLinePunct w:val="0"/>
              <w:autoSpaceDE/>
              <w:autoSpaceDN/>
              <w:bidi w:val="0"/>
              <w:adjustRightInd/>
              <w:snapToGrid/>
              <w:spacing w:line="360" w:lineRule="exact"/>
              <w:ind w:firstLine="0" w:firstLineChars="0"/>
              <w:textAlignment w:val="auto"/>
              <w:rPr>
                <w:rFonts w:hint="eastAsia" w:ascii="微软雅黑" w:hAnsi="微软雅黑" w:eastAsia="微软雅黑" w:cs="微软雅黑"/>
                <w:kern w:val="0"/>
                <w:lang w:val="en-US" w:eastAsia="zh-CN"/>
              </w:rPr>
            </w:pPr>
            <w:r>
              <w:rPr>
                <w:rFonts w:hint="eastAsia" w:ascii="微软雅黑" w:hAnsi="微软雅黑" w:eastAsia="微软雅黑" w:cs="微软雅黑"/>
                <w:kern w:val="0"/>
                <w:lang w:val="en-US" w:eastAsia="zh-CN"/>
              </w:rPr>
              <w:t>2、报名时请提供客人准确的身份证复印件。</w:t>
            </w:r>
          </w:p>
          <w:p w14:paraId="45FE4E8E">
            <w:pPr>
              <w:pStyle w:val="2"/>
              <w:keepNext w:val="0"/>
              <w:keepLines w:val="0"/>
              <w:pageBreakBefore w:val="0"/>
              <w:tabs>
                <w:tab w:val="left" w:pos="312"/>
              </w:tabs>
              <w:kinsoku/>
              <w:wordWrap/>
              <w:overflowPunct/>
              <w:topLinePunct w:val="0"/>
              <w:autoSpaceDE/>
              <w:autoSpaceDN/>
              <w:bidi w:val="0"/>
              <w:adjustRightInd/>
              <w:snapToGrid/>
              <w:spacing w:line="360" w:lineRule="exact"/>
              <w:ind w:firstLine="0" w:firstLineChars="0"/>
              <w:textAlignment w:val="auto"/>
              <w:rPr>
                <w:rFonts w:hint="eastAsia" w:ascii="微软雅黑" w:hAnsi="微软雅黑" w:eastAsia="微软雅黑" w:cs="微软雅黑"/>
                <w:kern w:val="0"/>
                <w:lang w:val="en-US" w:eastAsia="zh-CN"/>
              </w:rPr>
            </w:pPr>
            <w:r>
              <w:rPr>
                <w:rFonts w:hint="eastAsia" w:ascii="微软雅黑" w:hAnsi="微软雅黑" w:eastAsia="微软雅黑" w:cs="微软雅黑"/>
                <w:kern w:val="0"/>
                <w:lang w:val="en-US" w:eastAsia="zh-CN"/>
              </w:rPr>
              <w:t>3、火车票：出票成功后，若发生退票、改签，如若产生费用，客人自行承担，收费标准以火车站执行标准为准！    另我社需收取开票手续费（具体收费标准以实际出票为准）</w:t>
            </w:r>
          </w:p>
          <w:p w14:paraId="122FBABE">
            <w:pPr>
              <w:pStyle w:val="2"/>
              <w:keepNext w:val="0"/>
              <w:keepLines w:val="0"/>
              <w:pageBreakBefore w:val="0"/>
              <w:tabs>
                <w:tab w:val="left" w:pos="312"/>
              </w:tabs>
              <w:kinsoku/>
              <w:wordWrap/>
              <w:overflowPunct/>
              <w:topLinePunct w:val="0"/>
              <w:autoSpaceDE/>
              <w:autoSpaceDN/>
              <w:bidi w:val="0"/>
              <w:adjustRightInd/>
              <w:snapToGrid/>
              <w:spacing w:line="360" w:lineRule="exact"/>
              <w:ind w:firstLine="0" w:firstLineChars="0"/>
              <w:textAlignment w:val="auto"/>
              <w:rPr>
                <w:rFonts w:hint="eastAsia" w:ascii="微软雅黑" w:hAnsi="微软雅黑" w:eastAsia="微软雅黑" w:cs="微软雅黑"/>
                <w:kern w:val="0"/>
                <w:lang w:val="en-US" w:eastAsia="zh-CN"/>
              </w:rPr>
            </w:pPr>
            <w:r>
              <w:rPr>
                <w:rFonts w:hint="eastAsia" w:ascii="微软雅黑" w:hAnsi="微软雅黑" w:eastAsia="微软雅黑" w:cs="微软雅黑"/>
                <w:kern w:val="0"/>
                <w:lang w:val="en-US" w:eastAsia="zh-CN"/>
              </w:rPr>
              <w:t>4、退团/改期地接损失： 报名成功后，合同一旦签订，我社即正式安排接待操作，酒店费用、车费、餐费及门票等已提前支付！若发生退团/改期，我社将根据实际情况收取相应地接损失或全部地接损失，具体以我社核实后，告知为准！</w:t>
            </w:r>
          </w:p>
          <w:p w14:paraId="021BFC6C">
            <w:pPr>
              <w:pStyle w:val="2"/>
              <w:keepNext w:val="0"/>
              <w:keepLines w:val="0"/>
              <w:pageBreakBefore w:val="0"/>
              <w:tabs>
                <w:tab w:val="left" w:pos="312"/>
              </w:tabs>
              <w:kinsoku/>
              <w:wordWrap/>
              <w:overflowPunct/>
              <w:topLinePunct w:val="0"/>
              <w:autoSpaceDE/>
              <w:autoSpaceDN/>
              <w:bidi w:val="0"/>
              <w:adjustRightInd/>
              <w:snapToGrid/>
              <w:spacing w:line="360" w:lineRule="exact"/>
              <w:ind w:firstLine="0" w:firstLineChars="0"/>
              <w:textAlignment w:val="auto"/>
              <w:rPr>
                <w:rFonts w:hint="eastAsia" w:ascii="微软雅黑" w:hAnsi="微软雅黑" w:eastAsia="微软雅黑" w:cs="微软雅黑"/>
                <w:b/>
                <w:bCs/>
                <w:color w:val="FF0000"/>
                <w:lang w:val="en-US" w:eastAsia="zh-CN"/>
              </w:rPr>
            </w:pPr>
            <w:r>
              <w:rPr>
                <w:rFonts w:hint="eastAsia" w:ascii="微软雅黑" w:hAnsi="微软雅黑" w:eastAsia="微软雅黑" w:cs="微软雅黑"/>
                <w:kern w:val="0"/>
                <w:lang w:val="en-US" w:eastAsia="zh-CN"/>
              </w:rPr>
              <w:t>以上违约条款，请仔细阅读，如有异议，请勿报名！</w:t>
            </w:r>
          </w:p>
        </w:tc>
      </w:tr>
      <w:tr w14:paraId="141E733A">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300" w:hRule="atLeast"/>
          <w:jc w:val="center"/>
        </w:trPr>
        <w:tc>
          <w:tcPr>
            <w:tcW w:w="11468" w:type="dxa"/>
            <w:gridSpan w:val="6"/>
            <w:tcBorders>
              <w:top w:val="single" w:color="auto" w:sz="4" w:space="0"/>
              <w:left w:val="single" w:color="auto" w:sz="4" w:space="0"/>
              <w:bottom w:val="single" w:color="auto" w:sz="4" w:space="0"/>
              <w:right w:val="single" w:color="auto" w:sz="4" w:space="0"/>
            </w:tcBorders>
            <w:noWrap w:val="0"/>
            <w:vAlign w:val="top"/>
          </w:tcPr>
          <w:p w14:paraId="35B920A2">
            <w:pPr>
              <w:tabs>
                <w:tab w:val="left" w:pos="8583"/>
              </w:tabs>
              <w:spacing w:line="440" w:lineRule="exact"/>
              <w:jc w:val="left"/>
              <w:rPr>
                <w:rFonts w:hint="eastAsia" w:ascii="微软雅黑" w:hAnsi="微软雅黑" w:eastAsia="微软雅黑" w:cs="微软雅黑"/>
                <w:lang w:eastAsia="zh-CN"/>
              </w:rPr>
            </w:pPr>
            <w:r>
              <w:rPr>
                <w:rFonts w:hint="eastAsia" w:ascii="微软雅黑" w:hAnsi="微软雅黑" w:eastAsia="微软雅黑" w:cs="微软雅黑"/>
                <w:b/>
                <w:bCs/>
                <w:sz w:val="24"/>
                <w:szCs w:val="24"/>
                <w:highlight w:val="yellow"/>
                <w:lang w:val="en-US" w:eastAsia="zh-CN"/>
              </w:rPr>
              <w:t>☆☆</w:t>
            </w:r>
            <w:r>
              <w:rPr>
                <w:rFonts w:hint="eastAsia" w:ascii="微软雅黑" w:hAnsi="微软雅黑" w:eastAsia="微软雅黑" w:cs="微软雅黑"/>
                <w:b/>
                <w:bCs/>
                <w:sz w:val="24"/>
                <w:highlight w:val="yellow"/>
                <w:lang w:val="en-US" w:eastAsia="zh-CN"/>
              </w:rPr>
              <w:t>温馨提示</w:t>
            </w:r>
            <w:r>
              <w:rPr>
                <w:rFonts w:hint="eastAsia" w:ascii="微软雅黑" w:hAnsi="微软雅黑" w:eastAsia="微软雅黑" w:cs="微软雅黑"/>
                <w:b/>
                <w:bCs/>
                <w:sz w:val="24"/>
                <w:szCs w:val="24"/>
                <w:highlight w:val="yellow"/>
                <w:lang w:val="en-US" w:eastAsia="zh-CN"/>
              </w:rPr>
              <w:t>☆☆</w:t>
            </w:r>
          </w:p>
          <w:p w14:paraId="3196E6AE">
            <w:pPr>
              <w:pStyle w:val="2"/>
              <w:keepNext w:val="0"/>
              <w:keepLines w:val="0"/>
              <w:pageBreakBefore w:val="0"/>
              <w:tabs>
                <w:tab w:val="left" w:pos="312"/>
              </w:tabs>
              <w:kinsoku/>
              <w:wordWrap/>
              <w:overflowPunct/>
              <w:topLinePunct w:val="0"/>
              <w:autoSpaceDE/>
              <w:autoSpaceDN/>
              <w:bidi w:val="0"/>
              <w:adjustRightInd/>
              <w:snapToGrid/>
              <w:spacing w:line="360" w:lineRule="exact"/>
              <w:ind w:firstLine="0" w:firstLineChars="0"/>
              <w:textAlignment w:val="auto"/>
              <w:rPr>
                <w:rFonts w:hint="eastAsia" w:ascii="微软雅黑" w:hAnsi="微软雅黑" w:eastAsia="微软雅黑" w:cs="微软雅黑"/>
                <w:kern w:val="0"/>
                <w:lang w:val="en-US" w:eastAsia="zh-CN"/>
              </w:rPr>
            </w:pPr>
            <w:r>
              <w:rPr>
                <w:rFonts w:hint="eastAsia" w:ascii="微软雅黑" w:hAnsi="微软雅黑" w:eastAsia="微软雅黑" w:cs="微软雅黑"/>
                <w:kern w:val="0"/>
                <w:lang w:val="en-US" w:eastAsia="zh-CN"/>
              </w:rPr>
              <w:t>1、以上专线为散客拼团，团队过程中可能会出现等人等车情况，烦请您多多包容与理解！</w:t>
            </w:r>
          </w:p>
          <w:p w14:paraId="56DCF7E4">
            <w:pPr>
              <w:pStyle w:val="2"/>
              <w:keepNext w:val="0"/>
              <w:keepLines w:val="0"/>
              <w:pageBreakBefore w:val="0"/>
              <w:tabs>
                <w:tab w:val="left" w:pos="312"/>
              </w:tabs>
              <w:kinsoku/>
              <w:wordWrap/>
              <w:overflowPunct/>
              <w:topLinePunct w:val="0"/>
              <w:autoSpaceDE/>
              <w:autoSpaceDN/>
              <w:bidi w:val="0"/>
              <w:adjustRightInd/>
              <w:snapToGrid/>
              <w:spacing w:line="360" w:lineRule="exact"/>
              <w:ind w:firstLine="0" w:firstLineChars="0"/>
              <w:textAlignment w:val="auto"/>
              <w:rPr>
                <w:rFonts w:hint="eastAsia" w:ascii="微软雅黑" w:hAnsi="微软雅黑" w:eastAsia="微软雅黑" w:cs="微软雅黑"/>
                <w:kern w:val="0"/>
                <w:lang w:val="en-US" w:eastAsia="zh-CN"/>
              </w:rPr>
            </w:pPr>
            <w:r>
              <w:rPr>
                <w:rFonts w:hint="eastAsia" w:ascii="微软雅黑" w:hAnsi="微软雅黑" w:eastAsia="微软雅黑" w:cs="微软雅黑"/>
                <w:kern w:val="0"/>
                <w:lang w:val="en-US" w:eastAsia="zh-CN"/>
              </w:rPr>
              <w:t>2、遇人力不可抗拒的因素（自然灾害、政府行为等）或不可归责于旅行社的意外情况（天气变化、道路堵塞、列车航班晚点等），在不影响景点游览时我社将保留调整行程先后顺序的权利。因变更而产生的费用由游客承担，客人因为自身原中途离团，不退任何费用。</w:t>
            </w:r>
          </w:p>
          <w:p w14:paraId="0C497FF1">
            <w:pPr>
              <w:pStyle w:val="2"/>
              <w:keepNext w:val="0"/>
              <w:keepLines w:val="0"/>
              <w:pageBreakBefore w:val="0"/>
              <w:tabs>
                <w:tab w:val="left" w:pos="312"/>
              </w:tabs>
              <w:kinsoku/>
              <w:wordWrap/>
              <w:overflowPunct/>
              <w:topLinePunct w:val="0"/>
              <w:autoSpaceDE/>
              <w:autoSpaceDN/>
              <w:bidi w:val="0"/>
              <w:adjustRightInd/>
              <w:snapToGrid/>
              <w:spacing w:line="360" w:lineRule="exact"/>
              <w:ind w:firstLine="0" w:firstLineChars="0"/>
              <w:textAlignment w:val="auto"/>
              <w:rPr>
                <w:rFonts w:hint="eastAsia" w:ascii="微软雅黑" w:hAnsi="微软雅黑" w:eastAsia="微软雅黑" w:cs="微软雅黑"/>
                <w:kern w:val="0"/>
                <w:lang w:val="en-US" w:eastAsia="zh-CN"/>
              </w:rPr>
            </w:pPr>
            <w:r>
              <w:rPr>
                <w:rFonts w:hint="eastAsia" w:ascii="微软雅黑" w:hAnsi="微软雅黑" w:eastAsia="微软雅黑" w:cs="微软雅黑"/>
                <w:kern w:val="0"/>
                <w:lang w:val="en-US" w:eastAsia="zh-CN"/>
              </w:rPr>
              <w:t>3、因不可抗拒原因导致的火车、公路、轮船延误、滞留；或因旅游旺季各景点、车站、餐厅人流量过大等客观因素导致的拥挤、等候时间过长，无法按原计划安排行程而造成的一切损失及后果，本公司不承担任何费用和法律责任。</w:t>
            </w:r>
          </w:p>
          <w:p w14:paraId="2DACDA40">
            <w:pPr>
              <w:pStyle w:val="2"/>
              <w:keepNext w:val="0"/>
              <w:keepLines w:val="0"/>
              <w:pageBreakBefore w:val="0"/>
              <w:tabs>
                <w:tab w:val="left" w:pos="312"/>
              </w:tabs>
              <w:kinsoku/>
              <w:wordWrap/>
              <w:overflowPunct/>
              <w:topLinePunct w:val="0"/>
              <w:autoSpaceDE/>
              <w:autoSpaceDN/>
              <w:bidi w:val="0"/>
              <w:adjustRightInd/>
              <w:snapToGrid/>
              <w:spacing w:line="360" w:lineRule="exact"/>
              <w:ind w:firstLine="0" w:firstLineChars="0"/>
              <w:textAlignment w:val="auto"/>
              <w:rPr>
                <w:rFonts w:hint="eastAsia" w:ascii="微软雅黑" w:hAnsi="微软雅黑" w:eastAsia="微软雅黑" w:cs="微软雅黑"/>
                <w:kern w:val="0"/>
                <w:lang w:val="en-US" w:eastAsia="zh-CN"/>
              </w:rPr>
            </w:pPr>
            <w:r>
              <w:rPr>
                <w:rFonts w:hint="eastAsia" w:ascii="微软雅黑" w:hAnsi="微软雅黑" w:eastAsia="微软雅黑" w:cs="微软雅黑"/>
                <w:kern w:val="0"/>
                <w:lang w:val="en-US" w:eastAsia="zh-CN"/>
              </w:rPr>
              <w:t>4、请您在预订时务必提供与有效证件一致的准确的、完整的个人身份信息，以免带来不必要的经济损失。请随身带好自己的身份证原件，儿童带好户口本原件。机票一经开出不得签转、更改、退票；火车票若退票，由客人自行持身份证去火车站退票。</w:t>
            </w:r>
          </w:p>
          <w:p w14:paraId="074E5956">
            <w:pPr>
              <w:pStyle w:val="2"/>
              <w:keepNext w:val="0"/>
              <w:keepLines w:val="0"/>
              <w:pageBreakBefore w:val="0"/>
              <w:tabs>
                <w:tab w:val="left" w:pos="312"/>
              </w:tabs>
              <w:kinsoku/>
              <w:wordWrap/>
              <w:overflowPunct/>
              <w:topLinePunct w:val="0"/>
              <w:autoSpaceDE/>
              <w:autoSpaceDN/>
              <w:bidi w:val="0"/>
              <w:adjustRightInd/>
              <w:snapToGrid/>
              <w:spacing w:line="360" w:lineRule="exact"/>
              <w:ind w:firstLine="0" w:firstLineChars="0"/>
              <w:textAlignment w:val="auto"/>
              <w:rPr>
                <w:rFonts w:hint="eastAsia" w:ascii="微软雅黑" w:hAnsi="微软雅黑" w:eastAsia="微软雅黑" w:cs="微软雅黑"/>
                <w:kern w:val="0"/>
                <w:lang w:val="en-US" w:eastAsia="zh-CN"/>
              </w:rPr>
            </w:pPr>
            <w:r>
              <w:rPr>
                <w:rFonts w:hint="eastAsia" w:ascii="微软雅黑" w:hAnsi="微软雅黑" w:eastAsia="微软雅黑" w:cs="微软雅黑"/>
                <w:kern w:val="0"/>
                <w:lang w:val="en-US" w:eastAsia="zh-CN"/>
              </w:rPr>
              <w:t>5、请备好个人常用药品（如创可贴、消炎药、感冒药、晕车药等），行程中凡公共场所的商店请游客谨慎购物，以上行为属个人行为，旅行社不承担因此造成的任何责任。</w:t>
            </w:r>
          </w:p>
          <w:p w14:paraId="73EA28AE">
            <w:pPr>
              <w:pStyle w:val="2"/>
              <w:keepNext w:val="0"/>
              <w:keepLines w:val="0"/>
              <w:pageBreakBefore w:val="0"/>
              <w:tabs>
                <w:tab w:val="left" w:pos="312"/>
              </w:tabs>
              <w:kinsoku/>
              <w:wordWrap/>
              <w:overflowPunct/>
              <w:topLinePunct w:val="0"/>
              <w:autoSpaceDE/>
              <w:autoSpaceDN/>
              <w:bidi w:val="0"/>
              <w:adjustRightInd/>
              <w:snapToGrid/>
              <w:spacing w:line="360" w:lineRule="exact"/>
              <w:ind w:firstLine="0" w:firstLineChars="0"/>
              <w:textAlignment w:val="auto"/>
              <w:rPr>
                <w:rFonts w:hint="eastAsia" w:ascii="微软雅黑" w:hAnsi="微软雅黑" w:eastAsia="微软雅黑" w:cs="微软雅黑"/>
                <w:kern w:val="0"/>
                <w:lang w:val="en-US" w:eastAsia="zh-CN"/>
              </w:rPr>
            </w:pPr>
            <w:r>
              <w:rPr>
                <w:rFonts w:hint="eastAsia" w:ascii="微软雅黑" w:hAnsi="微软雅黑" w:eastAsia="微软雅黑" w:cs="微软雅黑"/>
                <w:kern w:val="0"/>
                <w:lang w:val="en-US" w:eastAsia="zh-CN"/>
              </w:rPr>
              <w:t>6、旅游途中请听从导游人员安排，配合司机、导游工作。团友之间相互关照，少数服从多数。自由活动时请注意人身及财产安全。乘船、漂流景点游览时应注意个人及随身携带物品的安全，尤其谨防贵重物品（相机、钱包、手机等）被水浸泡。请游客根据导游告知的集合时间，准时抵达集合地点，以防错过游览下一个景点的时间</w:t>
            </w:r>
          </w:p>
          <w:p w14:paraId="5CB4BD1B">
            <w:pPr>
              <w:pStyle w:val="2"/>
              <w:keepNext w:val="0"/>
              <w:keepLines w:val="0"/>
              <w:pageBreakBefore w:val="0"/>
              <w:tabs>
                <w:tab w:val="left" w:pos="312"/>
              </w:tabs>
              <w:kinsoku/>
              <w:wordWrap/>
              <w:overflowPunct/>
              <w:topLinePunct w:val="0"/>
              <w:autoSpaceDE/>
              <w:autoSpaceDN/>
              <w:bidi w:val="0"/>
              <w:adjustRightInd/>
              <w:snapToGrid/>
              <w:spacing w:line="360" w:lineRule="exact"/>
              <w:ind w:firstLine="0" w:firstLineChars="0"/>
              <w:textAlignment w:val="auto"/>
              <w:rPr>
                <w:rFonts w:hint="eastAsia" w:ascii="微软雅黑" w:hAnsi="微软雅黑" w:eastAsia="微软雅黑" w:cs="微软雅黑"/>
                <w:kern w:val="0"/>
                <w:lang w:val="en-US" w:eastAsia="zh-CN"/>
              </w:rPr>
            </w:pPr>
            <w:r>
              <w:rPr>
                <w:rFonts w:hint="eastAsia" w:ascii="微软雅黑" w:hAnsi="微软雅黑" w:eastAsia="微软雅黑" w:cs="微软雅黑"/>
                <w:kern w:val="0"/>
                <w:lang w:val="en-US" w:eastAsia="zh-CN"/>
              </w:rPr>
              <w:t>7、在游览过程中，对我社安排的各项服务，如有投诉、意见、建议等请及时在当地提出，以便我们积极配合处理！如在当地没有解决的投诉，我社也会当地备案，当地未备案的投诉视为无效投诉。如接待过程中未提出异议，则视为满意，回团后恕不再接受投诉。请认真填写游客意见反馈表，此为处理投诉主要依据，不受理与意见反馈表不一致的投诉。</w:t>
            </w:r>
          </w:p>
          <w:p w14:paraId="42D84074">
            <w:pPr>
              <w:pStyle w:val="2"/>
              <w:keepNext w:val="0"/>
              <w:keepLines w:val="0"/>
              <w:pageBreakBefore w:val="0"/>
              <w:tabs>
                <w:tab w:val="left" w:pos="312"/>
              </w:tabs>
              <w:kinsoku/>
              <w:wordWrap/>
              <w:overflowPunct/>
              <w:topLinePunct w:val="0"/>
              <w:autoSpaceDE/>
              <w:autoSpaceDN/>
              <w:bidi w:val="0"/>
              <w:adjustRightInd/>
              <w:snapToGrid/>
              <w:spacing w:line="360" w:lineRule="exact"/>
              <w:ind w:firstLine="0" w:firstLineChars="0"/>
              <w:textAlignment w:val="auto"/>
              <w:rPr>
                <w:rFonts w:hint="eastAsia" w:ascii="微软雅黑" w:hAnsi="微软雅黑" w:eastAsia="微软雅黑" w:cs="微软雅黑"/>
                <w:kern w:val="0"/>
                <w:lang w:val="en-US" w:eastAsia="zh-CN"/>
              </w:rPr>
            </w:pPr>
            <w:r>
              <w:rPr>
                <w:rFonts w:hint="eastAsia" w:ascii="微软雅黑" w:hAnsi="微软雅黑" w:eastAsia="微软雅黑" w:cs="微软雅黑"/>
                <w:kern w:val="0"/>
                <w:lang w:val="en-US" w:eastAsia="zh-CN"/>
              </w:rPr>
              <w:t>8、恩施地为少数名族聚集地，请尊重当地个人信仰和风情文化及风俗习惯。峡谷内有些地方有积水，注意不要嬉戏打闹，请做好防滑、有水滴落的准备。女儿城婚嫁表演秀由女儿城特别演出，如遇下雨等其他因素不能举行，则取消活动，游客不得以此投诉。</w:t>
            </w:r>
          </w:p>
          <w:p w14:paraId="22D4FA97">
            <w:pPr>
              <w:pStyle w:val="2"/>
              <w:keepNext w:val="0"/>
              <w:keepLines w:val="0"/>
              <w:pageBreakBefore w:val="0"/>
              <w:tabs>
                <w:tab w:val="left" w:pos="312"/>
              </w:tabs>
              <w:kinsoku/>
              <w:wordWrap/>
              <w:overflowPunct/>
              <w:topLinePunct w:val="0"/>
              <w:autoSpaceDE/>
              <w:autoSpaceDN/>
              <w:bidi w:val="0"/>
              <w:adjustRightInd/>
              <w:snapToGrid/>
              <w:spacing w:line="360" w:lineRule="exact"/>
              <w:ind w:firstLine="0" w:firstLineChars="0"/>
              <w:textAlignment w:val="auto"/>
              <w:rPr>
                <w:rFonts w:hint="eastAsia" w:ascii="微软雅黑" w:hAnsi="微软雅黑" w:eastAsia="微软雅黑" w:cs="微软雅黑"/>
                <w:kern w:val="0"/>
                <w:lang w:val="en-US" w:eastAsia="zh-CN"/>
              </w:rPr>
            </w:pPr>
            <w:r>
              <w:rPr>
                <w:rFonts w:hint="eastAsia" w:ascii="微软雅黑" w:hAnsi="微软雅黑" w:eastAsia="微软雅黑" w:cs="微软雅黑"/>
                <w:kern w:val="0"/>
                <w:lang w:val="en-US" w:eastAsia="zh-CN"/>
              </w:rPr>
              <w:t>9、在不减少景点的情况下，旅行社有权更换游览景区的顺序。</w:t>
            </w:r>
          </w:p>
          <w:p w14:paraId="3AFCB6C9">
            <w:pPr>
              <w:pStyle w:val="2"/>
              <w:keepNext w:val="0"/>
              <w:keepLines w:val="0"/>
              <w:pageBreakBefore w:val="0"/>
              <w:tabs>
                <w:tab w:val="left" w:pos="312"/>
              </w:tabs>
              <w:kinsoku/>
              <w:wordWrap/>
              <w:overflowPunct/>
              <w:topLinePunct w:val="0"/>
              <w:autoSpaceDE/>
              <w:autoSpaceDN/>
              <w:bidi w:val="0"/>
              <w:adjustRightInd/>
              <w:snapToGrid/>
              <w:spacing w:line="360" w:lineRule="exact"/>
              <w:ind w:firstLine="0" w:firstLineChars="0"/>
              <w:textAlignment w:val="auto"/>
              <w:rPr>
                <w:rFonts w:hint="eastAsia" w:ascii="微软雅黑" w:hAnsi="微软雅黑" w:eastAsia="微软雅黑" w:cs="微软雅黑"/>
                <w:kern w:val="0"/>
                <w:lang w:val="en-US" w:eastAsia="zh-CN"/>
              </w:rPr>
            </w:pPr>
            <w:r>
              <w:rPr>
                <w:rFonts w:hint="eastAsia" w:ascii="微软雅黑" w:hAnsi="微软雅黑" w:eastAsia="微软雅黑" w:cs="微软雅黑"/>
                <w:kern w:val="0"/>
                <w:lang w:val="en-US" w:eastAsia="zh-CN"/>
              </w:rPr>
              <w:t>10恩施团队旅游是集体活动，集体出发、集体返回，请遵守时间，以免耽搁其他团友，任何人不得逾期或滞留不归。</w:t>
            </w:r>
          </w:p>
          <w:p w14:paraId="6B49F9EF">
            <w:pPr>
              <w:pStyle w:val="2"/>
              <w:keepNext w:val="0"/>
              <w:keepLines w:val="0"/>
              <w:pageBreakBefore w:val="0"/>
              <w:tabs>
                <w:tab w:val="left" w:pos="312"/>
              </w:tabs>
              <w:kinsoku/>
              <w:wordWrap/>
              <w:overflowPunct/>
              <w:topLinePunct w:val="0"/>
              <w:autoSpaceDE/>
              <w:autoSpaceDN/>
              <w:bidi w:val="0"/>
              <w:adjustRightInd/>
              <w:snapToGrid/>
              <w:spacing w:line="360" w:lineRule="exact"/>
              <w:ind w:firstLine="0" w:firstLineChars="0"/>
              <w:textAlignment w:val="auto"/>
              <w:rPr>
                <w:rFonts w:hint="eastAsia" w:ascii="微软雅黑" w:hAnsi="微软雅黑" w:eastAsia="微软雅黑" w:cs="微软雅黑"/>
                <w:kern w:val="0"/>
                <w:lang w:val="en-US" w:eastAsia="zh-CN"/>
              </w:rPr>
            </w:pPr>
            <w:r>
              <w:rPr>
                <w:rFonts w:hint="eastAsia" w:ascii="微软雅黑" w:hAnsi="微软雅黑" w:eastAsia="微软雅黑" w:cs="微软雅黑"/>
                <w:kern w:val="0"/>
                <w:lang w:val="en-US" w:eastAsia="zh-CN"/>
              </w:rPr>
              <w:t>注意事项：</w:t>
            </w:r>
          </w:p>
          <w:p w14:paraId="46CB0DFA">
            <w:pPr>
              <w:pStyle w:val="2"/>
              <w:keepNext w:val="0"/>
              <w:keepLines w:val="0"/>
              <w:pageBreakBefore w:val="0"/>
              <w:tabs>
                <w:tab w:val="left" w:pos="312"/>
              </w:tabs>
              <w:kinsoku/>
              <w:wordWrap/>
              <w:overflowPunct/>
              <w:topLinePunct w:val="0"/>
              <w:autoSpaceDE/>
              <w:autoSpaceDN/>
              <w:bidi w:val="0"/>
              <w:adjustRightInd/>
              <w:snapToGrid/>
              <w:spacing w:line="360" w:lineRule="exact"/>
              <w:ind w:firstLine="0" w:firstLineChars="0"/>
              <w:textAlignment w:val="auto"/>
              <w:rPr>
                <w:rFonts w:hint="eastAsia" w:ascii="微软雅黑" w:hAnsi="微软雅黑" w:eastAsia="微软雅黑" w:cs="微软雅黑"/>
                <w:kern w:val="0"/>
                <w:lang w:val="en-US" w:eastAsia="zh-CN"/>
              </w:rPr>
            </w:pPr>
            <w:r>
              <w:rPr>
                <w:rFonts w:hint="eastAsia" w:ascii="微软雅黑" w:hAnsi="微软雅黑" w:eastAsia="微软雅黑" w:cs="微软雅黑"/>
                <w:kern w:val="0"/>
                <w:lang w:val="en-US" w:eastAsia="zh-CN"/>
              </w:rPr>
              <w:t>1、团队酒店由我社安排，旺季房源紧张情况下，会安排我社推荐酒店或同级标准，如指定酒店則一团一议；</w:t>
            </w:r>
          </w:p>
          <w:p w14:paraId="307FE7FB">
            <w:pPr>
              <w:pStyle w:val="2"/>
              <w:keepNext w:val="0"/>
              <w:keepLines w:val="0"/>
              <w:pageBreakBefore w:val="0"/>
              <w:tabs>
                <w:tab w:val="left" w:pos="312"/>
              </w:tabs>
              <w:kinsoku/>
              <w:wordWrap/>
              <w:overflowPunct/>
              <w:topLinePunct w:val="0"/>
              <w:autoSpaceDE/>
              <w:autoSpaceDN/>
              <w:bidi w:val="0"/>
              <w:adjustRightInd/>
              <w:snapToGrid/>
              <w:spacing w:line="360" w:lineRule="exact"/>
              <w:ind w:firstLine="0" w:firstLineChars="0"/>
              <w:textAlignment w:val="auto"/>
              <w:rPr>
                <w:rFonts w:hint="eastAsia" w:ascii="微软雅黑" w:hAnsi="微软雅黑" w:eastAsia="微软雅黑" w:cs="微软雅黑"/>
                <w:kern w:val="0"/>
                <w:lang w:val="en-US" w:eastAsia="zh-CN"/>
              </w:rPr>
            </w:pPr>
            <w:r>
              <w:rPr>
                <w:rFonts w:hint="eastAsia" w:ascii="微软雅黑" w:hAnsi="微软雅黑" w:eastAsia="微软雅黑" w:cs="微软雅黑"/>
                <w:kern w:val="0"/>
                <w:lang w:val="en-US" w:eastAsia="zh-CN"/>
              </w:rPr>
              <w:t>2、有效身份证件：游客出发时必须携带有效身份证件（身份证），如因个人原因没有带有效身份证件造成无法办理入住，手续造成的损失，游客自行承担责任；</w:t>
            </w:r>
          </w:p>
          <w:p w14:paraId="0F99A86D">
            <w:pPr>
              <w:pStyle w:val="2"/>
              <w:keepNext w:val="0"/>
              <w:keepLines w:val="0"/>
              <w:pageBreakBefore w:val="0"/>
              <w:tabs>
                <w:tab w:val="left" w:pos="312"/>
              </w:tabs>
              <w:kinsoku/>
              <w:wordWrap/>
              <w:overflowPunct/>
              <w:topLinePunct w:val="0"/>
              <w:autoSpaceDE/>
              <w:autoSpaceDN/>
              <w:bidi w:val="0"/>
              <w:adjustRightInd/>
              <w:snapToGrid/>
              <w:spacing w:line="360" w:lineRule="exact"/>
              <w:ind w:firstLine="0" w:firstLineChars="0"/>
              <w:textAlignment w:val="auto"/>
              <w:rPr>
                <w:rFonts w:hint="eastAsia" w:ascii="微软雅黑" w:hAnsi="微软雅黑" w:eastAsia="微软雅黑" w:cs="微软雅黑"/>
                <w:kern w:val="0"/>
                <w:lang w:val="en-US" w:eastAsia="zh-CN"/>
              </w:rPr>
            </w:pPr>
            <w:r>
              <w:rPr>
                <w:rFonts w:hint="eastAsia" w:ascii="微软雅黑" w:hAnsi="微软雅黑" w:eastAsia="微软雅黑" w:cs="微软雅黑"/>
                <w:kern w:val="0"/>
                <w:lang w:val="en-US" w:eastAsia="zh-CN"/>
              </w:rPr>
              <w:t>3、未成年人保护：旅行社不接受未满十八周岁、不具备完全民事行为能力的未成年人单独参团，在未成年人要求单独参团的情况下，必须有其监护人亲自签署合同方可参团，监护人有义务告之未成年人旅途中的安全防范工作及注意事项。</w:t>
            </w:r>
          </w:p>
          <w:p w14:paraId="60D8224C">
            <w:pPr>
              <w:pStyle w:val="2"/>
              <w:keepNext w:val="0"/>
              <w:keepLines w:val="0"/>
              <w:pageBreakBefore w:val="0"/>
              <w:tabs>
                <w:tab w:val="left" w:pos="312"/>
              </w:tabs>
              <w:kinsoku/>
              <w:wordWrap/>
              <w:overflowPunct/>
              <w:topLinePunct w:val="0"/>
              <w:autoSpaceDE/>
              <w:autoSpaceDN/>
              <w:bidi w:val="0"/>
              <w:adjustRightInd/>
              <w:snapToGrid/>
              <w:spacing w:line="360" w:lineRule="exact"/>
              <w:ind w:firstLine="0" w:firstLineChars="0"/>
              <w:textAlignment w:val="auto"/>
              <w:rPr>
                <w:rFonts w:hint="eastAsia" w:ascii="微软雅黑" w:hAnsi="微软雅黑" w:eastAsia="微软雅黑" w:cs="微软雅黑"/>
                <w:kern w:val="0"/>
                <w:lang w:val="en-US" w:eastAsia="zh-CN"/>
              </w:rPr>
            </w:pPr>
            <w:r>
              <w:rPr>
                <w:rFonts w:hint="eastAsia" w:ascii="微软雅黑" w:hAnsi="微软雅黑" w:eastAsia="微软雅黑" w:cs="微软雅黑"/>
                <w:kern w:val="0"/>
                <w:lang w:val="en-US" w:eastAsia="zh-CN"/>
              </w:rPr>
              <w:t>4、以上行程为参考行程，我社保留因航班、交通等原因而导致行程变化，而对出团日期、行程顺序等做适当调整的权利</w:t>
            </w:r>
          </w:p>
          <w:p w14:paraId="2292A41E">
            <w:pPr>
              <w:pStyle w:val="2"/>
              <w:keepNext w:val="0"/>
              <w:keepLines w:val="0"/>
              <w:pageBreakBefore w:val="0"/>
              <w:tabs>
                <w:tab w:val="left" w:pos="312"/>
              </w:tabs>
              <w:kinsoku/>
              <w:wordWrap/>
              <w:overflowPunct/>
              <w:topLinePunct w:val="0"/>
              <w:autoSpaceDE/>
              <w:autoSpaceDN/>
              <w:bidi w:val="0"/>
              <w:adjustRightInd/>
              <w:snapToGrid/>
              <w:spacing w:line="360" w:lineRule="exact"/>
              <w:ind w:firstLine="0" w:firstLineChars="0"/>
              <w:textAlignment w:val="auto"/>
              <w:rPr>
                <w:rFonts w:hint="eastAsia" w:ascii="微软雅黑" w:hAnsi="微软雅黑" w:eastAsia="微软雅黑" w:cs="微软雅黑"/>
                <w:kern w:val="0"/>
                <w:lang w:val="zh-CN" w:eastAsia="zh-CN"/>
              </w:rPr>
            </w:pPr>
            <w:r>
              <w:rPr>
                <w:rFonts w:hint="eastAsia" w:ascii="微软雅黑" w:hAnsi="微软雅黑" w:eastAsia="微软雅黑" w:cs="微软雅黑"/>
                <w:kern w:val="0"/>
                <w:lang w:val="zh-CN" w:eastAsia="zh-CN"/>
              </w:rPr>
              <w:t>5、自由活动期间，旅行社不安排车出行，请保管好自己的证件及随身物品，贵重物品请妥善保管，注意人身安全。</w:t>
            </w:r>
          </w:p>
          <w:p w14:paraId="75E5DF34">
            <w:pPr>
              <w:pStyle w:val="2"/>
              <w:keepNext w:val="0"/>
              <w:keepLines w:val="0"/>
              <w:pageBreakBefore w:val="0"/>
              <w:tabs>
                <w:tab w:val="left" w:pos="312"/>
              </w:tabs>
              <w:kinsoku/>
              <w:wordWrap/>
              <w:overflowPunct/>
              <w:topLinePunct w:val="0"/>
              <w:autoSpaceDE/>
              <w:autoSpaceDN/>
              <w:bidi w:val="0"/>
              <w:adjustRightInd/>
              <w:snapToGrid/>
              <w:spacing w:line="360" w:lineRule="exact"/>
              <w:ind w:firstLine="0" w:firstLineChars="0"/>
              <w:textAlignment w:val="auto"/>
              <w:rPr>
                <w:rFonts w:hint="eastAsia" w:ascii="微软雅黑" w:hAnsi="微软雅黑" w:eastAsia="微软雅黑" w:cs="微软雅黑"/>
                <w:kern w:val="0"/>
                <w:lang w:val="en-US" w:eastAsia="zh-CN"/>
              </w:rPr>
            </w:pPr>
            <w:r>
              <w:rPr>
                <w:rFonts w:hint="eastAsia" w:ascii="微软雅黑" w:hAnsi="微软雅黑" w:eastAsia="微软雅黑" w:cs="微软雅黑"/>
                <w:kern w:val="0"/>
                <w:lang w:val="en-US" w:eastAsia="zh-CN"/>
              </w:rPr>
              <w:t>6、为了确保旅游顺利出行，防止旅途中发生人身意外伤害事故，请旅游者在出行前做一次必要的身体检查，年龄在70岁以上的游客请组团社签定《旅行社免责承诺书》。如存在下列情况，请勿报名：A、传染性疾病患者，如传染性肝炎、活动期肺结核、伤寒等传染病人；B、心血管疾病患者，如严重高血压、心功能不全、心肌缺氧、心肌梗塞等病人；C、脑血管疾病患者，如脑栓塞、脑出血、脑肿瘤等病人；D、呼吸系统疾病患者，如肺气肿、肺心病等病人；E、精神病患者，如癫痫及各种精神病人；F、严重贫血病患者，如血红蛋白量水平在50克/升以下的病人；G、大中型手术的恢复期病患者；H、孕妇及行动不便者；</w:t>
            </w:r>
          </w:p>
          <w:p w14:paraId="3A9973CA">
            <w:pPr>
              <w:pStyle w:val="2"/>
              <w:keepNext w:val="0"/>
              <w:keepLines w:val="0"/>
              <w:pageBreakBefore w:val="0"/>
              <w:tabs>
                <w:tab w:val="left" w:pos="312"/>
              </w:tabs>
              <w:kinsoku/>
              <w:wordWrap/>
              <w:overflowPunct/>
              <w:topLinePunct w:val="0"/>
              <w:autoSpaceDE/>
              <w:autoSpaceDN/>
              <w:bidi w:val="0"/>
              <w:adjustRightInd/>
              <w:snapToGrid/>
              <w:spacing w:line="360" w:lineRule="exact"/>
              <w:ind w:firstLine="0" w:firstLineChars="0"/>
              <w:textAlignment w:val="auto"/>
              <w:rPr>
                <w:rFonts w:hint="eastAsia" w:ascii="微软雅黑" w:hAnsi="微软雅黑" w:eastAsia="微软雅黑" w:cs="微软雅黑"/>
                <w:kern w:val="0"/>
                <w:lang w:val="en-US" w:eastAsia="zh-CN"/>
              </w:rPr>
            </w:pPr>
            <w:r>
              <w:rPr>
                <w:rFonts w:hint="eastAsia" w:ascii="微软雅黑" w:hAnsi="微软雅黑" w:eastAsia="微软雅黑" w:cs="微软雅黑"/>
                <w:kern w:val="0"/>
                <w:lang w:val="en-US" w:eastAsia="zh-CN"/>
              </w:rPr>
              <w:t>70周岁以上旅行社免责承诺书</w:t>
            </w:r>
          </w:p>
          <w:p w14:paraId="45950F39">
            <w:pPr>
              <w:pStyle w:val="2"/>
              <w:keepNext w:val="0"/>
              <w:keepLines w:val="0"/>
              <w:pageBreakBefore w:val="0"/>
              <w:tabs>
                <w:tab w:val="left" w:pos="312"/>
              </w:tabs>
              <w:kinsoku/>
              <w:wordWrap/>
              <w:overflowPunct/>
              <w:topLinePunct w:val="0"/>
              <w:autoSpaceDE/>
              <w:autoSpaceDN/>
              <w:bidi w:val="0"/>
              <w:adjustRightInd/>
              <w:snapToGrid/>
              <w:spacing w:line="360" w:lineRule="exact"/>
              <w:ind w:firstLine="0" w:firstLineChars="0"/>
              <w:textAlignment w:val="auto"/>
              <w:rPr>
                <w:rFonts w:hint="eastAsia" w:ascii="微软雅黑" w:hAnsi="微软雅黑" w:eastAsia="微软雅黑" w:cs="微软雅黑"/>
                <w:kern w:val="0"/>
                <w:lang w:val="en-US" w:eastAsia="zh-CN"/>
              </w:rPr>
            </w:pPr>
            <w:r>
              <w:rPr>
                <w:rFonts w:hint="eastAsia" w:ascii="微软雅黑" w:hAnsi="微软雅黑" w:eastAsia="微软雅黑" w:cs="微软雅黑"/>
                <w:kern w:val="0"/>
                <w:lang w:val="en-US" w:eastAsia="zh-CN"/>
              </w:rPr>
              <w:t>本人及家属（子女）特此承诺：本人姓名：           ，性别：     ，公民身份号码：                       ，自愿参加               团，前往     年   月   日至     年   月   日的                   游，本人身体健康状况良好，无任何重大疾病，没有隐瞒自身健康的真实情况，本人及家属（子女）仔细阅读了该行程，并已完全了解和理解贵社接待人员告知的注意事项，保证本人的身体情况能够顺利参加此次旅游的行程及安排，如果在旅游的过程中，因本人自身身体原因所产生的生命财产安全意外事件的后果及所有相关法律责任，由本人及家属（子女）自行承担，均与贵旅行社及导游人员无关。</w:t>
            </w:r>
          </w:p>
          <w:p w14:paraId="75B921C0">
            <w:pPr>
              <w:pStyle w:val="2"/>
              <w:keepNext w:val="0"/>
              <w:keepLines w:val="0"/>
              <w:pageBreakBefore w:val="0"/>
              <w:tabs>
                <w:tab w:val="left" w:pos="312"/>
              </w:tabs>
              <w:kinsoku/>
              <w:wordWrap/>
              <w:overflowPunct/>
              <w:topLinePunct w:val="0"/>
              <w:autoSpaceDE/>
              <w:autoSpaceDN/>
              <w:bidi w:val="0"/>
              <w:adjustRightInd/>
              <w:snapToGrid/>
              <w:spacing w:line="360" w:lineRule="exact"/>
              <w:ind w:firstLine="0" w:firstLineChars="0"/>
              <w:textAlignment w:val="auto"/>
              <w:rPr>
                <w:rFonts w:hint="eastAsia" w:ascii="微软雅黑" w:hAnsi="微软雅黑" w:eastAsia="微软雅黑" w:cs="微软雅黑"/>
                <w:kern w:val="0"/>
                <w:lang w:val="en-US" w:eastAsia="zh-CN"/>
              </w:rPr>
            </w:pPr>
            <w:r>
              <w:rPr>
                <w:rFonts w:hint="eastAsia" w:ascii="微软雅黑" w:hAnsi="微软雅黑" w:eastAsia="微软雅黑" w:cs="微软雅黑"/>
                <w:kern w:val="0"/>
                <w:lang w:val="en-US" w:eastAsia="zh-CN"/>
              </w:rPr>
              <w:t>备注：凡年满70周岁以上（含70周岁）的老年人必须如实填写本《旅行社免责承诺书》。</w:t>
            </w:r>
          </w:p>
          <w:p w14:paraId="10BB31E2">
            <w:pPr>
              <w:pStyle w:val="2"/>
              <w:keepNext w:val="0"/>
              <w:keepLines w:val="0"/>
              <w:pageBreakBefore w:val="0"/>
              <w:tabs>
                <w:tab w:val="left" w:pos="312"/>
              </w:tabs>
              <w:kinsoku/>
              <w:wordWrap/>
              <w:overflowPunct/>
              <w:topLinePunct w:val="0"/>
              <w:autoSpaceDE/>
              <w:autoSpaceDN/>
              <w:bidi w:val="0"/>
              <w:adjustRightInd/>
              <w:snapToGrid/>
              <w:spacing w:line="360" w:lineRule="exact"/>
              <w:ind w:firstLine="0" w:firstLineChars="0"/>
              <w:textAlignment w:val="auto"/>
              <w:rPr>
                <w:rFonts w:hint="eastAsia" w:ascii="微软雅黑" w:hAnsi="微软雅黑" w:eastAsia="微软雅黑" w:cs="微软雅黑"/>
                <w:kern w:val="0"/>
                <w:lang w:val="en-US" w:eastAsia="zh-CN"/>
              </w:rPr>
            </w:pPr>
          </w:p>
          <w:p w14:paraId="3D510694">
            <w:pPr>
              <w:pStyle w:val="2"/>
              <w:keepNext w:val="0"/>
              <w:keepLines w:val="0"/>
              <w:pageBreakBefore w:val="0"/>
              <w:tabs>
                <w:tab w:val="left" w:pos="312"/>
              </w:tabs>
              <w:kinsoku/>
              <w:wordWrap/>
              <w:overflowPunct/>
              <w:topLinePunct w:val="0"/>
              <w:autoSpaceDE/>
              <w:autoSpaceDN/>
              <w:bidi w:val="0"/>
              <w:adjustRightInd/>
              <w:snapToGrid/>
              <w:spacing w:line="360" w:lineRule="exact"/>
              <w:ind w:firstLine="0" w:firstLineChars="0"/>
              <w:textAlignment w:val="auto"/>
              <w:rPr>
                <w:rFonts w:hint="eastAsia" w:ascii="微软雅黑" w:hAnsi="微软雅黑" w:eastAsia="微软雅黑" w:cs="微软雅黑"/>
                <w:kern w:val="0"/>
                <w:lang w:val="en-US" w:eastAsia="zh-CN"/>
              </w:rPr>
            </w:pPr>
            <w:r>
              <w:rPr>
                <w:rFonts w:hint="eastAsia" w:ascii="微软雅黑" w:hAnsi="微软雅黑" w:eastAsia="微软雅黑" w:cs="微软雅黑"/>
                <w:kern w:val="0"/>
                <w:lang w:val="en-US" w:eastAsia="zh-CN"/>
              </w:rPr>
              <w:t>承诺人签字：                                签字日期：</w:t>
            </w:r>
          </w:p>
          <w:p w14:paraId="3A5B793B">
            <w:pPr>
              <w:pStyle w:val="2"/>
              <w:keepNext w:val="0"/>
              <w:keepLines w:val="0"/>
              <w:pageBreakBefore w:val="0"/>
              <w:tabs>
                <w:tab w:val="left" w:pos="312"/>
              </w:tabs>
              <w:kinsoku/>
              <w:wordWrap/>
              <w:overflowPunct/>
              <w:topLinePunct w:val="0"/>
              <w:autoSpaceDE/>
              <w:autoSpaceDN/>
              <w:bidi w:val="0"/>
              <w:adjustRightInd/>
              <w:snapToGrid/>
              <w:spacing w:line="360" w:lineRule="exact"/>
              <w:ind w:firstLine="0" w:firstLineChars="0"/>
              <w:textAlignment w:val="auto"/>
              <w:rPr>
                <w:rFonts w:hint="eastAsia" w:ascii="微软雅黑" w:hAnsi="微软雅黑" w:eastAsia="微软雅黑" w:cs="微软雅黑"/>
                <w:kern w:val="0"/>
                <w:lang w:val="en-US" w:eastAsia="zh-CN"/>
              </w:rPr>
            </w:pPr>
          </w:p>
          <w:p w14:paraId="5416F716">
            <w:pPr>
              <w:pStyle w:val="2"/>
              <w:keepNext w:val="0"/>
              <w:keepLines w:val="0"/>
              <w:pageBreakBefore w:val="0"/>
              <w:tabs>
                <w:tab w:val="left" w:pos="312"/>
              </w:tabs>
              <w:kinsoku/>
              <w:wordWrap/>
              <w:overflowPunct/>
              <w:topLinePunct w:val="0"/>
              <w:autoSpaceDE/>
              <w:autoSpaceDN/>
              <w:bidi w:val="0"/>
              <w:adjustRightInd/>
              <w:snapToGrid/>
              <w:spacing w:line="360" w:lineRule="exact"/>
              <w:ind w:firstLine="0" w:firstLineChars="0"/>
              <w:textAlignment w:val="auto"/>
              <w:rPr>
                <w:rFonts w:hint="eastAsia" w:ascii="微软雅黑" w:hAnsi="微软雅黑" w:eastAsia="微软雅黑" w:cs="微软雅黑"/>
                <w:kern w:val="0"/>
                <w:lang w:val="en-US" w:eastAsia="zh-CN"/>
              </w:rPr>
            </w:pPr>
            <w:r>
              <w:rPr>
                <w:rFonts w:hint="eastAsia" w:ascii="微软雅黑" w:hAnsi="微软雅黑" w:eastAsia="微软雅黑" w:cs="微软雅黑"/>
                <w:kern w:val="0"/>
                <w:lang w:val="en-US" w:eastAsia="zh-CN"/>
              </w:rPr>
              <w:t>家属（子女）签字：                          签字日期：</w:t>
            </w:r>
          </w:p>
          <w:p w14:paraId="3ED829F9">
            <w:pPr>
              <w:pStyle w:val="2"/>
              <w:keepNext w:val="0"/>
              <w:keepLines w:val="0"/>
              <w:pageBreakBefore w:val="0"/>
              <w:tabs>
                <w:tab w:val="left" w:pos="312"/>
              </w:tabs>
              <w:kinsoku/>
              <w:wordWrap/>
              <w:overflowPunct/>
              <w:topLinePunct w:val="0"/>
              <w:autoSpaceDE/>
              <w:autoSpaceDN/>
              <w:bidi w:val="0"/>
              <w:adjustRightInd/>
              <w:snapToGrid/>
              <w:spacing w:line="360" w:lineRule="exact"/>
              <w:ind w:firstLine="0" w:firstLineChars="0"/>
              <w:textAlignment w:val="auto"/>
              <w:rPr>
                <w:rFonts w:hint="eastAsia" w:ascii="微软雅黑" w:hAnsi="微软雅黑" w:eastAsia="微软雅黑" w:cs="微软雅黑"/>
                <w:kern w:val="0"/>
                <w:lang w:val="en-US" w:eastAsia="zh-CN"/>
              </w:rPr>
            </w:pPr>
          </w:p>
          <w:p w14:paraId="114D368F">
            <w:pPr>
              <w:pStyle w:val="2"/>
              <w:keepNext w:val="0"/>
              <w:keepLines w:val="0"/>
              <w:pageBreakBefore w:val="0"/>
              <w:tabs>
                <w:tab w:val="left" w:pos="312"/>
              </w:tabs>
              <w:kinsoku/>
              <w:wordWrap/>
              <w:overflowPunct/>
              <w:topLinePunct w:val="0"/>
              <w:autoSpaceDE/>
              <w:autoSpaceDN/>
              <w:bidi w:val="0"/>
              <w:adjustRightInd/>
              <w:snapToGrid/>
              <w:spacing w:line="360" w:lineRule="exact"/>
              <w:ind w:firstLine="0" w:firstLineChars="0"/>
              <w:textAlignment w:val="auto"/>
              <w:rPr>
                <w:rFonts w:hint="eastAsia" w:ascii="微软雅黑" w:hAnsi="微软雅黑" w:eastAsia="微软雅黑" w:cs="微软雅黑"/>
                <w:b/>
                <w:bCs/>
                <w:color w:val="FF0000"/>
                <w:lang w:val="en-US" w:eastAsia="zh-CN"/>
              </w:rPr>
            </w:pPr>
            <w:r>
              <w:rPr>
                <w:rFonts w:hint="eastAsia" w:ascii="微软雅黑" w:hAnsi="微软雅黑" w:eastAsia="微软雅黑" w:cs="微软雅黑"/>
                <w:kern w:val="0"/>
                <w:lang w:val="en-US" w:eastAsia="zh-CN"/>
              </w:rPr>
              <w:t>证明人签字：                                签字日期：</w:t>
            </w:r>
          </w:p>
        </w:tc>
      </w:tr>
    </w:tbl>
    <w:p w14:paraId="67432BB1">
      <w:pPr>
        <w:pStyle w:val="9"/>
        <w:ind w:left="0" w:leftChars="0" w:firstLine="0" w:firstLineChars="0"/>
        <w:rPr>
          <w:rFonts w:hint="eastAsia" w:ascii="微软雅黑" w:hAnsi="微软雅黑" w:eastAsia="微软雅黑" w:cs="微软雅黑"/>
          <w:b/>
          <w:bCs/>
          <w:color w:val="FF0000"/>
          <w:lang w:val="en-US" w:eastAsia="zh-CN"/>
        </w:rPr>
      </w:pPr>
    </w:p>
    <w:sectPr>
      <w:headerReference r:id="rId3" w:type="default"/>
      <w:footerReference r:id="rId4" w:type="default"/>
      <w:pgSz w:w="11906" w:h="16838"/>
      <w:pgMar w:top="340" w:right="340" w:bottom="340" w:left="340" w:header="159" w:footer="0" w:gutter="0"/>
      <w:pgBorders>
        <w:top w:val="none" w:sz="0" w:space="0"/>
        <w:left w:val="none" w:sz="0" w:space="0"/>
        <w:bottom w:val="none" w:sz="0" w:space="0"/>
        <w:right w:val="none" w:sz="0" w:space="0"/>
      </w:pgBorders>
      <w:cols w:space="720"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swiss"/>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AEA6BB">
    <w:pPr>
      <w:pStyle w:val="6"/>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0D5AD2">
    <w:pPr>
      <w:pStyle w:val="7"/>
      <w:pBdr>
        <w:bottom w:val="none" w:color="auto" w:sz="0" w:space="0"/>
      </w:pBdr>
      <w:jc w:val="both"/>
      <w:rPr>
        <w:rFonts w:hint="eastAsia"/>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isplayBackgroundShape w:val="1"/>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RkMDRlMzUxZDgyMWYxNzE2NDY0MTRlMzliZjBlMjMifQ=="/>
  </w:docVars>
  <w:rsids>
    <w:rsidRoot w:val="23E40D09"/>
    <w:rsid w:val="00076064"/>
    <w:rsid w:val="001567CF"/>
    <w:rsid w:val="00186125"/>
    <w:rsid w:val="00197150"/>
    <w:rsid w:val="001A42D5"/>
    <w:rsid w:val="001E584D"/>
    <w:rsid w:val="002F3A38"/>
    <w:rsid w:val="004A2A1D"/>
    <w:rsid w:val="004C41B1"/>
    <w:rsid w:val="00501DAC"/>
    <w:rsid w:val="00584053"/>
    <w:rsid w:val="005B5D67"/>
    <w:rsid w:val="00661ABA"/>
    <w:rsid w:val="0066759E"/>
    <w:rsid w:val="007421C8"/>
    <w:rsid w:val="007957B5"/>
    <w:rsid w:val="007D719B"/>
    <w:rsid w:val="008966DD"/>
    <w:rsid w:val="00903DD0"/>
    <w:rsid w:val="00936A1A"/>
    <w:rsid w:val="00A50610"/>
    <w:rsid w:val="00A76B90"/>
    <w:rsid w:val="00B41C05"/>
    <w:rsid w:val="00B777B7"/>
    <w:rsid w:val="00C4744C"/>
    <w:rsid w:val="00E42D15"/>
    <w:rsid w:val="00F24228"/>
    <w:rsid w:val="01AF5F3B"/>
    <w:rsid w:val="021C7C79"/>
    <w:rsid w:val="025E051C"/>
    <w:rsid w:val="028C4C58"/>
    <w:rsid w:val="03137B93"/>
    <w:rsid w:val="032D0FCD"/>
    <w:rsid w:val="035A3F4A"/>
    <w:rsid w:val="05565EC4"/>
    <w:rsid w:val="06C215E4"/>
    <w:rsid w:val="076F6F9A"/>
    <w:rsid w:val="08395955"/>
    <w:rsid w:val="083D5BBF"/>
    <w:rsid w:val="087C3B51"/>
    <w:rsid w:val="08863B53"/>
    <w:rsid w:val="0953181A"/>
    <w:rsid w:val="09A60501"/>
    <w:rsid w:val="0A8320E3"/>
    <w:rsid w:val="0A934674"/>
    <w:rsid w:val="0B5A578C"/>
    <w:rsid w:val="0BDB744F"/>
    <w:rsid w:val="0C684A5B"/>
    <w:rsid w:val="0C764C7B"/>
    <w:rsid w:val="0CE63B48"/>
    <w:rsid w:val="0DBD4318"/>
    <w:rsid w:val="0DC9323A"/>
    <w:rsid w:val="0DFD4D3E"/>
    <w:rsid w:val="0E5E7629"/>
    <w:rsid w:val="0E986A1B"/>
    <w:rsid w:val="0F111E23"/>
    <w:rsid w:val="0F280025"/>
    <w:rsid w:val="0FB639AB"/>
    <w:rsid w:val="10BB0FCF"/>
    <w:rsid w:val="11B369CD"/>
    <w:rsid w:val="123E0D2C"/>
    <w:rsid w:val="12803671"/>
    <w:rsid w:val="12A600D5"/>
    <w:rsid w:val="13572448"/>
    <w:rsid w:val="140035A6"/>
    <w:rsid w:val="15E207F4"/>
    <w:rsid w:val="16024995"/>
    <w:rsid w:val="164628D4"/>
    <w:rsid w:val="16507509"/>
    <w:rsid w:val="16831171"/>
    <w:rsid w:val="16F52822"/>
    <w:rsid w:val="17385774"/>
    <w:rsid w:val="17D051DE"/>
    <w:rsid w:val="189A56D0"/>
    <w:rsid w:val="194362D0"/>
    <w:rsid w:val="19545511"/>
    <w:rsid w:val="196A1E58"/>
    <w:rsid w:val="1A9D3E37"/>
    <w:rsid w:val="1AF3704A"/>
    <w:rsid w:val="1DAB4FFD"/>
    <w:rsid w:val="1DB94E03"/>
    <w:rsid w:val="1DF45440"/>
    <w:rsid w:val="1E672369"/>
    <w:rsid w:val="1F4D65B6"/>
    <w:rsid w:val="1FE71318"/>
    <w:rsid w:val="203C040F"/>
    <w:rsid w:val="205B6E3B"/>
    <w:rsid w:val="20F878BD"/>
    <w:rsid w:val="21394154"/>
    <w:rsid w:val="2230171F"/>
    <w:rsid w:val="228B47F2"/>
    <w:rsid w:val="231E6674"/>
    <w:rsid w:val="23817A0C"/>
    <w:rsid w:val="23AA5F28"/>
    <w:rsid w:val="23E40D09"/>
    <w:rsid w:val="24052860"/>
    <w:rsid w:val="256E1CF6"/>
    <w:rsid w:val="25911C6D"/>
    <w:rsid w:val="263F5B5E"/>
    <w:rsid w:val="26913B6E"/>
    <w:rsid w:val="273C2774"/>
    <w:rsid w:val="28004E96"/>
    <w:rsid w:val="28692F0F"/>
    <w:rsid w:val="28B5013B"/>
    <w:rsid w:val="29991642"/>
    <w:rsid w:val="29DD6150"/>
    <w:rsid w:val="2A1B45E1"/>
    <w:rsid w:val="2B343DA6"/>
    <w:rsid w:val="2B664389"/>
    <w:rsid w:val="2C9B6CD5"/>
    <w:rsid w:val="2CC542AC"/>
    <w:rsid w:val="2DAF7248"/>
    <w:rsid w:val="2DB328D3"/>
    <w:rsid w:val="2E0221C2"/>
    <w:rsid w:val="2E8F032D"/>
    <w:rsid w:val="2EF53261"/>
    <w:rsid w:val="2F0D3BCA"/>
    <w:rsid w:val="31195265"/>
    <w:rsid w:val="3212219C"/>
    <w:rsid w:val="32345A1E"/>
    <w:rsid w:val="32357630"/>
    <w:rsid w:val="346C0533"/>
    <w:rsid w:val="34845737"/>
    <w:rsid w:val="357C3233"/>
    <w:rsid w:val="35D53169"/>
    <w:rsid w:val="3621714E"/>
    <w:rsid w:val="371F7A7D"/>
    <w:rsid w:val="38EC1A0D"/>
    <w:rsid w:val="38F321FB"/>
    <w:rsid w:val="392456D3"/>
    <w:rsid w:val="39BD5946"/>
    <w:rsid w:val="3AD62352"/>
    <w:rsid w:val="3B76695E"/>
    <w:rsid w:val="3BE57256"/>
    <w:rsid w:val="3CAC4839"/>
    <w:rsid w:val="3CB7466E"/>
    <w:rsid w:val="3D325233"/>
    <w:rsid w:val="3D692FBB"/>
    <w:rsid w:val="3E5A7172"/>
    <w:rsid w:val="3E8E47CE"/>
    <w:rsid w:val="3FB77BD4"/>
    <w:rsid w:val="404D4500"/>
    <w:rsid w:val="41591C8E"/>
    <w:rsid w:val="43B64BC0"/>
    <w:rsid w:val="44901E38"/>
    <w:rsid w:val="468E063F"/>
    <w:rsid w:val="46FE2128"/>
    <w:rsid w:val="47605F87"/>
    <w:rsid w:val="47830661"/>
    <w:rsid w:val="480A58B1"/>
    <w:rsid w:val="487D7DD9"/>
    <w:rsid w:val="4A3306D7"/>
    <w:rsid w:val="4B5B0D17"/>
    <w:rsid w:val="4BA41454"/>
    <w:rsid w:val="4D1C581A"/>
    <w:rsid w:val="4D5D122C"/>
    <w:rsid w:val="4D740896"/>
    <w:rsid w:val="4DC834CB"/>
    <w:rsid w:val="4E6B5836"/>
    <w:rsid w:val="4ED14027"/>
    <w:rsid w:val="4F0202B4"/>
    <w:rsid w:val="4F64405B"/>
    <w:rsid w:val="4F8B0338"/>
    <w:rsid w:val="4FD41988"/>
    <w:rsid w:val="50C17863"/>
    <w:rsid w:val="50C23862"/>
    <w:rsid w:val="51275B23"/>
    <w:rsid w:val="512D78CE"/>
    <w:rsid w:val="517448D5"/>
    <w:rsid w:val="51C446DE"/>
    <w:rsid w:val="53C84C9E"/>
    <w:rsid w:val="541C6925"/>
    <w:rsid w:val="54D3753B"/>
    <w:rsid w:val="54F309DA"/>
    <w:rsid w:val="56412722"/>
    <w:rsid w:val="569563F3"/>
    <w:rsid w:val="56A404FF"/>
    <w:rsid w:val="57804946"/>
    <w:rsid w:val="578432B7"/>
    <w:rsid w:val="578E6A91"/>
    <w:rsid w:val="57FC41EC"/>
    <w:rsid w:val="5862192B"/>
    <w:rsid w:val="58685D49"/>
    <w:rsid w:val="591C165E"/>
    <w:rsid w:val="598C4EDE"/>
    <w:rsid w:val="59A24F9E"/>
    <w:rsid w:val="59CE5479"/>
    <w:rsid w:val="5A4D730A"/>
    <w:rsid w:val="5AFB4045"/>
    <w:rsid w:val="5BB83205"/>
    <w:rsid w:val="5C023BD0"/>
    <w:rsid w:val="5C0B1B89"/>
    <w:rsid w:val="5C471DE0"/>
    <w:rsid w:val="5C6A7231"/>
    <w:rsid w:val="5DD26C52"/>
    <w:rsid w:val="5E561E51"/>
    <w:rsid w:val="5E9B754F"/>
    <w:rsid w:val="5EB40CE8"/>
    <w:rsid w:val="603B75ED"/>
    <w:rsid w:val="604712C1"/>
    <w:rsid w:val="61290C22"/>
    <w:rsid w:val="6154397A"/>
    <w:rsid w:val="629E2D57"/>
    <w:rsid w:val="635D341B"/>
    <w:rsid w:val="639713EA"/>
    <w:rsid w:val="640D5BAD"/>
    <w:rsid w:val="6461518D"/>
    <w:rsid w:val="672E5BEB"/>
    <w:rsid w:val="6760702B"/>
    <w:rsid w:val="6787337F"/>
    <w:rsid w:val="68187646"/>
    <w:rsid w:val="6A2754A7"/>
    <w:rsid w:val="6A9242A2"/>
    <w:rsid w:val="6B6A0762"/>
    <w:rsid w:val="6B7114FB"/>
    <w:rsid w:val="6B8D6287"/>
    <w:rsid w:val="6BD603FA"/>
    <w:rsid w:val="6C025E68"/>
    <w:rsid w:val="6C3F141E"/>
    <w:rsid w:val="6CE0345E"/>
    <w:rsid w:val="6D1D180E"/>
    <w:rsid w:val="6D320EDD"/>
    <w:rsid w:val="6E1774E3"/>
    <w:rsid w:val="6EC665DC"/>
    <w:rsid w:val="6F232117"/>
    <w:rsid w:val="6F6A7CE2"/>
    <w:rsid w:val="6FA1220C"/>
    <w:rsid w:val="6FC87935"/>
    <w:rsid w:val="707F456D"/>
    <w:rsid w:val="716B1182"/>
    <w:rsid w:val="722B22F0"/>
    <w:rsid w:val="726C39AF"/>
    <w:rsid w:val="72965B4E"/>
    <w:rsid w:val="73B11781"/>
    <w:rsid w:val="74767B5A"/>
    <w:rsid w:val="74BA1372"/>
    <w:rsid w:val="7535390F"/>
    <w:rsid w:val="75E141E3"/>
    <w:rsid w:val="765E37E3"/>
    <w:rsid w:val="76B24DBE"/>
    <w:rsid w:val="76EF1D34"/>
    <w:rsid w:val="77221663"/>
    <w:rsid w:val="77FE7126"/>
    <w:rsid w:val="78214D07"/>
    <w:rsid w:val="791825A1"/>
    <w:rsid w:val="79751147"/>
    <w:rsid w:val="79981816"/>
    <w:rsid w:val="7A48016D"/>
    <w:rsid w:val="7A93676B"/>
    <w:rsid w:val="7C0D719F"/>
    <w:rsid w:val="7D860731"/>
    <w:rsid w:val="7D973020"/>
    <w:rsid w:val="7E494870"/>
    <w:rsid w:val="7EF5102E"/>
    <w:rsid w:val="7F4873E9"/>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2">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2">
    <w:name w:val="Normal Indent"/>
    <w:basedOn w:val="1"/>
    <w:qFormat/>
    <w:uiPriority w:val="0"/>
    <w:pPr>
      <w:keepNext w:val="0"/>
      <w:keepLines w:val="0"/>
      <w:widowControl w:val="0"/>
      <w:suppressLineNumbers w:val="0"/>
      <w:spacing w:before="0" w:beforeAutospacing="0" w:after="0" w:afterAutospacing="0"/>
      <w:ind w:left="0" w:right="0" w:firstLine="420" w:firstLineChars="200"/>
      <w:jc w:val="both"/>
    </w:pPr>
    <w:rPr>
      <w:rFonts w:hint="default" w:ascii="Times New Roman" w:hAnsi="Times New Roman" w:eastAsia="宋体" w:cs="Times New Roman"/>
      <w:kern w:val="2"/>
      <w:sz w:val="21"/>
      <w:szCs w:val="21"/>
      <w:lang w:val="en-US" w:eastAsia="zh-CN" w:bidi="ar"/>
    </w:rPr>
  </w:style>
  <w:style w:type="paragraph" w:styleId="3">
    <w:name w:val="Body Text"/>
    <w:basedOn w:val="1"/>
    <w:qFormat/>
    <w:uiPriority w:val="1"/>
    <w:rPr>
      <w:rFonts w:ascii="微软雅黑" w:hAnsi="微软雅黑" w:eastAsia="微软雅黑" w:cs="微软雅黑"/>
      <w:sz w:val="21"/>
      <w:szCs w:val="21"/>
      <w:lang w:val="zh-CN" w:eastAsia="zh-CN" w:bidi="zh-CN"/>
    </w:rPr>
  </w:style>
  <w:style w:type="paragraph" w:styleId="4">
    <w:name w:val="Body Text Indent"/>
    <w:basedOn w:val="1"/>
    <w:qFormat/>
    <w:uiPriority w:val="0"/>
    <w:pPr>
      <w:spacing w:after="120"/>
      <w:ind w:left="420" w:leftChars="200"/>
    </w:pPr>
    <w:rPr>
      <w:szCs w:val="24"/>
    </w:rPr>
  </w:style>
  <w:style w:type="paragraph" w:styleId="5">
    <w:name w:val="Plain Text"/>
    <w:basedOn w:val="1"/>
    <w:qFormat/>
    <w:uiPriority w:val="0"/>
    <w:rPr>
      <w:rFonts w:ascii="宋体" w:hAnsi="Courier New"/>
      <w:szCs w:val="21"/>
    </w:rPr>
  </w:style>
  <w:style w:type="paragraph" w:styleId="6">
    <w:name w:val="footer"/>
    <w:basedOn w:val="1"/>
    <w:qFormat/>
    <w:uiPriority w:val="0"/>
    <w:pPr>
      <w:tabs>
        <w:tab w:val="center" w:pos="4153"/>
        <w:tab w:val="right" w:pos="8306"/>
      </w:tabs>
      <w:snapToGrid w:val="0"/>
      <w:jc w:val="left"/>
    </w:pPr>
    <w:rPr>
      <w:sz w:val="18"/>
      <w:szCs w:val="18"/>
    </w:rPr>
  </w:style>
  <w:style w:type="paragraph" w:styleId="7">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8">
    <w:name w:val="Normal (Web)"/>
    <w:basedOn w:val="1"/>
    <w:qFormat/>
    <w:uiPriority w:val="0"/>
    <w:pPr>
      <w:widowControl/>
      <w:spacing w:before="100" w:beforeAutospacing="1" w:after="100" w:afterAutospacing="1"/>
      <w:jc w:val="left"/>
    </w:pPr>
    <w:rPr>
      <w:rFonts w:ascii="宋体" w:hAnsi="宋体" w:cs="宋体"/>
      <w:kern w:val="0"/>
      <w:sz w:val="24"/>
      <w:szCs w:val="24"/>
    </w:rPr>
  </w:style>
  <w:style w:type="paragraph" w:styleId="9">
    <w:name w:val="Body Text First Indent 2"/>
    <w:basedOn w:val="4"/>
    <w:qFormat/>
    <w:uiPriority w:val="0"/>
    <w:pPr>
      <w:ind w:firstLine="420" w:firstLineChars="200"/>
    </w:pPr>
  </w:style>
  <w:style w:type="table" w:styleId="11">
    <w:name w:val="Table Grid"/>
    <w:basedOn w:val="1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3">
    <w:name w:val="NormalCharacter"/>
    <w:qFormat/>
    <w:uiPriority w:val="0"/>
    <w:rPr>
      <w:kern w:val="2"/>
      <w:sz w:val="21"/>
      <w:szCs w:val="22"/>
      <w:lang w:val="en-US" w:eastAsia="zh-CN" w:bidi="ar-SA"/>
    </w:rPr>
  </w:style>
  <w:style w:type="paragraph" w:styleId="14">
    <w:name w:val="List Paragraph"/>
    <w:basedOn w:val="1"/>
    <w:qFormat/>
    <w:uiPriority w:val="1"/>
    <w:pPr>
      <w:ind w:left="1060" w:hanging="274"/>
    </w:pPr>
    <w:rPr>
      <w:rFonts w:ascii="微软雅黑" w:hAnsi="微软雅黑" w:eastAsia="微软雅黑" w:cs="微软雅黑"/>
      <w:lang w:val="zh-CN" w:eastAsia="zh-CN" w:bidi="zh-CN"/>
    </w:rPr>
  </w:style>
  <w:style w:type="paragraph" w:customStyle="1" w:styleId="15">
    <w:name w:val="Table Paragraph"/>
    <w:basedOn w:val="1"/>
    <w:qFormat/>
    <w:uiPriority w:val="1"/>
    <w:pPr>
      <w:spacing w:before="45"/>
      <w:ind w:left="111"/>
    </w:pPr>
    <w:rPr>
      <w:rFonts w:ascii="微软雅黑" w:hAnsi="微软雅黑" w:eastAsia="微软雅黑" w:cs="微软雅黑"/>
      <w:lang w:val="zh-CN" w:eastAsia="zh-CN" w:bidi="zh-CN"/>
    </w:rPr>
  </w:style>
  <w:style w:type="character" w:customStyle="1" w:styleId="16">
    <w:name w:val="无"/>
    <w:basedOn w:val="12"/>
    <w:qFormat/>
    <w:uiPriority w:val="0"/>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image" Target="media/image2.jpeg"/><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5</Pages>
  <Words>6162</Words>
  <Characters>6327</Characters>
  <Lines>35</Lines>
  <Paragraphs>9</Paragraphs>
  <TotalTime>1</TotalTime>
  <ScaleCrop>false</ScaleCrop>
  <LinksUpToDate>false</LinksUpToDate>
  <CharactersWithSpaces>6775</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2020-07-25T03:12:00Z</dcterms:created>
  <dc:creator>Administrator</dc:creator>
  <cp:lastModifiedBy>邓琇尹</cp:lastModifiedBy>
  <dcterms:modified xsi:type="dcterms:W3CDTF">2024-12-18T03:47:44Z</dcterms:modified>
  <dc:title>【盛世至尊】长沙/韶山/张家界/天门山/玻璃栈道/玻璃桥/黄龙洞/民俗歌舞晚会/凤凰双飞六日游</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KSORubyTemplateID">
    <vt:lpwstr>6</vt:lpwstr>
  </property>
  <property fmtid="{D5CDD505-2E9C-101B-9397-08002B2CF9AE}" pid="4" name="ICV">
    <vt:lpwstr>AE2DAF11E80441B9944FB6A0E551357B_13</vt:lpwstr>
  </property>
</Properties>
</file>