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3"/>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44"/>
        <w:gridCol w:w="5398"/>
        <w:gridCol w:w="886"/>
        <w:gridCol w:w="939"/>
        <w:gridCol w:w="888"/>
        <w:gridCol w:w="2279"/>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船奇神农架--探秘恩施（包船游三峡）</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3"/>
              <w:tabs>
                <w:tab w:val="left" w:pos="3201"/>
                <w:tab w:val="center" w:pos="6091"/>
              </w:tabs>
              <w:ind w:firstLine="0" w:firstLineChars="0"/>
              <w:jc w:val="center"/>
              <w:rPr>
                <w:rFonts w:ascii="微软雅黑" w:hAnsi="微软雅黑" w:eastAsia="微软雅黑" w:cs="黑体"/>
                <w:b/>
                <w:bCs/>
                <w:color w:val="00B050"/>
                <w:sz w:val="28"/>
                <w:szCs w:val="28"/>
              </w:rPr>
            </w:pPr>
            <w:bookmarkStart w:id="0" w:name="_GoBack"/>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三峡大坝、神农顶、祭坛、天生桥、官门山6</w:t>
            </w:r>
            <w:r>
              <w:rPr>
                <w:rFonts w:hint="eastAsia" w:ascii="微软雅黑" w:hAnsi="微软雅黑" w:eastAsia="微软雅黑" w:cs="微软雅黑"/>
                <w:b/>
                <w:bCs/>
                <w:color w:val="00B050"/>
                <w:sz w:val="30"/>
                <w:szCs w:val="30"/>
              </w:rPr>
              <w:t>日游</w:t>
            </w:r>
            <w:bookmarkEnd w:id="0"/>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6AF70825">
            <w:pPr>
              <w:pStyle w:val="3"/>
              <w:keepNext w:val="0"/>
              <w:keepLines w:val="0"/>
              <w:pageBreakBefore w:val="0"/>
              <w:widowControl w:val="0"/>
              <w:kinsoku/>
              <w:wordWrap/>
              <w:overflowPunct/>
              <w:topLinePunct w:val="0"/>
              <w:autoSpaceDE/>
              <w:autoSpaceDN/>
              <w:bidi w:val="0"/>
              <w:adjustRightInd/>
              <w:snapToGrid/>
              <w:spacing w:line="360" w:lineRule="exact"/>
              <w:ind w:left="941" w:leftChars="0" w:hanging="941" w:hangingChars="50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线路唯一性，只有独家包船才能体会到，市场上唯一船进神农架豪华游船，豪华游船直达神农架南站，在甲板上欣赏长江三峡壮丽山水画同时减少4.5小时舟车劳顿，行程轻松，精华景点全面覆盖！</w:t>
            </w:r>
          </w:p>
          <w:p w14:paraId="3F1BF7AC">
            <w:pPr>
              <w:keepNext w:val="0"/>
              <w:keepLines w:val="0"/>
              <w:pageBreakBefore w:val="0"/>
              <w:widowControl/>
              <w:kinsoku/>
              <w:wordWrap/>
              <w:overflowPunct/>
              <w:topLinePunct w:val="0"/>
              <w:autoSpaceDE/>
              <w:autoSpaceDN/>
              <w:bidi w:val="0"/>
              <w:adjustRightInd/>
              <w:snapToGrid/>
              <w:spacing w:line="360" w:lineRule="exact"/>
              <w:ind w:left="94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甄选5晚标准酒店，独家升级一晚神农架挂四星酒店—神农山庄/昭君山庄，与美景完美搭配，轻松出行，好房好梦好心情！</w:t>
            </w:r>
          </w:p>
          <w:p w14:paraId="5571DC1D">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54BD9955">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bCs/>
                <w:sz w:val="24"/>
                <w:szCs w:val="24"/>
                <w:lang w:val="en-US" w:eastAsia="zh-CN" w:bidi="ar"/>
              </w:rPr>
            </w:pPr>
            <w:r>
              <w:rPr>
                <w:rFonts w:hint="eastAsia" w:ascii="微软雅黑" w:hAnsi="微软雅黑" w:eastAsia="微软雅黑" w:cs="微软雅黑"/>
                <w:b/>
                <w:bCs/>
                <w:color w:val="E46C0A" w:themeColor="accent6" w:themeShade="BF"/>
                <w:spacing w:val="-11"/>
                <w:kern w:val="2"/>
                <w:sz w:val="21"/>
                <w:szCs w:val="21"/>
                <w:lang w:val="en-US" w:eastAsia="zh-CN" w:bidi="ar-SA"/>
              </w:rPr>
              <w:t>舌尖美味：</w:t>
            </w:r>
            <w:r>
              <w:rPr>
                <w:rFonts w:hint="eastAsia" w:ascii="微软雅黑" w:hAnsi="微软雅黑" w:eastAsia="微软雅黑" w:cs="微软雅黑"/>
                <w:kern w:val="2"/>
                <w:sz w:val="21"/>
                <w:szCs w:val="21"/>
                <w:lang w:val="en-US" w:eastAsia="zh-CN" w:bidi="ar-SA"/>
              </w:rPr>
              <w:t>4大美食风味餐（特别升级 三峡风情宴  神农生态宴  恩施土家摔碗酒、恩施富硒宴）享地道土家美食；</w:t>
            </w:r>
          </w:p>
          <w:p w14:paraId="06F2C0E2">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b w:val="0"/>
                <w:bCs/>
                <w:sz w:val="24"/>
                <w:szCs w:val="24"/>
                <w:lang w:val="en-US" w:eastAsia="zh-CN" w:bidi="ar"/>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全段精选游览湖北5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景点，5A三峡大瀑布  游大国重器5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三峡大坝  包船进长江三峡--西陵峡  船进神农架  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探北纬30°神农架原始森林-神农顶  走进“地球最美的伤痕”-5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恩施大峡谷云龙地缝+土司女儿城   3A寻美人故里--昭君故里   一次旅途多维享受；</w:t>
            </w:r>
          </w:p>
          <w:p w14:paraId="4A895451">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船游长江三峡：</w:t>
            </w:r>
            <w:r>
              <w:rPr>
                <w:rFonts w:hint="eastAsia" w:ascii="微软雅黑" w:hAnsi="微软雅黑" w:eastAsia="微软雅黑" w:cs="微软雅黑"/>
                <w:kern w:val="2"/>
                <w:sz w:val="21"/>
                <w:szCs w:val="21"/>
                <w:lang w:val="en-US" w:eastAsia="zh-CN" w:bidi="ar-SA"/>
              </w:rPr>
              <w:t>西陵峡西起香溪口，东至南津关，历史上以其航道曲折、怪石林立、滩多水急、行舟惊险而闻名。“名峡荟萃聚西陵 西陵山水天下佳”，感受中国最大的动态山水画的同时体验伟大领袖毛主席笔下“高峡出平湖”的壮丽景观！</w:t>
            </w:r>
          </w:p>
          <w:p w14:paraId="7A193DBC">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恩施：</w:t>
            </w:r>
            <w:r>
              <w:rPr>
                <w:rFonts w:hint="eastAsia" w:ascii="微软雅黑" w:hAnsi="微软雅黑" w:eastAsia="微软雅黑" w:cs="微软雅黑"/>
                <w:kern w:val="2"/>
                <w:sz w:val="21"/>
                <w:szCs w:val="21"/>
                <w:lang w:val="en-US" w:eastAsia="zh-CN" w:bidi="ar-SA"/>
              </w:rPr>
              <w:t>恩施，中国三大后花园之一，森林覆盖率达到97%，被誉为鄂西林海，天然氧吧，华中药库！恩施同时是全国优秀旅游城市，也是中国最适合洗肺的7座城市之一，于丹教授称恩施为神话恩施、仙居恩施，最适宜人类居住的地方！</w:t>
            </w:r>
          </w:p>
          <w:p w14:paraId="7D96574F">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神农架：</w:t>
            </w:r>
            <w:r>
              <w:rPr>
                <w:rFonts w:hint="eastAsia" w:ascii="微软雅黑" w:hAnsi="微软雅黑" w:eastAsia="微软雅黑" w:cs="微软雅黑"/>
                <w:kern w:val="2"/>
                <w:sz w:val="21"/>
                <w:szCs w:val="21"/>
                <w:lang w:val="en-US" w:eastAsia="zh-CN" w:bidi="ar-SA"/>
              </w:rPr>
              <w:t>神农架风景区，是世界地质公园，国家AAAAA级旅游景区，国家地质公园，国家森林公园，国家湿地公园，国家自然保护区，中国最美十大森林公园，入选世界生物圈保护网。神农架位于中国地势第二阶梯的东部边缘，由</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"https://baike.baidu.com/item/%E5%A4%A7%E5%B7%B4%E5%B1%B1%E8%84%89" \t "https://baike.baidu.com/item/%E7%A5%9E%E5%86%9C%E6%9E%B6%E9%A3%8E%E6%99%AF%E5%8C%BA/_blank"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大巴山脉</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东延的余脉组成中高山地貌，区内山体高大，由西南向东北逐渐降低。山峰多在1500米以上，其中海拔3000米以上的山峰有6座，海拔2500米以上山峰20多座，最高峰</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"https://baike.baidu.com/item/%E7%A5%9E%E5%86%9C%E9%A1%B6" \t "https://baike.baidu.com/item/%E7%A5%9E%E5%86%9C%E6%9E%B6%E9%A3%8E%E6%99%AF%E5%8C%BA/_blank"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神农顶</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海拔3106.2米，成为华中第一峰，神农架因此有“</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"https://baike.baidu.com/item/%E5%8D%8E%E4%B8%AD%E5%B1%8B%E8%84%8A" \t "https://baike.baidu.com/item/%E7%A5%9E%E5%86%9C%E6%9E%B6%E9%A3%8E%E6%99%AF%E5%8C%BA/_blank"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华中屋脊</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”之称。</w:t>
            </w:r>
          </w:p>
          <w:p w14:paraId="60F0CB83">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宜昌：</w:t>
            </w:r>
            <w:r>
              <w:rPr>
                <w:rFonts w:hint="eastAsia" w:ascii="微软雅黑" w:hAnsi="微软雅黑" w:eastAsia="微软雅黑" w:cs="微软雅黑"/>
                <w:kern w:val="2"/>
                <w:sz w:val="21"/>
                <w:szCs w:val="21"/>
                <w:lang w:val="en-US" w:eastAsia="zh-CN" w:bidi="ar-SA"/>
              </w:rPr>
              <w:t xml:space="preserve">在湖北省西南部，闻名中外的长江三峡西陵峡畔，有一块美丽富饶的土地，她就是被人们誉为“三峡明珠·世界电都”的宜昌市。“此地江山连蜀楚，天钟神秀在西陵”“宜人之城，昌盛之地”的宜昌位居中国第二大宜居城市，中国钢琴之都、中国动力心脏、中国优秀旅游城。 </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176"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FF589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38A76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1AF1B0A0">
            <w:pPr>
              <w:pStyle w:val="24"/>
              <w:spacing w:line="44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44F5BE45">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343DDAB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76BE345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21A1E915">
            <w:pPr>
              <w:pStyle w:val="24"/>
              <w:spacing w:line="440" w:lineRule="exact"/>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宜昌/秭归</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长江三峡豪华游船</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昭君故里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4"/>
              <w:spacing w:line="440" w:lineRule="exact"/>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神农架/兴山</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神农架景区</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神农架自然保护区</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神农顶</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4"/>
              <w:spacing w:line="440" w:lineRule="exact"/>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巴东/野三关/恩施</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恩施大峡谷</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云龙河地缝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土家女儿城</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恩施</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中国硒港</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三峡大坝</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eastAsia="zh-CN"/>
              </w:rPr>
              <w:t>宜昌</w:t>
            </w:r>
          </w:p>
        </w:tc>
      </w:tr>
      <w:tr w14:paraId="716526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4303E5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69B69864">
            <w:pPr>
              <w:pStyle w:val="24"/>
              <w:spacing w:line="440" w:lineRule="exact"/>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val="en-US" w:eastAsia="zh-CN"/>
              </w:rPr>
              <w:t>嫘祖纪念馆</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温馨的家</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7274C56F">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622ADB1A">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6344AF5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5D73FDD4">
            <w:pPr>
              <w:pStyle w:val="24"/>
              <w:spacing w:line="440" w:lineRule="exact"/>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温馨的家</w:t>
            </w:r>
          </w:p>
        </w:tc>
      </w:tr>
      <w:tr w14:paraId="61F728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4406F">
            <w:pPr>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r>
              <w:rPr>
                <w:rFonts w:hint="eastAsia" w:ascii="微软雅黑" w:hAnsi="微软雅黑" w:eastAsia="微软雅黑" w:cs="微软雅黑"/>
                <w:b/>
                <w:bCs/>
                <w:color w:val="FFFFFF"/>
                <w:sz w:val="24"/>
                <w:szCs w:val="24"/>
                <w:lang w:val="en-US" w:eastAsia="zh-CN"/>
              </w:rPr>
              <w:t>/秭归</w:t>
            </w:r>
          </w:p>
        </w:tc>
      </w:tr>
      <w:tr w14:paraId="3189D9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6EDECB4C">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lang w:val="en-US" w:eastAsia="zh-CN"/>
              </w:rPr>
              <w:t>乘火车或飞机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Cs w:val="21"/>
              </w:rPr>
              <w:t>。</w:t>
            </w:r>
          </w:p>
        </w:tc>
      </w:tr>
      <w:tr w14:paraId="51A4DE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5FF522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09A321D2">
            <w:pPr>
              <w:keepNext w:val="0"/>
              <w:keepLines w:val="0"/>
              <w:pageBreakBefore w:val="0"/>
              <w:widowControl w:val="0"/>
              <w:kinsoku/>
              <w:wordWrap/>
              <w:overflowPunct/>
              <w:topLinePunct w:val="0"/>
              <w:autoSpaceDE/>
              <w:autoSpaceDN/>
              <w:bidi w:val="0"/>
              <w:adjustRightInd/>
              <w:snapToGrid/>
              <w:spacing w:line="300" w:lineRule="exact"/>
              <w:ind w:left="218" w:hanging="218" w:hangingChars="104"/>
              <w:textAlignment w:val="auto"/>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1932AE95">
            <w:pPr>
              <w:keepNext w:val="0"/>
              <w:keepLines w:val="0"/>
              <w:pageBreakBefore w:val="0"/>
              <w:widowControl w:val="0"/>
              <w:kinsoku/>
              <w:wordWrap/>
              <w:overflowPunct/>
              <w:topLinePunct w:val="0"/>
              <w:autoSpaceDE/>
              <w:autoSpaceDN/>
              <w:bidi w:val="0"/>
              <w:adjustRightInd/>
              <w:snapToGrid/>
              <w:spacing w:line="300" w:lineRule="exact"/>
              <w:ind w:left="218" w:hanging="218" w:hangingChars="104"/>
              <w:textAlignment w:val="auto"/>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20"/>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船进神农架</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昭君故里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神农架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早/晚 住宿/神农架/兴山</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8" w:hRule="atLeast"/>
        </w:trPr>
        <w:tc>
          <w:tcPr>
            <w:tcW w:w="5000" w:type="pct"/>
            <w:gridSpan w:val="6"/>
            <w:tcBorders>
              <w:top w:val="single" w:color="auto" w:sz="4" w:space="0"/>
              <w:left w:val="single" w:color="auto" w:sz="4" w:space="0"/>
              <w:bottom w:val="single" w:color="auto" w:sz="4" w:space="0"/>
              <w:right w:val="single" w:color="auto" w:sz="4" w:space="0"/>
            </w:tcBorders>
          </w:tcPr>
          <w:p w14:paraId="75E4CA0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早餐后游览“中国十大名瀑”----</w:t>
            </w:r>
            <w:r>
              <w:rPr>
                <w:rFonts w:hint="eastAsia" w:ascii="微软雅黑" w:hAnsi="微软雅黑" w:eastAsia="微软雅黑" w:cs="微软雅黑"/>
                <w:b/>
                <w:bCs/>
                <w:color w:val="FF0000"/>
                <w:kern w:val="2"/>
                <w:sz w:val="21"/>
                <w:szCs w:val="21"/>
                <w:lang w:val="en-US" w:eastAsia="zh-CN"/>
              </w:rPr>
              <w:t>【三峡大瀑布5A景区】</w:t>
            </w:r>
            <w:r>
              <w:rPr>
                <w:rFonts w:hint="eastAsia" w:ascii="微软雅黑" w:hAnsi="微软雅黑" w:eastAsia="微软雅黑" w:cs="微软雅黑"/>
                <w:color w:val="000000"/>
                <w:kern w:val="2"/>
                <w:sz w:val="21"/>
                <w:szCs w:val="21"/>
                <w:lang w:val="en-US" w:eastAsia="zh-CN"/>
              </w:rPr>
              <w:t xml:space="preserve">，景区自然环境优越，森林覆盖率高达96%以上，步入景区，溯溪而上，满目苍翠、移步换景：寒武天书、桃花湖、秀水湖、逢春桥、嬉水乐园、空中索桥、迎客楠、子母石叠瀑群等30多处景点次第呈现，滴水瀑、虎口瀑、珍珠瀑、一线瀑、响水瀑、双飞瀑等20道天然瀑布接踵而来，令人目不暇接，击节赞叹。三峡大瀑布主瀑高102米，宽80米，水幕从天而降，一条条白练争先恐后，层层跌落，如万马奔腾，蔚为壮观。瀑布既可仰观、俯瞰、远眺、近看，全方位观赏；也可以零距离穿越，沉浸式体验，穿瀑之旅，蹦珠飞玉，惊喜刺激，但见瀑布飞流直下，水花四溅，雾气迷漫，只闻尖叫，不见人影，及至出口，豁然开朗，回首仰望，开怀大笑。当丽日当空，但见一道道彩虹穿过水雾，随着阳光斜照缓缓上浮，若隐若现。你若前行，回头再望，则发现彩虹跟随你的步伐，变得越来越长，最终和瀑布的身宽完全重合，笼罩住了整个穿瀑的栈道，令人称奇。 </w:t>
            </w:r>
          </w:p>
          <w:p w14:paraId="191E8AA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 xml:space="preserve"> 后前往码头乘</w:t>
            </w:r>
            <w:r>
              <w:rPr>
                <w:rFonts w:hint="eastAsia" w:ascii="微软雅黑" w:hAnsi="微软雅黑" w:eastAsia="微软雅黑" w:cs="微软雅黑"/>
                <w:b/>
                <w:bCs/>
                <w:color w:val="FF0000"/>
                <w:kern w:val="2"/>
                <w:sz w:val="21"/>
                <w:szCs w:val="21"/>
                <w:lang w:val="zh-CN" w:eastAsia="zh-CN"/>
              </w:rPr>
              <w:t>【</w:t>
            </w:r>
            <w:r>
              <w:rPr>
                <w:rFonts w:hint="eastAsia" w:ascii="微软雅黑" w:hAnsi="微软雅黑" w:eastAsia="微软雅黑" w:cs="微软雅黑"/>
                <w:b/>
                <w:bCs/>
                <w:color w:val="FF0000"/>
                <w:kern w:val="2"/>
                <w:sz w:val="21"/>
                <w:szCs w:val="21"/>
                <w:lang w:val="en-US" w:eastAsia="zh-CN"/>
              </w:rPr>
              <w:t>长江三峡豪华游船</w:t>
            </w:r>
            <w:r>
              <w:rPr>
                <w:rFonts w:hint="eastAsia" w:ascii="微软雅黑" w:hAnsi="微软雅黑" w:eastAsia="微软雅黑" w:cs="微软雅黑"/>
                <w:b/>
                <w:bCs/>
                <w:color w:val="FF0000"/>
                <w:kern w:val="2"/>
                <w:sz w:val="21"/>
                <w:szCs w:val="21"/>
                <w:lang w:val="zh-CN" w:eastAsia="zh-CN"/>
              </w:rPr>
              <w:t>】</w:t>
            </w:r>
            <w:r>
              <w:rPr>
                <w:rFonts w:hint="eastAsia" w:ascii="微软雅黑" w:hAnsi="微软雅黑" w:eastAsia="微软雅黑" w:cs="微软雅黑"/>
                <w:color w:val="000000"/>
                <w:kern w:val="2"/>
                <w:sz w:val="21"/>
                <w:szCs w:val="21"/>
                <w:lang w:val="en-US" w:eastAsia="zh-CN"/>
              </w:rPr>
              <w:t>（游玩时间约3小时）</w:t>
            </w:r>
            <w:r>
              <w:rPr>
                <w:rFonts w:hint="eastAsia" w:ascii="微软雅黑" w:hAnsi="微软雅黑" w:eastAsia="微软雅黑" w:cs="微软雅黑"/>
                <w:color w:val="000000"/>
                <w:kern w:val="2"/>
                <w:sz w:val="21"/>
                <w:szCs w:val="21"/>
                <w:lang w:val="zh-CN" w:eastAsia="zh-CN"/>
              </w:rPr>
              <w:t xml:space="preserve"> </w:t>
            </w:r>
            <w:r>
              <w:rPr>
                <w:rFonts w:hint="eastAsia" w:ascii="微软雅黑" w:hAnsi="微软雅黑" w:eastAsia="微软雅黑" w:cs="微软雅黑"/>
                <w:color w:val="000000"/>
                <w:kern w:val="2"/>
                <w:sz w:val="21"/>
                <w:szCs w:val="21"/>
                <w:lang w:val="en-US" w:eastAsia="zh-CN"/>
              </w:rPr>
              <w:t>，体验毛主席笔下“高峡出平湖”的壮丽景色，在游船甲板可欣赏</w:t>
            </w:r>
            <w:r>
              <w:rPr>
                <w:rFonts w:hint="eastAsia" w:ascii="微软雅黑" w:hAnsi="微软雅黑" w:eastAsia="微软雅黑" w:cs="微软雅黑"/>
                <w:color w:val="FF0000"/>
                <w:kern w:val="2"/>
                <w:sz w:val="21"/>
                <w:szCs w:val="21"/>
                <w:lang w:val="zh-CN" w:eastAsia="zh-CN"/>
              </w:rPr>
              <w:t>【三峡大坝正面全景】</w:t>
            </w:r>
            <w:r>
              <w:rPr>
                <w:rFonts w:hint="eastAsia" w:ascii="微软雅黑" w:hAnsi="微软雅黑" w:eastAsia="微软雅黑" w:cs="微软雅黑"/>
                <w:color w:val="000000"/>
                <w:kern w:val="2"/>
                <w:sz w:val="21"/>
                <w:szCs w:val="21"/>
                <w:lang w:val="en-US" w:eastAsia="zh-CN"/>
              </w:rPr>
              <w:t>，以独有的视角欣赏大坝迎水面风光。船上看秭归县城、</w:t>
            </w:r>
            <w:r>
              <w:rPr>
                <w:rFonts w:hint="eastAsia" w:ascii="微软雅黑" w:hAnsi="微软雅黑" w:eastAsia="微软雅黑" w:cs="微软雅黑"/>
                <w:color w:val="FF0000"/>
                <w:kern w:val="2"/>
                <w:sz w:val="21"/>
                <w:szCs w:val="21"/>
                <w:lang w:val="zh-CN" w:eastAsia="zh-CN"/>
              </w:rPr>
              <w:t>【美人沱村】</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【西陵峡村】</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【体验三峡移民风土人情】</w:t>
            </w:r>
            <w:r>
              <w:rPr>
                <w:rFonts w:hint="eastAsia" w:ascii="微软雅黑" w:hAnsi="微软雅黑" w:eastAsia="微软雅黑" w:cs="微软雅黑"/>
                <w:color w:val="000000"/>
                <w:kern w:val="2"/>
                <w:sz w:val="21"/>
                <w:szCs w:val="21"/>
                <w:lang w:val="en-US" w:eastAsia="zh-CN"/>
              </w:rPr>
              <w:t>，游船进入峡谷，依次欣赏</w:t>
            </w:r>
            <w:r>
              <w:rPr>
                <w:rFonts w:hint="eastAsia" w:ascii="微软雅黑" w:hAnsi="微软雅黑" w:eastAsia="微软雅黑" w:cs="微软雅黑"/>
                <w:color w:val="FF0000"/>
                <w:kern w:val="2"/>
                <w:sz w:val="21"/>
                <w:szCs w:val="21"/>
                <w:lang w:val="zh-CN" w:eastAsia="zh-CN"/>
              </w:rPr>
              <w:t>【九畹溪】</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【崆岭峡】</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【牛肝马肺峡】</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【兵书宝剑峡】</w:t>
            </w:r>
            <w:r>
              <w:rPr>
                <w:rFonts w:hint="eastAsia" w:ascii="微软雅黑" w:hAnsi="微软雅黑" w:eastAsia="微软雅黑" w:cs="微软雅黑"/>
                <w:color w:val="000000"/>
                <w:kern w:val="2"/>
                <w:sz w:val="21"/>
                <w:szCs w:val="21"/>
                <w:lang w:val="en-US" w:eastAsia="zh-CN"/>
              </w:rPr>
              <w:t>等著名景点，徜徉三峡如画风光带，穿过</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FF0000"/>
                <w:kern w:val="2"/>
                <w:sz w:val="21"/>
                <w:szCs w:val="21"/>
                <w:lang w:val="en-US" w:eastAsia="zh-CN"/>
              </w:rPr>
              <w:t>网红香溪大桥</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000000"/>
                <w:kern w:val="2"/>
                <w:sz w:val="21"/>
                <w:szCs w:val="21"/>
                <w:lang w:val="en-US" w:eastAsia="zh-CN"/>
              </w:rPr>
              <w:t>，游船进入</w:t>
            </w:r>
            <w:r>
              <w:rPr>
                <w:rFonts w:hint="eastAsia" w:ascii="微软雅黑" w:hAnsi="微软雅黑" w:eastAsia="微软雅黑" w:cs="微软雅黑"/>
                <w:color w:val="FF0000"/>
                <w:kern w:val="2"/>
                <w:sz w:val="21"/>
                <w:szCs w:val="21"/>
                <w:lang w:val="zh-CN" w:eastAsia="zh-CN"/>
              </w:rPr>
              <w:t>【香溪河】</w:t>
            </w:r>
            <w:r>
              <w:rPr>
                <w:rFonts w:hint="eastAsia" w:ascii="微软雅黑" w:hAnsi="微软雅黑" w:eastAsia="微软雅黑" w:cs="微软雅黑"/>
                <w:color w:val="000000"/>
                <w:kern w:val="2"/>
                <w:sz w:val="21"/>
                <w:szCs w:val="21"/>
                <w:lang w:val="en-US" w:eastAsia="zh-CN"/>
              </w:rPr>
              <w:t>，沿途橙树飘香郁郁葱葱，抵达</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FF0000"/>
                <w:kern w:val="2"/>
                <w:sz w:val="21"/>
                <w:szCs w:val="21"/>
                <w:lang w:val="en-US" w:eastAsia="zh-CN"/>
              </w:rPr>
              <w:t>神农架南站旅游码头</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FF0000"/>
                <w:kern w:val="2"/>
                <w:sz w:val="21"/>
                <w:szCs w:val="21"/>
                <w:lang w:val="en-US" w:eastAsia="zh-CN"/>
              </w:rPr>
              <w:t>。</w:t>
            </w:r>
          </w:p>
          <w:p w14:paraId="3D31BD3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ascii="微软雅黑" w:hAnsi="微软雅黑" w:eastAsia="微软雅黑" w:cs="微软雅黑"/>
                <w:szCs w:val="21"/>
              </w:rPr>
            </w:pPr>
            <w:r>
              <w:rPr>
                <w:rFonts w:hint="eastAsia" w:ascii="微软雅黑" w:hAnsi="微软雅黑" w:eastAsia="微软雅黑" w:cs="微软雅黑"/>
                <w:color w:val="000000"/>
                <w:kern w:val="2"/>
                <w:sz w:val="21"/>
                <w:szCs w:val="21"/>
                <w:lang w:val="en-US" w:eastAsia="zh-CN"/>
              </w:rPr>
              <w:t>后前往古代四大美人之一王昭君的故乡宝坪村，游玩</w:t>
            </w:r>
            <w:r>
              <w:rPr>
                <w:rFonts w:hint="eastAsia" w:ascii="微软雅黑" w:hAnsi="微软雅黑" w:eastAsia="微软雅黑" w:cs="微软雅黑"/>
                <w:b/>
                <w:bCs/>
                <w:color w:val="FF0000"/>
                <w:kern w:val="2"/>
                <w:sz w:val="21"/>
                <w:szCs w:val="21"/>
                <w:lang w:val="zh-CN" w:eastAsia="zh-CN"/>
              </w:rPr>
              <w:t>【昭君</w:t>
            </w:r>
            <w:r>
              <w:rPr>
                <w:rFonts w:hint="eastAsia" w:ascii="微软雅黑" w:hAnsi="微软雅黑" w:eastAsia="微软雅黑" w:cs="微软雅黑"/>
                <w:b/>
                <w:bCs/>
                <w:color w:val="FF0000"/>
                <w:kern w:val="2"/>
                <w:sz w:val="21"/>
                <w:szCs w:val="21"/>
                <w:lang w:val="en-US" w:eastAsia="zh-CN"/>
              </w:rPr>
              <w:t>故里3A景区</w:t>
            </w:r>
            <w:r>
              <w:rPr>
                <w:rFonts w:hint="eastAsia" w:ascii="微软雅黑" w:hAnsi="微软雅黑" w:eastAsia="微软雅黑" w:cs="微软雅黑"/>
                <w:b/>
                <w:bCs/>
                <w:color w:val="FF0000"/>
                <w:kern w:val="2"/>
                <w:sz w:val="21"/>
                <w:szCs w:val="21"/>
                <w:lang w:val="zh-CN" w:eastAsia="zh-CN"/>
              </w:rPr>
              <w:t>】</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自理换乘车20/人</w:t>
            </w:r>
            <w:r>
              <w:rPr>
                <w:rFonts w:hint="eastAsia" w:ascii="微软雅黑" w:hAnsi="微软雅黑" w:eastAsia="微软雅黑" w:cs="微软雅黑"/>
                <w:color w:val="000000"/>
                <w:kern w:val="2"/>
                <w:sz w:val="21"/>
                <w:szCs w:val="21"/>
                <w:lang w:val="en-US" w:eastAsia="zh-CN"/>
              </w:rPr>
              <w:t>，车程10分钟，游玩时间约1小时）</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000000"/>
                <w:kern w:val="2"/>
                <w:sz w:val="21"/>
                <w:szCs w:val="21"/>
                <w:lang w:val="en-US" w:eastAsia="zh-CN"/>
              </w:rPr>
              <w:t>因西汉时有“沉鱼落雁”之美的王昭君生长于此，得名昭君村。村内王家崖云雾缭绕，香溪河九曲八弯，娘娘泉古朴典雅，梳妆台花荫满地，昭君像亭亭玉立，抚琴台琴韵悦耳。特别是昭君村多美女的千古传说，引起中外人文地理学家的极大兴趣，更引得八方游客纷至沓来，游客瞻仰于斯，乐而忘返。昭君别乡几千年，但村中仍保留着西汉时代的生活习俗和劳作方式，婚、丧、嫁、娶原始古朴，被专家学者誉为“绝无仅有”的汉代历史文化景观。后入住酒店。</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20"/>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w:t>
            </w:r>
            <w:r>
              <w:rPr>
                <w:rFonts w:hint="eastAsia" w:ascii="微软雅黑" w:hAnsi="微软雅黑" w:eastAsia="微软雅黑" w:cs="微软雅黑"/>
                <w:b/>
                <w:bCs/>
                <w:color w:val="FFFFFF"/>
                <w:sz w:val="28"/>
                <w:szCs w:val="28"/>
                <w:lang w:val="en-US" w:eastAsia="zh-CN"/>
              </w:rPr>
              <w:t>天 神农架自然保护区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神农顶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早/晚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巴东/野三关/恩施</w:t>
            </w:r>
            <w:r>
              <w:rPr>
                <w:rFonts w:hint="eastAsia" w:ascii="微软雅黑" w:hAnsi="微软雅黑" w:eastAsia="微软雅黑" w:cs="微软雅黑"/>
                <w:b/>
                <w:bCs/>
                <w:color w:val="FFFFFF"/>
                <w:sz w:val="28"/>
                <w:szCs w:val="28"/>
                <w:lang w:val="en-US" w:eastAsia="zh-CN"/>
              </w:rPr>
              <w:t xml:space="preserve"> </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6B3CD2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早餐后游</w:t>
            </w:r>
            <w:r>
              <w:rPr>
                <w:rFonts w:hint="eastAsia" w:ascii="微软雅黑" w:hAnsi="微软雅黑" w:eastAsia="微软雅黑" w:cs="微软雅黑"/>
                <w:b/>
                <w:bCs/>
                <w:color w:val="FF0000"/>
                <w:kern w:val="2"/>
                <w:sz w:val="21"/>
                <w:szCs w:val="21"/>
                <w:lang w:val="en-US" w:eastAsia="zh-CN"/>
              </w:rPr>
              <w:t>神农架核心景区【神农顶5A景区】</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自理换乘车60/人</w:t>
            </w:r>
            <w:r>
              <w:rPr>
                <w:rFonts w:hint="eastAsia" w:ascii="微软雅黑" w:hAnsi="微软雅黑" w:eastAsia="微软雅黑" w:cs="微软雅黑"/>
                <w:color w:val="000000"/>
                <w:kern w:val="2"/>
                <w:sz w:val="21"/>
                <w:szCs w:val="21"/>
                <w:lang w:val="en-US" w:eastAsia="zh-CN"/>
              </w:rPr>
              <w:t>，游览时间约3-5小时，根据天气选择游览）：神农架核心保护区</w:t>
            </w:r>
            <w:r>
              <w:rPr>
                <w:rFonts w:hint="eastAsia" w:ascii="微软雅黑" w:hAnsi="微软雅黑" w:eastAsia="微软雅黑" w:cs="微软雅黑"/>
                <w:color w:val="FF0000"/>
                <w:kern w:val="2"/>
                <w:sz w:val="21"/>
                <w:szCs w:val="21"/>
                <w:lang w:val="en-US" w:eastAsia="zh-CN"/>
              </w:rPr>
              <w:t>（板壁岩）</w:t>
            </w:r>
            <w:r>
              <w:rPr>
                <w:rFonts w:hint="eastAsia" w:ascii="微软雅黑" w:hAnsi="微软雅黑" w:eastAsia="微软雅黑" w:cs="微软雅黑"/>
                <w:color w:val="000000"/>
                <w:kern w:val="2"/>
                <w:sz w:val="21"/>
                <w:szCs w:val="21"/>
                <w:lang w:val="en-US" w:eastAsia="zh-CN"/>
              </w:rPr>
              <w:t>石林、高山草甸、箭竹、杜鹃林交融的画面，让你犹如置身另一个世界；</w:t>
            </w:r>
            <w:r>
              <w:rPr>
                <w:rFonts w:hint="eastAsia" w:ascii="微软雅黑" w:hAnsi="微软雅黑" w:eastAsia="微软雅黑" w:cs="微软雅黑"/>
                <w:color w:val="FF0000"/>
                <w:kern w:val="2"/>
                <w:sz w:val="21"/>
                <w:szCs w:val="21"/>
                <w:lang w:val="en-US" w:eastAsia="zh-CN"/>
              </w:rPr>
              <w:t>（小龙潭）</w:t>
            </w:r>
            <w:r>
              <w:rPr>
                <w:rFonts w:hint="eastAsia" w:ascii="微软雅黑" w:hAnsi="微软雅黑" w:eastAsia="微软雅黑" w:cs="微软雅黑"/>
                <w:color w:val="000000"/>
                <w:kern w:val="2"/>
                <w:sz w:val="21"/>
                <w:szCs w:val="21"/>
                <w:lang w:val="en-US" w:eastAsia="zh-CN"/>
              </w:rPr>
              <w:t>了解野生动物救护，观看金丝猴等野生动物；</w:t>
            </w:r>
            <w:r>
              <w:rPr>
                <w:rFonts w:hint="eastAsia" w:ascii="微软雅黑" w:hAnsi="微软雅黑" w:eastAsia="微软雅黑" w:cs="微软雅黑"/>
                <w:color w:val="FF0000"/>
                <w:kern w:val="2"/>
                <w:sz w:val="21"/>
                <w:szCs w:val="21"/>
                <w:lang w:val="en-US" w:eastAsia="zh-CN"/>
              </w:rPr>
              <w:t>（天际岭）</w:t>
            </w:r>
            <w:r>
              <w:rPr>
                <w:rFonts w:hint="eastAsia" w:ascii="微软雅黑" w:hAnsi="微软雅黑" w:eastAsia="微软雅黑" w:cs="微软雅黑"/>
                <w:color w:val="000000"/>
                <w:kern w:val="2"/>
                <w:sz w:val="21"/>
                <w:szCs w:val="21"/>
                <w:lang w:val="en-US" w:eastAsia="zh-CN"/>
              </w:rPr>
              <w:t>高山箭竹林海，俯瞰连绵群山峡谷风光；</w:t>
            </w:r>
            <w:r>
              <w:rPr>
                <w:rFonts w:hint="eastAsia" w:ascii="微软雅黑" w:hAnsi="微软雅黑" w:eastAsia="微软雅黑" w:cs="微软雅黑"/>
                <w:color w:val="FF0000"/>
                <w:kern w:val="2"/>
                <w:sz w:val="21"/>
                <w:szCs w:val="21"/>
                <w:lang w:val="en-US" w:eastAsia="zh-CN"/>
              </w:rPr>
              <w:t>（瞭望塔）</w:t>
            </w:r>
            <w:r>
              <w:rPr>
                <w:rFonts w:hint="eastAsia" w:ascii="微软雅黑" w:hAnsi="微软雅黑" w:eastAsia="微软雅黑" w:cs="微软雅黑"/>
                <w:color w:val="000000"/>
                <w:kern w:val="2"/>
                <w:sz w:val="21"/>
                <w:szCs w:val="21"/>
                <w:lang w:val="en-US" w:eastAsia="zh-CN"/>
              </w:rPr>
              <w:t>远眺华中第一峰神农顶；</w:t>
            </w:r>
            <w:r>
              <w:rPr>
                <w:rFonts w:hint="eastAsia" w:ascii="微软雅黑" w:hAnsi="微软雅黑" w:eastAsia="微软雅黑" w:cs="微软雅黑"/>
                <w:color w:val="FF0000"/>
                <w:kern w:val="2"/>
                <w:sz w:val="21"/>
                <w:szCs w:val="21"/>
                <w:lang w:val="en-US" w:eastAsia="zh-CN"/>
              </w:rPr>
              <w:t>（神农谷）</w:t>
            </w:r>
            <w:r>
              <w:rPr>
                <w:rFonts w:hint="eastAsia" w:ascii="微软雅黑" w:hAnsi="微软雅黑" w:eastAsia="微软雅黑" w:cs="微软雅黑"/>
                <w:color w:val="000000"/>
                <w:kern w:val="2"/>
                <w:sz w:val="21"/>
                <w:szCs w:val="21"/>
                <w:lang w:val="en-US" w:eastAsia="zh-CN"/>
              </w:rPr>
              <w:t>神奇无二的峡谷石林、神农一绝、叹为观止；</w:t>
            </w:r>
            <w:r>
              <w:rPr>
                <w:rFonts w:hint="eastAsia" w:ascii="微软雅黑" w:hAnsi="微软雅黑" w:eastAsia="微软雅黑" w:cs="微软雅黑"/>
                <w:color w:val="FF0000"/>
                <w:kern w:val="2"/>
                <w:sz w:val="21"/>
                <w:szCs w:val="21"/>
                <w:lang w:val="en-US" w:eastAsia="zh-CN"/>
              </w:rPr>
              <w:t>（金猴岭）</w:t>
            </w:r>
            <w:r>
              <w:rPr>
                <w:rFonts w:hint="eastAsia" w:ascii="微软雅黑" w:hAnsi="微软雅黑" w:eastAsia="微软雅黑" w:cs="微软雅黑"/>
                <w:color w:val="000000"/>
                <w:kern w:val="2"/>
                <w:sz w:val="21"/>
                <w:szCs w:val="21"/>
                <w:lang w:val="en-US" w:eastAsia="zh-CN"/>
              </w:rPr>
              <w:t>原始森林、金猴飞瀑共同缔造出一个真正的天然氧吧。途经兴山县国内水上首条生态环保公路，也是造价更为高昂的“路景相融”的“</w:t>
            </w:r>
            <w:r>
              <w:rPr>
                <w:rFonts w:hint="eastAsia" w:ascii="微软雅黑" w:hAnsi="微软雅黑" w:eastAsia="微软雅黑" w:cs="微软雅黑"/>
                <w:b/>
                <w:bCs/>
                <w:color w:val="FF0000"/>
                <w:kern w:val="2"/>
                <w:sz w:val="21"/>
                <w:szCs w:val="21"/>
                <w:lang w:val="en-US" w:eastAsia="zh-CN"/>
              </w:rPr>
              <w:t>【中国最美水上公路】</w:t>
            </w:r>
            <w:r>
              <w:rPr>
                <w:rFonts w:hint="eastAsia" w:ascii="微软雅黑" w:hAnsi="微软雅黑" w:eastAsia="微软雅黑" w:cs="微软雅黑"/>
                <w:color w:val="000000"/>
                <w:kern w:val="2"/>
                <w:sz w:val="21"/>
                <w:szCs w:val="21"/>
                <w:lang w:val="en-US" w:eastAsia="zh-CN"/>
              </w:rPr>
              <w:t>。”至巴东（车程2小时左右）</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20"/>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 恩施大峡谷</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云龙地缝</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女儿城                            </w:t>
            </w:r>
            <w:r>
              <w:rPr>
                <w:rFonts w:hint="eastAsia" w:ascii="微软雅黑" w:hAnsi="微软雅黑" w:eastAsia="微软雅黑" w:cs="微软雅黑"/>
                <w:b/>
                <w:bCs/>
                <w:color w:val="FFFFFF"/>
                <w:sz w:val="24"/>
                <w:szCs w:val="24"/>
                <w:lang w:val="en-US" w:eastAsia="zh-CN"/>
              </w:rPr>
              <w:t>用餐/早/晚 住宿/恩施</w:t>
            </w:r>
          </w:p>
        </w:tc>
      </w:tr>
      <w:tr w14:paraId="5DC67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1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1C260F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早餐后乘车前往灵秀湖北十大旅游名片之一的</w:t>
            </w:r>
            <w:r>
              <w:rPr>
                <w:rFonts w:hint="eastAsia" w:ascii="微软雅黑" w:hAnsi="微软雅黑" w:eastAsia="微软雅黑" w:cs="微软雅黑"/>
                <w:b/>
                <w:bCs/>
                <w:color w:val="FF0000"/>
                <w:kern w:val="2"/>
                <w:sz w:val="21"/>
                <w:szCs w:val="21"/>
                <w:lang w:val="en-US" w:eastAsia="zh-CN"/>
              </w:rPr>
              <w:t>【恩施大峡谷5A景区】</w:t>
            </w:r>
            <w:r>
              <w:rPr>
                <w:rFonts w:hint="eastAsia" w:ascii="微软雅黑" w:hAnsi="微软雅黑" w:eastAsia="微软雅黑" w:cs="微软雅黑"/>
                <w:color w:val="000000"/>
                <w:kern w:val="2"/>
                <w:sz w:val="21"/>
                <w:szCs w:val="21"/>
                <w:lang w:val="en-US" w:eastAsia="zh-CN"/>
              </w:rPr>
              <w:t>（车程时间约4小时左右，游玩时间约2小时）,大峡谷位于恩施市屯堡乡和板桥镇境内，是清江大峡谷中的一段，峡谷全长108千米，总面积300多平方千米。峡谷中的百里绝壁、千丈瀑布、傲啸独峰、原始森林、远古村寨等景点美不胜收。游览</w:t>
            </w:r>
            <w:r>
              <w:rPr>
                <w:rFonts w:hint="eastAsia" w:ascii="微软雅黑" w:hAnsi="微软雅黑" w:eastAsia="微软雅黑" w:cs="微软雅黑"/>
                <w:color w:val="FF0000"/>
                <w:kern w:val="2"/>
                <w:sz w:val="21"/>
                <w:szCs w:val="21"/>
                <w:lang w:val="en-US" w:eastAsia="zh-CN"/>
              </w:rPr>
              <w:t>【云龙地缝--“地球最美伤痕”】</w:t>
            </w:r>
            <w:r>
              <w:rPr>
                <w:rFonts w:hint="eastAsia" w:ascii="微软雅黑" w:hAnsi="微软雅黑" w:eastAsia="微软雅黑" w:cs="微软雅黑"/>
                <w:color w:val="000000"/>
                <w:kern w:val="2"/>
                <w:sz w:val="21"/>
                <w:szCs w:val="21"/>
                <w:lang w:val="en-US" w:eastAsia="zh-CN"/>
              </w:rPr>
              <w:t>，平面呈“之”字型，近南北向展布，全长3.6千米，平均深达75米，平均宽度15米，河谷深邃，岸壁陡直，目前开放区域为云龙瀑布至小蛮腰天梯段。游览线路：游客中心-索道广场-地缝检票口-地缝挂壁台阶-云龙瀑布-土司送福-石狐教子-灵芝壁-缥缈涧-河神-酒仙-顶天立地-天降玉玺-小蛮腰（垂梯）-步行经廊桥至索道广场</w:t>
            </w:r>
          </w:p>
          <w:p w14:paraId="31EDBAD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晚餐安排特色餐--</w:t>
            </w:r>
            <w:r>
              <w:rPr>
                <w:rFonts w:hint="eastAsia" w:ascii="微软雅黑" w:hAnsi="微软雅黑" w:eastAsia="微软雅黑" w:cs="微软雅黑"/>
                <w:color w:val="FF0000"/>
                <w:kern w:val="2"/>
                <w:sz w:val="21"/>
                <w:szCs w:val="21"/>
                <w:lang w:val="en-US" w:eastAsia="zh-CN"/>
              </w:rPr>
              <w:t>喝“摔碗酒”。体验土家人“大口吃肉、大碗喝酒”的豪迈之气！</w:t>
            </w:r>
            <w:r>
              <w:rPr>
                <w:rFonts w:hint="eastAsia" w:ascii="微软雅黑" w:hAnsi="微软雅黑" w:eastAsia="微软雅黑" w:cs="微软雅黑"/>
                <w:color w:val="000000"/>
                <w:kern w:val="2"/>
                <w:sz w:val="21"/>
                <w:szCs w:val="21"/>
                <w:lang w:val="en-US" w:eastAsia="zh-CN"/>
              </w:rPr>
              <w:t>（每桌赠送一斤酒，每人赠送摔碗一个，另外酒水自理）并赠送价值128元/人的巴向古寨篝火晚会+拦门酒（温馨提示：巴乡古寨篝火晚会+拦门酒以及女儿城表演以景区实际安排为准，若遇下雨等情况无法表演，敬请谅解，无法退任何费用；自由活动时间，请保管好随身携带物品、尊重当地民俗面貌注意人自身安全；景区内土家特色物品自愿收藏，不属旅行社购物，请谨慎消费，注：拦门酒活动每晚6点之前有效，6点之后无活动），赴中国最大的土家族文化地标——</w:t>
            </w:r>
            <w:r>
              <w:rPr>
                <w:rFonts w:hint="eastAsia" w:ascii="微软雅黑" w:hAnsi="微软雅黑" w:eastAsia="微软雅黑" w:cs="微软雅黑"/>
                <w:b/>
                <w:bCs/>
                <w:color w:val="FF0000"/>
                <w:kern w:val="2"/>
                <w:sz w:val="21"/>
                <w:szCs w:val="21"/>
                <w:lang w:val="en-US" w:eastAsia="zh-CN"/>
              </w:rPr>
              <w:t>【土家女儿城】</w:t>
            </w:r>
            <w:r>
              <w:rPr>
                <w:rFonts w:hint="eastAsia" w:ascii="微软雅黑" w:hAnsi="微软雅黑" w:eastAsia="微软雅黑" w:cs="微软雅黑"/>
                <w:color w:val="000000"/>
                <w:kern w:val="2"/>
                <w:sz w:val="21"/>
                <w:szCs w:val="21"/>
                <w:lang w:val="en-US" w:eastAsia="zh-CN"/>
              </w:rPr>
              <w:t>（游览约1.5小时），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w:t>
            </w:r>
          </w:p>
        </w:tc>
      </w:tr>
      <w:tr w14:paraId="5CE62F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F1CBFEF">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val="en-US" w:eastAsia="zh-CN"/>
              </w:rPr>
              <w:t>恩施</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三峡大坝→宜昌</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用餐/早/晚 住宿/宜昌</w:t>
            </w:r>
          </w:p>
        </w:tc>
      </w:tr>
      <w:tr w14:paraId="6CB335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333ED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中国硒港土特产超市】（参观时间约90--100分钟，土特产超市不算购物店）恩施是人们公认的“世界硒都”和“华中药库”。而中国.硒港是一家集生产、研发、销售为一体的恩施富硒农产品展示中心，（土特产超市属于当地政府拉动利民、让更多游客了解恩施硒文化，里面有硒土特产展示区，不属于购物店，不强制消费）</w:t>
            </w:r>
          </w:p>
          <w:p w14:paraId="43455F3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color w:val="00B0F0"/>
                <w:sz w:val="28"/>
                <w:szCs w:val="28"/>
              </w:rPr>
            </w:pPr>
            <w:r>
              <w:rPr>
                <w:rFonts w:hint="eastAsia" w:ascii="微软雅黑" w:hAnsi="微软雅黑" w:eastAsia="微软雅黑" w:cs="微软雅黑"/>
                <w:color w:val="000000"/>
                <w:kern w:val="2"/>
                <w:sz w:val="21"/>
                <w:szCs w:val="21"/>
                <w:lang w:val="en-US" w:eastAsia="zh-CN"/>
              </w:rPr>
              <w:t>后乘车乘坐旅游大巴前往至世界水电工程国家5A级景区</w:t>
            </w:r>
            <w:r>
              <w:rPr>
                <w:rFonts w:hint="eastAsia" w:ascii="微软雅黑" w:hAnsi="微软雅黑" w:eastAsia="微软雅黑" w:cs="微软雅黑"/>
                <w:b/>
                <w:bCs/>
                <w:color w:val="FF0000"/>
                <w:kern w:val="2"/>
                <w:sz w:val="21"/>
                <w:szCs w:val="21"/>
                <w:lang w:val="en-US" w:eastAsia="zh-CN"/>
              </w:rPr>
              <w:t>【三峡大坝5A景区】</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自理换乘车35/人</w:t>
            </w:r>
            <w:r>
              <w:rPr>
                <w:rFonts w:hint="eastAsia" w:ascii="微软雅黑" w:hAnsi="微软雅黑" w:eastAsia="微软雅黑" w:cs="微软雅黑"/>
                <w:color w:val="000000"/>
                <w:kern w:val="2"/>
                <w:sz w:val="21"/>
                <w:szCs w:val="21"/>
                <w:lang w:val="en-US" w:eastAsia="zh-CN"/>
              </w:rPr>
              <w:t>，车程1小时，游玩时间约2.5小时）：三峡大坝是当今世界最大的水利发电工程。工程包括主体建筑物及永久通航建筑物等，全长约2309m，大坝海拔185m，工程总投资为1800亿人民币，于1994年12月14日正式动工修建。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22307BE">
            <w:pPr>
              <w:pStyle w:val="6"/>
              <w:keepNext w:val="0"/>
              <w:keepLines w:val="0"/>
              <w:pageBreakBefore w:val="0"/>
              <w:widowControl w:val="0"/>
              <w:kinsoku/>
              <w:wordWrap/>
              <w:overflowPunct/>
              <w:topLinePunct w:val="0"/>
              <w:autoSpaceDE/>
              <w:autoSpaceDN/>
              <w:bidi w:val="0"/>
              <w:adjustRightInd/>
              <w:snapToGrid/>
              <w:spacing w:line="360" w:lineRule="exact"/>
              <w:ind w:left="-6" w:leftChars="0" w:firstLine="449" w:firstLineChars="214"/>
              <w:textAlignment w:val="auto"/>
              <w:rPr>
                <w:rFonts w:ascii="微软雅黑" w:hAnsi="微软雅黑" w:eastAsia="微软雅黑" w:cs="微软雅黑"/>
                <w:b/>
                <w:bCs/>
                <w:color w:val="FFFFFF"/>
              </w:rPr>
            </w:pPr>
            <w:r>
              <w:rPr>
                <w:rFonts w:hint="eastAsia" w:ascii="微软雅黑" w:hAnsi="微软雅黑" w:eastAsia="微软雅黑" w:cs="微软雅黑"/>
                <w:color w:val="000000"/>
                <w:kern w:val="2"/>
                <w:sz w:val="21"/>
                <w:szCs w:val="21"/>
                <w:lang w:val="en-US" w:eastAsia="zh-CN" w:bidi="ar-SA"/>
              </w:rPr>
              <w:t>早餐后参观</w:t>
            </w:r>
            <w:r>
              <w:rPr>
                <w:rFonts w:hint="eastAsia" w:ascii="微软雅黑" w:hAnsi="微软雅黑" w:eastAsia="微软雅黑" w:cs="微软雅黑"/>
                <w:b/>
                <w:bCs/>
                <w:color w:val="FF0000"/>
                <w:kern w:val="2"/>
                <w:sz w:val="21"/>
                <w:szCs w:val="21"/>
                <w:lang w:val="en-US" w:eastAsia="zh-CN" w:bidi="ar-SA"/>
              </w:rPr>
              <w:t>【嫘祖风景区3A景区】</w:t>
            </w:r>
            <w:r>
              <w:rPr>
                <w:rFonts w:hint="eastAsia" w:ascii="微软雅黑" w:hAnsi="微软雅黑" w:eastAsia="微软雅黑" w:cs="微软雅黑"/>
                <w:color w:val="000000"/>
                <w:kern w:val="2"/>
                <w:sz w:val="21"/>
                <w:szCs w:val="21"/>
                <w:lang w:val="en-US" w:eastAsia="zh-CN" w:bidi="ar-SA"/>
              </w:rPr>
              <w:t>嫘祖风景区是西陵八景之一，嫘祖又叫雷祖、累祖，民间蚕农称之"蚕母娘娘"，是黄帝元妃，为中国最早的第一夫人。据司马迁《史记·五帝本纪》记载:黄帝居轩辕之丘，而娶于西陵之女，是为嫘祖。后返回温馨的家，结束愉快行程！</w:t>
            </w:r>
            <w:r>
              <w:rPr>
                <w:rFonts w:hint="eastAsia" w:ascii="微软雅黑" w:hAnsi="微软雅黑" w:eastAsia="微软雅黑" w:cs="微软雅黑"/>
                <w:color w:val="000000"/>
                <w:kern w:val="2"/>
                <w:sz w:val="21"/>
                <w:szCs w:val="21"/>
                <w:lang w:val="en-US" w:eastAsia="zh-CN"/>
              </w:rPr>
              <w:t xml:space="preserve">  </w:t>
            </w:r>
            <w:r>
              <w:rPr>
                <w:rFonts w:hint="eastAsia" w:ascii="微软雅黑" w:hAnsi="微软雅黑" w:eastAsia="微软雅黑" w:cs="微软雅黑"/>
                <w:color w:val="auto"/>
                <w:lang w:val="en-US" w:eastAsia="zh-CN"/>
              </w:rPr>
              <w:t xml:space="preserve">    </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0D96FFB">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1、门票：行程所列景点大门票：行程所列景点大门票：三峡大坝+三峡大瀑布+神农架自然保护区+神农顶+昭君村+恩施大峡谷（云龙地缝）+女儿城（优惠退费：活动产品，无全优免退费 ）</w:t>
            </w:r>
          </w:p>
          <w:p w14:paraId="7D7325C0">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2、住宿：优选当地5晚商务型酒店，独家升级一晚神农架挂四星酒店—神农山庄，全程双人标间，若全团出现单男单女的情况，导游有权调配房间，客人坚持己见须由客人支付所增费用 </w:t>
            </w:r>
          </w:p>
          <w:p w14:paraId="3A1BF2EC">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3、用车：全程豪华空调旅游车，保证每人一正座</w:t>
            </w:r>
          </w:p>
          <w:p w14:paraId="72B0A609">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4、餐饮：全程含5早4正餐（不占床不含早餐，酒店为自助早餐/或桌早，正餐团队用餐，10人一桌，人数减少菜品相应减少，自愿放弃用餐，费用不退，如未按我社所安排进行游览，行程中所含餐视为自动放弃，不退不换）</w:t>
            </w:r>
          </w:p>
          <w:p w14:paraId="3F385275">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5、导游：当地中文讲解服务（持国导证或旅行社工作证）</w:t>
            </w:r>
          </w:p>
          <w:p w14:paraId="22BD98C3">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6、保险：含旅行社责任险（强烈建议游客购买旅游意外险） </w:t>
            </w:r>
          </w:p>
          <w:p w14:paraId="3AA1129E">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7、购物：全程仅一土特产超市（土特产超市属于当地政府拉动利民、让更多游客了解恩施硒文化，里面有硒土特产展示区，不属于购物店，不强制消费）</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spacing w:line="360" w:lineRule="exac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7DB22735">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1、景区交通自愿自理项目：三峡大坝电瓶车10/人 耳麦20/人；三峡大概瀑布电瓶车20/人；恩施大峡谷云龙地缝小蛮腰垂梯30元/人2、因不可抗因素而导致的额外费用。</w:t>
            </w:r>
          </w:p>
          <w:p w14:paraId="1F27CADB">
            <w:pPr>
              <w:spacing w:line="360" w:lineRule="exact"/>
              <w:ind w:left="140" w:leftChars="0" w:hanging="140" w:firstLine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3、旅游期间一切私人性质的消费及行程中未罗列的其他一切费用。</w:t>
            </w:r>
          </w:p>
          <w:p w14:paraId="151C0BB4">
            <w:pPr>
              <w:spacing w:line="360" w:lineRule="exact"/>
              <w:ind w:left="140" w:leftChars="0" w:hanging="140" w:firstLineChars="0"/>
              <w:rPr>
                <w:rFonts w:hint="eastAsia" w:ascii="微软雅黑" w:hAnsi="微软雅黑" w:eastAsia="微软雅黑" w:cs="微软雅黑"/>
                <w:b/>
                <w:bCs/>
                <w:szCs w:val="21"/>
                <w:highlight w:val="yellow"/>
                <w:lang w:val="en-US" w:eastAsia="zh-CN"/>
              </w:rPr>
            </w:pPr>
            <w:r>
              <w:rPr>
                <w:rFonts w:hint="eastAsia" w:ascii="微软雅黑" w:hAnsi="微软雅黑" w:eastAsia="微软雅黑" w:cs="微软雅黑"/>
                <w:color w:val="000000" w:themeColor="text1"/>
                <w:szCs w:val="21"/>
                <w:lang w:val="en-US" w:eastAsia="zh-CN"/>
                <w14:textFill>
                  <w14:solidFill>
                    <w14:schemeClr w14:val="tx1"/>
                  </w14:solidFill>
                </w14:textFill>
              </w:rPr>
              <w:t>4、必须消费：</w:t>
            </w:r>
            <w:r>
              <w:rPr>
                <w:rFonts w:hint="eastAsia" w:ascii="微软雅黑" w:hAnsi="微软雅黑" w:eastAsia="微软雅黑" w:cs="微软雅黑"/>
                <w:b/>
                <w:bCs/>
                <w:szCs w:val="21"/>
                <w:highlight w:val="yellow"/>
                <w:lang w:val="en-US" w:eastAsia="zh-CN"/>
              </w:rPr>
              <w:t>599元/人（包含：船进神农架船票+港口过港费+恩施大峡谷景交+车导综合服务费）（必须产生上车现付导游，报名即认可此协议）</w:t>
            </w:r>
          </w:p>
          <w:p w14:paraId="6A956536">
            <w:pPr>
              <w:spacing w:line="360" w:lineRule="exact"/>
              <w:ind w:left="140" w:leftChars="0" w:hanging="140" w:firstLineChars="0"/>
              <w:rPr>
                <w:rFonts w:hint="eastAsia" w:ascii="新宋体" w:hAnsi="新宋体" w:eastAsia="新宋体" w:cs="新宋体"/>
                <w:b/>
                <w:bCs/>
                <w:color w:val="FF0000"/>
                <w:sz w:val="24"/>
                <w:szCs w:val="24"/>
                <w:lang w:val="en-US" w:eastAsia="zh-CN"/>
              </w:rPr>
            </w:pPr>
            <w:r>
              <w:rPr>
                <w:rFonts w:hint="eastAsia" w:ascii="微软雅黑" w:hAnsi="微软雅黑" w:eastAsia="微软雅黑" w:cs="微软雅黑"/>
                <w:color w:val="000000" w:themeColor="text1"/>
                <w:szCs w:val="21"/>
                <w:lang w:val="en-US" w:eastAsia="zh-CN"/>
                <w14:textFill>
                  <w14:solidFill>
                    <w14:schemeClr w14:val="tx1"/>
                  </w14:solidFill>
                </w14:textFill>
              </w:rPr>
              <w:t>5、费用不含：</w:t>
            </w:r>
            <w:r>
              <w:rPr>
                <w:rFonts w:hint="eastAsia" w:ascii="微软雅黑" w:hAnsi="微软雅黑" w:eastAsia="微软雅黑" w:cs="微软雅黑"/>
                <w:b/>
                <w:bCs/>
                <w:szCs w:val="21"/>
                <w:highlight w:val="yellow"/>
                <w:lang w:val="en-US" w:eastAsia="zh-CN"/>
              </w:rPr>
              <w:t>三峡大坝换乘车35/人，昭君故里换乘车20/人，神农架自然保护区换乘车60/人（门票已含，换乘车必须换乘）</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5004415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ind w:left="140" w:leftChars="0" w:hanging="140" w:firstLineChars="0"/>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1F9ABA74">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3"/>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30A50934">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2CA1CC4"/>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D00B92"/>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6276C4F"/>
    <w:rsid w:val="368313A4"/>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0B4254"/>
    <w:rsid w:val="3B2E751B"/>
    <w:rsid w:val="3C0C0AA1"/>
    <w:rsid w:val="3C164A8D"/>
    <w:rsid w:val="3C4D011D"/>
    <w:rsid w:val="3C5710E9"/>
    <w:rsid w:val="3C8B7826"/>
    <w:rsid w:val="3C995E7F"/>
    <w:rsid w:val="3CB7466E"/>
    <w:rsid w:val="3D415B84"/>
    <w:rsid w:val="3E181533"/>
    <w:rsid w:val="3E5649F8"/>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ordWrap w:val="0"/>
      <w:spacing w:after="160"/>
      <w:jc w:val="both"/>
      <w:outlineLvl w:val="0"/>
    </w:pPr>
    <w:rPr>
      <w:sz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szCs w:val="21"/>
    </w:rPr>
  </w:style>
  <w:style w:type="paragraph" w:styleId="4">
    <w:name w:val="Body Text"/>
    <w:basedOn w:val="1"/>
    <w:autoRedefine/>
    <w:qFormat/>
    <w:uiPriority w:val="1"/>
    <w:rPr>
      <w:rFonts w:ascii="微软雅黑" w:hAnsi="微软雅黑" w:eastAsia="微软雅黑" w:cs="微软雅黑"/>
      <w:szCs w:val="21"/>
      <w:lang w:val="zh-CN" w:bidi="zh-CN"/>
    </w:rPr>
  </w:style>
  <w:style w:type="paragraph" w:styleId="5">
    <w:name w:val="Body Text Indent"/>
    <w:basedOn w:val="1"/>
    <w:autoRedefine/>
    <w:qFormat/>
    <w:uiPriority w:val="0"/>
    <w:pPr>
      <w:spacing w:after="120"/>
      <w:ind w:left="420" w:leftChars="200"/>
    </w:pPr>
  </w:style>
  <w:style w:type="paragraph" w:styleId="6">
    <w:name w:val="Plain Text"/>
    <w:basedOn w:val="1"/>
    <w:autoRedefine/>
    <w:unhideWhenUsed/>
    <w:qFormat/>
    <w:uiPriority w:val="0"/>
    <w:rPr>
      <w:rFonts w:ascii="宋体" w:hAnsi="Courier New"/>
      <w:szCs w:val="21"/>
    </w:rPr>
  </w:style>
  <w:style w:type="paragraph" w:styleId="7">
    <w:name w:val="Balloon Text"/>
    <w:basedOn w:val="1"/>
    <w:link w:val="21"/>
    <w:autoRedefine/>
    <w:qFormat/>
    <w:uiPriority w:val="0"/>
    <w:rPr>
      <w:sz w:val="18"/>
      <w:szCs w:val="18"/>
    </w:rPr>
  </w:style>
  <w:style w:type="paragraph" w:styleId="8">
    <w:name w:val="footer"/>
    <w:basedOn w:val="1"/>
    <w:link w:val="22"/>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paragraph" w:styleId="11">
    <w:name w:val="Body Text First Indent"/>
    <w:basedOn w:val="4"/>
    <w:autoRedefine/>
    <w:qFormat/>
    <w:uiPriority w:val="0"/>
    <w:pPr>
      <w:ind w:firstLine="420" w:firstLineChars="100"/>
    </w:pPr>
    <w:rPr>
      <w:rFonts w:ascii="Times New Roman" w:hAnsi="Times New Roman" w:eastAsia="宋体" w:cs="Times New Roman"/>
      <w:sz w:val="28"/>
      <w:szCs w:val="24"/>
      <w:lang w:val="en-US"/>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bCs/>
    </w:rPr>
  </w:style>
  <w:style w:type="character" w:styleId="17">
    <w:name w:val="Hyperlink"/>
    <w:basedOn w:val="15"/>
    <w:autoRedefine/>
    <w:qFormat/>
    <w:uiPriority w:val="0"/>
    <w:rPr>
      <w:color w:val="0000FF"/>
      <w:sz w:val="21"/>
      <w:szCs w:val="20"/>
      <w:u w:val="single"/>
    </w:rPr>
  </w:style>
  <w:style w:type="paragraph" w:customStyle="1" w:styleId="18">
    <w:name w:val="Table Paragraph"/>
    <w:basedOn w:val="1"/>
    <w:autoRedefine/>
    <w:qFormat/>
    <w:uiPriority w:val="1"/>
    <w:pPr>
      <w:ind w:left="108"/>
    </w:pPr>
    <w:rPr>
      <w:rFonts w:ascii="微软雅黑" w:hAnsi="微软雅黑" w:eastAsia="微软雅黑" w:cs="微软雅黑"/>
      <w:lang w:val="zh-CN" w:bidi="zh-CN"/>
    </w:rPr>
  </w:style>
  <w:style w:type="character" w:customStyle="1" w:styleId="19">
    <w:name w:val="NormalCharacter"/>
    <w:autoRedefine/>
    <w:qFormat/>
    <w:uiPriority w:val="0"/>
    <w:rPr>
      <w:rFonts w:ascii="Times New Roman" w:hAnsi="Times New Roman" w:eastAsia="宋体" w:cs="Times New Roman"/>
      <w:kern w:val="2"/>
      <w:sz w:val="21"/>
      <w:lang w:val="en-US" w:eastAsia="zh-CN" w:bidi="ar-SA"/>
    </w:rPr>
  </w:style>
  <w:style w:type="character" w:customStyle="1" w:styleId="20">
    <w:name w:val="无"/>
    <w:basedOn w:val="15"/>
    <w:autoRedefine/>
    <w:qFormat/>
    <w:uiPriority w:val="0"/>
  </w:style>
  <w:style w:type="character" w:customStyle="1" w:styleId="21">
    <w:name w:val="批注框文本 Char"/>
    <w:basedOn w:val="15"/>
    <w:link w:val="7"/>
    <w:autoRedefine/>
    <w:qFormat/>
    <w:uiPriority w:val="0"/>
    <w:rPr>
      <w:rFonts w:ascii="Calibri" w:hAnsi="Calibri"/>
      <w:kern w:val="2"/>
      <w:sz w:val="18"/>
      <w:szCs w:val="18"/>
    </w:rPr>
  </w:style>
  <w:style w:type="character" w:customStyle="1" w:styleId="22">
    <w:name w:val="页脚 Char"/>
    <w:basedOn w:val="15"/>
    <w:link w:val="8"/>
    <w:autoRedefine/>
    <w:qFormat/>
    <w:uiPriority w:val="0"/>
    <w:rPr>
      <w:rFonts w:ascii="Calibri" w:hAnsi="Calibri"/>
      <w:kern w:val="2"/>
      <w:sz w:val="18"/>
      <w:szCs w:val="18"/>
    </w:rPr>
  </w:style>
  <w:style w:type="paragraph" w:styleId="23">
    <w:name w:val="List Paragraph"/>
    <w:basedOn w:val="1"/>
    <w:autoRedefine/>
    <w:unhideWhenUsed/>
    <w:qFormat/>
    <w:uiPriority w:val="99"/>
    <w:pPr>
      <w:ind w:firstLine="420" w:firstLineChars="200"/>
    </w:pPr>
  </w:style>
  <w:style w:type="paragraph" w:customStyle="1" w:styleId="24">
    <w:name w:val="p0"/>
    <w:basedOn w:val="1"/>
    <w:autoRedefine/>
    <w:qFormat/>
    <w:uiPriority w:val="0"/>
    <w:pPr>
      <w:widowControl/>
      <w:suppressAutoHyphens/>
      <w:autoSpaceDN w:val="0"/>
      <w:textAlignment w:val="baseline"/>
    </w:pPr>
    <w:rPr>
      <w:rFonts w:ascii="宋体" w:hAnsi="宋体" w:cs="宋体"/>
      <w:kern w:val="0"/>
      <w:szCs w:val="21"/>
    </w:rPr>
  </w:style>
  <w:style w:type="paragraph" w:styleId="25">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6278</Words>
  <Characters>6427</Characters>
  <Lines>31</Lines>
  <Paragraphs>8</Paragraphs>
  <TotalTime>47</TotalTime>
  <ScaleCrop>false</ScaleCrop>
  <LinksUpToDate>false</LinksUpToDate>
  <CharactersWithSpaces>6939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无话可说</cp:lastModifiedBy>
  <dcterms:modified xsi:type="dcterms:W3CDTF">2025-03-05T08:29:29Z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A9F2C2B7CD7E475CBB1BC8CE9F837DC7_13</vt:lpwstr>
  </property>
  <property fmtid="{D5CDD505-2E9C-101B-9397-08002B2CF9AE}" pid="5" name="KSOTemplateDocerSaveRecord">
    <vt:lpwstr>eyJoZGlkIjoiYjFmOGM0YjZhOGM1MjdhNWMzMDcyZmMyNGZhODkxNjMiLCJ1c2VySWQiOiI1MzYxMjg1NDcifQ==</vt:lpwstr>
  </property>
</Properties>
</file>