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71"/>
        <w:gridCol w:w="671"/>
        <w:gridCol w:w="671"/>
        <w:gridCol w:w="1829"/>
      </w:tblGrid>
      <w:tr w14:paraId="7125BF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182A8E">
            <w:pPr>
              <w:pStyle w:val="5"/>
              <w:jc w:val="center"/>
              <w:rPr>
                <w:b/>
                <w:color w:val="FF0000"/>
                <w:sz w:val="28"/>
                <w:szCs w:val="28"/>
              </w:rPr>
            </w:pPr>
            <w:r>
              <w:rPr>
                <w:rFonts w:hint="eastAsia" w:ascii="宋体" w:hAnsi="宋体" w:cs="宋体"/>
                <w:kern w:val="0"/>
                <w:sz w:val="18"/>
                <w:szCs w:val="18"/>
                <w:lang w:eastAsia="zh-CN"/>
              </w:rPr>
              <w:br w:type="page"/>
            </w: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厦门时光</w:t>
            </w:r>
            <w:r>
              <w:rPr>
                <w:rFonts w:hint="eastAsia" w:ascii="微软雅黑" w:hAnsi="微软雅黑" w:eastAsia="微软雅黑" w:cs="微软雅黑"/>
                <w:b/>
                <w:bCs/>
                <w:color w:val="00B050"/>
                <w:sz w:val="52"/>
                <w:szCs w:val="52"/>
              </w:rPr>
              <w:t>】</w:t>
            </w:r>
          </w:p>
        </w:tc>
      </w:tr>
      <w:tr w14:paraId="219FAF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484D5B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0"/>
                <w:sz w:val="18"/>
                <w:szCs w:val="18"/>
                <w:lang w:val="en-US" w:eastAsia="zh-CN"/>
              </w:rPr>
            </w:pPr>
            <w:r>
              <w:rPr>
                <w:rFonts w:hint="eastAsia" w:ascii="微软雅黑" w:hAnsi="微软雅黑" w:eastAsia="微软雅黑" w:cs="微软雅黑"/>
                <w:b/>
                <w:bCs/>
                <w:color w:val="00B050"/>
                <w:sz w:val="30"/>
                <w:szCs w:val="30"/>
                <w:lang w:val="en-US" w:eastAsia="zh-CN"/>
              </w:rPr>
              <w:t>鼓浪屿/日光岩/万国建筑博览群/港仔后海滨浴场/</w:t>
            </w:r>
            <w:r>
              <w:rPr>
                <w:rFonts w:hint="default" w:ascii="微软雅黑" w:hAnsi="微软雅黑" w:eastAsia="微软雅黑" w:cs="微软雅黑"/>
                <w:b/>
                <w:bCs/>
                <w:color w:val="00B050"/>
                <w:sz w:val="30"/>
                <w:szCs w:val="30"/>
                <w:lang w:val="en-US" w:eastAsia="zh-CN"/>
              </w:rPr>
              <w:t>集美学村</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龙舟池</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陈嘉庚先生故居</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南普陀</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环岛路</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曾厝垵</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网红植物园</w:t>
            </w:r>
            <w:r>
              <w:rPr>
                <w:rFonts w:hint="eastAsia" w:ascii="微软雅黑" w:hAnsi="微软雅黑" w:eastAsia="微软雅黑" w:cs="微软雅黑"/>
                <w:b/>
                <w:bCs/>
                <w:color w:val="00B050"/>
                <w:sz w:val="30"/>
                <w:szCs w:val="30"/>
                <w:lang w:val="en-US" w:eastAsia="zh-CN"/>
              </w:rPr>
              <w:t>双飞5日游</w:t>
            </w:r>
          </w:p>
        </w:tc>
      </w:tr>
      <w:tr w14:paraId="77EF62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2672E2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bidi="ar"/>
              </w:rPr>
            </w:pPr>
            <w:r>
              <w:rPr>
                <w:rFonts w:hint="eastAsia" w:ascii="微软雅黑" w:hAnsi="微软雅黑" w:eastAsia="微软雅黑" w:cs="微软雅黑"/>
                <w:b/>
                <w:bCs/>
                <w:color w:val="FF0000"/>
                <w:spacing w:val="7"/>
                <w:kern w:val="0"/>
                <w:szCs w:val="21"/>
              </w:rPr>
              <w:drawing>
                <wp:anchor distT="0" distB="0" distL="114300" distR="114300" simplePos="0" relativeHeight="251659264" behindDoc="0" locked="0" layoutInCell="1" allowOverlap="1">
                  <wp:simplePos x="0" y="0"/>
                  <wp:positionH relativeFrom="column">
                    <wp:posOffset>-57150</wp:posOffset>
                  </wp:positionH>
                  <wp:positionV relativeFrom="paragraph">
                    <wp:posOffset>9525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7"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sz w:val="21"/>
                <w:szCs w:val="21"/>
                <w:lang w:bidi="ar"/>
              </w:rPr>
              <w:t>★【轻奢住宿】海景房连住，国际五星酒店，给您不一样的住宿优质体验！</w:t>
            </w:r>
          </w:p>
          <w:p w14:paraId="011CE6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★【舒适之旅】酒店优选自助早餐，专车接送机，给您不一样的体验。</w:t>
            </w:r>
          </w:p>
          <w:p w14:paraId="407829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color w:val="FF0000"/>
                <w:sz w:val="28"/>
                <w:szCs w:val="28"/>
              </w:rPr>
            </w:pP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-12700</wp:posOffset>
                  </wp:positionH>
                  <wp:positionV relativeFrom="paragraph">
                    <wp:posOffset>239395</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anchor>
              </w:drawing>
            </w:r>
            <w:r>
              <w:rPr>
                <w:rFonts w:hint="eastAsia" w:ascii="微软雅黑" w:hAnsi="微软雅黑" w:eastAsia="微软雅黑" w:cs="微软雅黑"/>
                <w:sz w:val="21"/>
                <w:szCs w:val="21"/>
                <w:lang w:bidi="ar"/>
              </w:rPr>
              <w:t>★【10人精致团】每团上限人数10人，鼓浪屿特别安排在岛时间</w:t>
            </w:r>
            <w:r>
              <w:rPr>
                <w:rFonts w:hint="eastAsia" w:ascii="微软雅黑" w:hAnsi="微软雅黑" w:eastAsia="微软雅黑" w:cs="微软雅黑"/>
                <w:sz w:val="21"/>
                <w:szCs w:val="21"/>
                <w:lang w:val="en-US" w:eastAsia="zh-CN" w:bidi="ar"/>
              </w:rPr>
              <w:t>6</w:t>
            </w:r>
            <w:r>
              <w:rPr>
                <w:rFonts w:hint="eastAsia" w:ascii="微软雅黑" w:hAnsi="微软雅黑" w:eastAsia="微软雅黑" w:cs="微软雅黑"/>
                <w:sz w:val="21"/>
                <w:szCs w:val="21"/>
                <w:lang w:bidi="ar"/>
              </w:rPr>
              <w:t>小时+享慢生活。</w:t>
            </w:r>
          </w:p>
        </w:tc>
      </w:tr>
      <w:tr w14:paraId="413A80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F18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CD7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3A93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442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27978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793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533D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5CB4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070C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A261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2F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60B99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3AD7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8E896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鼓浪屿</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日光岩</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万国建筑博览群</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港仔后海滨浴场</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0D83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4A6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D3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D283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厦门</w:t>
            </w:r>
          </w:p>
        </w:tc>
      </w:tr>
      <w:tr w14:paraId="178082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57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F8F2C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龙舟池</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陈嘉庚先生故居</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南普陀</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环岛路</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网红植物园</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C3F5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B6E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1BE7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22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5802A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558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31A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全天自由活动：可选一日游</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93DE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0B5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6A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4112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EC946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4F6F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4B0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A3D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33E2B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4AE5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3FA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60F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95058">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33D5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694FF6">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出发地→厦门</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721500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654D6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lang w:eastAsia="zh-CN"/>
              </w:rPr>
            </w:pPr>
            <w:r>
              <w:rPr>
                <w:rFonts w:hint="eastAsia" w:ascii="微软雅黑" w:hAnsi="微软雅黑" w:eastAsia="微软雅黑" w:cs="微软雅黑"/>
                <w:bCs/>
                <w:sz w:val="21"/>
                <w:szCs w:val="21"/>
                <w:lang w:val="en-US" w:eastAsia="zh-CN" w:bidi="ar"/>
              </w:rPr>
              <w:t>出发地</w:t>
            </w:r>
            <w:r>
              <w:rPr>
                <w:rFonts w:hint="eastAsia" w:ascii="微软雅黑" w:hAnsi="微软雅黑" w:eastAsia="微软雅黑" w:cs="微软雅黑"/>
                <w:bCs/>
                <w:sz w:val="21"/>
                <w:szCs w:val="21"/>
                <w:lang w:bidi="ar"/>
              </w:rPr>
              <w:t>前往机场搭乘班机赴美丽的海滨城市——厦门，安排接机，送至酒店，自行办理入住。</w:t>
            </w:r>
          </w:p>
        </w:tc>
      </w:tr>
      <w:tr w14:paraId="1760E5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2F04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bidi="ar"/>
              </w:rPr>
            </w:pPr>
            <w:r>
              <w:rPr>
                <w:rFonts w:hint="eastAsia" w:ascii="微软雅黑" w:hAnsi="微软雅黑" w:eastAsia="微软雅黑" w:cs="微软雅黑"/>
                <w:b/>
                <w:bCs/>
                <w:color w:val="00B0F0"/>
                <w:kern w:val="2"/>
                <w:sz w:val="18"/>
                <w:szCs w:val="18"/>
                <w:lang w:bidi="ar"/>
              </w:rPr>
              <w:t>■重要提示</w:t>
            </w:r>
          </w:p>
          <w:p w14:paraId="5EBF4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bidi="ar"/>
              </w:rPr>
            </w:pPr>
            <w:r>
              <w:rPr>
                <w:rFonts w:hint="eastAsia" w:ascii="微软雅黑" w:hAnsi="微软雅黑" w:eastAsia="微软雅黑" w:cs="微软雅黑"/>
                <w:b/>
                <w:bCs/>
                <w:color w:val="00B0F0"/>
                <w:kern w:val="2"/>
                <w:sz w:val="18"/>
                <w:szCs w:val="18"/>
                <w:lang w:bidi="ar"/>
              </w:rPr>
              <w:t>旅游管家一般会提前一天把接站人的信息发至您的手机上，抵达的当天，我们接站人会提前和您联系约定接站地点，烦请落地/动车站手机务必保持畅通</w:t>
            </w:r>
          </w:p>
          <w:p w14:paraId="49928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
                <w:bCs/>
                <w:color w:val="00B0F0"/>
                <w:kern w:val="2"/>
                <w:sz w:val="18"/>
                <w:szCs w:val="18"/>
                <w:lang w:bidi="ar"/>
              </w:rPr>
              <w:t>温馨提示：</w:t>
            </w:r>
            <w:r>
              <w:rPr>
                <w:rFonts w:hint="eastAsia" w:ascii="微软雅黑" w:hAnsi="微软雅黑" w:eastAsia="微软雅黑" w:cs="微软雅黑"/>
                <w:b/>
                <w:bCs/>
                <w:color w:val="00B0F0"/>
                <w:kern w:val="2"/>
                <w:sz w:val="18"/>
                <w:szCs w:val="18"/>
                <w:lang w:bidi="ar"/>
              </w:rPr>
              <w:br w:type="textWrapping"/>
            </w:r>
            <w:r>
              <w:rPr>
                <w:rFonts w:hint="eastAsia" w:ascii="微软雅黑" w:hAnsi="微软雅黑" w:eastAsia="微软雅黑" w:cs="微软雅黑"/>
                <w:b/>
                <w:bCs/>
                <w:color w:val="00B0F0"/>
                <w:kern w:val="2"/>
                <w:sz w:val="18"/>
                <w:szCs w:val="18"/>
                <w:lang w:bidi="ar"/>
              </w:rPr>
              <w:t>1、接机/站出团信息：当地导游或工作人员会在出行前一天21:00之前以短信形式提醒您第二天的接机安排以及接机师傅的联系方式，短信接收人为出行人其中之一，请注意查收。若您没有收到短信，请与同行同伴确认其是否收到。如18：00-21：00此时间段无法联系，请预订时提前告知。 </w:t>
            </w:r>
            <w:r>
              <w:rPr>
                <w:rFonts w:hint="eastAsia" w:ascii="微软雅黑" w:hAnsi="微软雅黑" w:eastAsia="微软雅黑" w:cs="微软雅黑"/>
                <w:b/>
                <w:bCs/>
                <w:color w:val="00B0F0"/>
                <w:kern w:val="2"/>
                <w:sz w:val="18"/>
                <w:szCs w:val="18"/>
                <w:lang w:bidi="ar"/>
              </w:rPr>
              <w:br w:type="textWrapping"/>
            </w:r>
            <w:r>
              <w:rPr>
                <w:rFonts w:hint="eastAsia" w:ascii="微软雅黑" w:hAnsi="微软雅黑" w:eastAsia="微软雅黑" w:cs="微软雅黑"/>
                <w:b/>
                <w:bCs/>
                <w:color w:val="00B0F0"/>
                <w:kern w:val="2"/>
                <w:sz w:val="18"/>
                <w:szCs w:val="18"/>
                <w:lang w:bidi="ar"/>
              </w:rPr>
              <w:t>2、酒店信息：按照国际惯例，酒店的入住时间为下午14：00以后，若您的抵达时间较早，建议您将行李寄存前台。办理入住手续时，就都会收取一定的押金，退房时如房间物品无损坏凭押金条退还押金</w:t>
            </w:r>
            <w:r>
              <w:rPr>
                <w:rFonts w:hint="eastAsia" w:ascii="微软雅黑" w:hAnsi="微软雅黑" w:eastAsia="微软雅黑" w:cs="微软雅黑"/>
                <w:b/>
                <w:bCs/>
                <w:color w:val="00B0F0"/>
                <w:kern w:val="2"/>
                <w:sz w:val="18"/>
                <w:szCs w:val="18"/>
                <w:lang w:val="en-US" w:eastAsia="zh-CN" w:bidi="ar"/>
              </w:rPr>
              <w:t>,</w:t>
            </w:r>
            <w:r>
              <w:rPr>
                <w:rFonts w:hint="eastAsia" w:ascii="微软雅黑" w:hAnsi="微软雅黑" w:eastAsia="微软雅黑" w:cs="微软雅黑"/>
                <w:b/>
                <w:bCs/>
                <w:color w:val="00B0F0"/>
                <w:kern w:val="2"/>
                <w:sz w:val="18"/>
                <w:szCs w:val="18"/>
                <w:lang w:bidi="ar"/>
              </w:rPr>
              <w:t>请您携带好《居民身份证》，儿童16周岁以下需携带《户口簿》，未入户的未成年人应持《出生证明》入住</w:t>
            </w:r>
            <w:r>
              <w:rPr>
                <w:rFonts w:hint="eastAsia" w:ascii="微软雅黑" w:hAnsi="微软雅黑" w:eastAsia="微软雅黑" w:cs="微软雅黑"/>
                <w:b/>
                <w:bCs/>
                <w:color w:val="00B0F0"/>
                <w:kern w:val="2"/>
                <w:sz w:val="18"/>
                <w:szCs w:val="18"/>
                <w:lang w:eastAsia="zh-CN" w:bidi="ar"/>
              </w:rPr>
              <w:t>。</w:t>
            </w:r>
            <w:r>
              <w:rPr>
                <w:rFonts w:hint="eastAsia" w:ascii="微软雅黑" w:hAnsi="微软雅黑" w:eastAsia="微软雅黑" w:cs="微软雅黑"/>
                <w:b/>
                <w:bCs/>
                <w:color w:val="00B0F0"/>
                <w:kern w:val="2"/>
                <w:sz w:val="18"/>
                <w:szCs w:val="18"/>
                <w:lang w:bidi="ar"/>
              </w:rPr>
              <w:t>抵达酒店后，在酒店前台报出行人之一的姓名取房。</w:t>
            </w:r>
            <w:r>
              <w:rPr>
                <w:rFonts w:hint="eastAsia" w:ascii="微软雅黑" w:hAnsi="微软雅黑" w:eastAsia="微软雅黑" w:cs="微软雅黑"/>
                <w:b/>
                <w:bCs/>
                <w:color w:val="00B0F0"/>
                <w:kern w:val="2"/>
                <w:sz w:val="18"/>
                <w:szCs w:val="18"/>
                <w:lang w:bidi="ar"/>
              </w:rPr>
              <w:br w:type="textWrapping"/>
            </w:r>
            <w:r>
              <w:rPr>
                <w:rFonts w:hint="eastAsia" w:ascii="微软雅黑" w:hAnsi="微软雅黑" w:eastAsia="微软雅黑" w:cs="微软雅黑"/>
                <w:b/>
                <w:bCs/>
                <w:color w:val="00B0F0"/>
                <w:kern w:val="2"/>
                <w:sz w:val="18"/>
                <w:szCs w:val="18"/>
                <w:lang w:bidi="ar"/>
              </w:rPr>
              <w:t>3、游玩信息：当天为接团日，无统一行程安排，仅提供接机/接站服务。</w:t>
            </w:r>
          </w:p>
        </w:tc>
      </w:tr>
      <w:tr w14:paraId="2CDFC9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9F5AF1">
            <w:pPr>
              <w:spacing w:line="240" w:lineRule="auto"/>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 鼓浪屿</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日光岩</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万国建筑博览群</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港仔后海滨浴场</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11D87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3AEB6BA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eastAsia="zh-CN" w:bidi="ar"/>
              </w:rPr>
            </w:pPr>
            <w:r>
              <w:rPr>
                <w:rFonts w:hint="eastAsia" w:ascii="微软雅黑" w:hAnsi="微软雅黑" w:eastAsia="微软雅黑" w:cs="微软雅黑"/>
                <w:bCs/>
                <w:sz w:val="21"/>
                <w:szCs w:val="21"/>
                <w:lang w:bidi="ar"/>
              </w:rPr>
              <w:t>酒店内享用中西式自助早餐。导游抵达您入住的酒店来接您，前往轮渡码头。搭乘轮渡，前往</w:t>
            </w:r>
            <w:r>
              <w:rPr>
                <w:rFonts w:hint="eastAsia" w:ascii="微软雅黑" w:hAnsi="微软雅黑" w:eastAsia="微软雅黑" w:cs="微软雅黑"/>
                <w:b/>
                <w:bCs w:val="0"/>
                <w:color w:val="FF0000"/>
                <w:sz w:val="21"/>
                <w:szCs w:val="21"/>
                <w:lang w:bidi="ar"/>
              </w:rPr>
              <w:t>【鼓浪屿】</w:t>
            </w:r>
            <w:r>
              <w:rPr>
                <w:rFonts w:hint="eastAsia" w:ascii="微软雅黑" w:hAnsi="微软雅黑" w:eastAsia="微软雅黑" w:cs="微软雅黑"/>
                <w:bCs/>
                <w:sz w:val="21"/>
                <w:szCs w:val="21"/>
                <w:lang w:bidi="ar"/>
              </w:rPr>
              <w:t>。</w:t>
            </w:r>
          </w:p>
          <w:p w14:paraId="3FB59F4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eastAsia="zh-CN" w:bidi="ar"/>
              </w:rPr>
              <w:t>游览</w:t>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
                <w:bCs w:val="0"/>
                <w:color w:val="FF0000"/>
                <w:sz w:val="21"/>
                <w:szCs w:val="21"/>
                <w:lang w:bidi="ar"/>
              </w:rPr>
              <w:t>日光岩</w:t>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Cs/>
                <w:sz w:val="21"/>
                <w:szCs w:val="21"/>
                <w:lang w:val="en-US" w:eastAsia="zh-CN" w:bidi="ar"/>
              </w:rPr>
              <w:t>，</w:t>
            </w:r>
            <w:r>
              <w:rPr>
                <w:rFonts w:hint="eastAsia" w:ascii="微软雅黑" w:hAnsi="微软雅黑" w:eastAsia="微软雅黑" w:cs="微软雅黑"/>
                <w:bCs/>
                <w:sz w:val="21"/>
                <w:szCs w:val="21"/>
                <w:lang w:bidi="ar"/>
              </w:rPr>
              <w:t>站在上面，俯瞰整个鼓浪屿，仿佛有种置身于欧洲的感觉，即使再多人也是值得的。日光岩下有个口号“不上日光岩，不算到厦门”，如果您觉得这句话是俗不可耐的，等亲自体会过后才会发现，用它来形容再贴切不过了。</w:t>
            </w:r>
          </w:p>
          <w:p w14:paraId="12F771E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bidi="ar"/>
              </w:rPr>
              <w:t>午餐</w:t>
            </w:r>
            <w:r>
              <w:rPr>
                <w:rFonts w:hint="eastAsia" w:ascii="微软雅黑" w:hAnsi="微软雅黑" w:eastAsia="微软雅黑" w:cs="微软雅黑"/>
                <w:bCs/>
                <w:sz w:val="21"/>
                <w:szCs w:val="21"/>
                <w:lang w:val="en-US" w:eastAsia="zh-CN" w:bidi="ar"/>
              </w:rPr>
              <w:t>:</w:t>
            </w:r>
            <w:r>
              <w:rPr>
                <w:rFonts w:hint="eastAsia" w:ascii="微软雅黑" w:hAnsi="微软雅黑" w:eastAsia="微软雅黑" w:cs="微软雅黑"/>
                <w:bCs/>
                <w:sz w:val="21"/>
                <w:szCs w:val="21"/>
                <w:lang w:bidi="ar"/>
              </w:rPr>
              <w:t>餐标</w:t>
            </w:r>
            <w:r>
              <w:rPr>
                <w:rFonts w:hint="eastAsia" w:ascii="微软雅黑" w:hAnsi="微软雅黑" w:eastAsia="微软雅黑" w:cs="微软雅黑"/>
                <w:bCs/>
                <w:sz w:val="21"/>
                <w:szCs w:val="21"/>
                <w:lang w:val="en-US" w:eastAsia="zh-CN" w:bidi="ar"/>
              </w:rPr>
              <w:t>65元/人</w:t>
            </w:r>
          </w:p>
          <w:p w14:paraId="0BA87C5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参考餐厅：</w:t>
            </w:r>
            <w:r>
              <w:rPr>
                <w:rFonts w:hint="eastAsia" w:ascii="微软雅黑" w:hAnsi="微软雅黑" w:eastAsia="微软雅黑" w:cs="微软雅黑"/>
                <w:bCs/>
                <w:sz w:val="21"/>
                <w:szCs w:val="21"/>
                <w:lang w:val="en-US" w:eastAsia="zh-CN" w:bidi="ar"/>
              </w:rPr>
              <w:t xml:space="preserve">黄家花园或六年私厨等以实际安排为准 </w:t>
            </w:r>
            <w:r>
              <w:rPr>
                <w:rFonts w:hint="eastAsia" w:ascii="微软雅黑" w:hAnsi="微软雅黑" w:eastAsia="微软雅黑" w:cs="微软雅黑"/>
                <w:bCs/>
                <w:sz w:val="21"/>
                <w:szCs w:val="21"/>
                <w:lang w:eastAsia="zh-CN" w:bidi="ar"/>
              </w:rPr>
              <w:t>(若含餐人数少于6人，导游现场退餐，中餐自理）</w:t>
            </w:r>
          </w:p>
          <w:p w14:paraId="33C513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
                <w:bCs w:val="0"/>
                <w:color w:val="FF0000"/>
                <w:sz w:val="21"/>
                <w:szCs w:val="21"/>
                <w:lang w:eastAsia="zh-CN" w:bidi="ar"/>
              </w:rPr>
            </w:pPr>
            <w:r>
              <w:rPr>
                <w:rFonts w:hint="eastAsia" w:ascii="微软雅黑" w:hAnsi="微软雅黑" w:eastAsia="微软雅黑" w:cs="微软雅黑"/>
                <w:b/>
                <w:bCs w:val="0"/>
                <w:color w:val="FF0000"/>
                <w:sz w:val="21"/>
                <w:szCs w:val="21"/>
                <w:lang w:eastAsia="zh-CN" w:bidi="ar"/>
              </w:rPr>
              <w:t>【赠鼓浪屿旅拍：团队人数4人及以上】</w:t>
            </w:r>
          </w:p>
          <w:p w14:paraId="782E2BF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val="en-US" w:eastAsia="zh-CN" w:bidi="ar"/>
              </w:rPr>
              <w:t>1.</w:t>
            </w:r>
            <w:r>
              <w:rPr>
                <w:rFonts w:hint="eastAsia" w:ascii="微软雅黑" w:hAnsi="微软雅黑" w:eastAsia="微软雅黑" w:cs="微软雅黑"/>
                <w:bCs/>
                <w:sz w:val="21"/>
                <w:szCs w:val="21"/>
                <w:lang w:bidi="ar"/>
              </w:rPr>
              <w:t>.我们为您安排旅拍服务，含半小时旅拍体验，留下鼓浪屿大片回忆。</w:t>
            </w:r>
          </w:p>
          <w:p w14:paraId="4AF27E8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2.每组家庭赠送2张-5张简修照片，如您需要更多照片或图片精修，需自行与摄影师沟通，摄影师有另行收费，敬请知晓。</w:t>
            </w:r>
          </w:p>
          <w:p w14:paraId="3E7B16C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3.此项目为特别赠送项目，如不参与或不需要照片无费用退。</w:t>
            </w:r>
          </w:p>
          <w:p w14:paraId="0E30D5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4.若团人数不足4人，则赠送手工冰淇淋2球/人</w:t>
            </w:r>
            <w:r>
              <w:rPr>
                <w:rFonts w:hint="eastAsia" w:ascii="微软雅黑" w:hAnsi="微软雅黑" w:eastAsia="微软雅黑" w:cs="微软雅黑"/>
                <w:bCs/>
                <w:sz w:val="21"/>
                <w:szCs w:val="21"/>
                <w:lang w:eastAsia="zh-CN" w:bidi="ar"/>
              </w:rPr>
              <w:t>，如不吃</w:t>
            </w:r>
            <w:r>
              <w:rPr>
                <w:rFonts w:hint="eastAsia" w:ascii="微软雅黑" w:hAnsi="微软雅黑" w:eastAsia="微软雅黑" w:cs="微软雅黑"/>
                <w:bCs/>
                <w:sz w:val="21"/>
                <w:szCs w:val="21"/>
                <w:lang w:bidi="ar"/>
              </w:rPr>
              <w:t>无费用退。</w:t>
            </w:r>
          </w:p>
          <w:p w14:paraId="44C992A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default"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前往景</w:t>
            </w:r>
            <w:r>
              <w:rPr>
                <w:rFonts w:hint="eastAsia" w:ascii="微软雅黑" w:hAnsi="微软雅黑" w:eastAsia="微软雅黑" w:cs="微软雅黑"/>
                <w:bCs/>
                <w:sz w:val="21"/>
                <w:szCs w:val="21"/>
                <w:lang w:eastAsia="zh-CN" w:bidi="ar"/>
              </w:rPr>
              <w:t>点</w:t>
            </w:r>
            <w:r>
              <w:rPr>
                <w:rFonts w:hint="eastAsia" w:ascii="微软雅黑" w:hAnsi="微软雅黑" w:eastAsia="微软雅黑" w:cs="微软雅黑"/>
                <w:b/>
                <w:bCs w:val="0"/>
                <w:color w:val="FF0000"/>
                <w:sz w:val="21"/>
                <w:szCs w:val="21"/>
                <w:lang w:eastAsia="zh-CN" w:bidi="ar"/>
              </w:rPr>
              <w:t>【万国建筑博览】</w:t>
            </w:r>
            <w:r>
              <w:rPr>
                <w:rFonts w:hint="eastAsia" w:ascii="微软雅黑" w:hAnsi="微软雅黑" w:eastAsia="微软雅黑" w:cs="微软雅黑"/>
                <w:bCs/>
                <w:sz w:val="21"/>
                <w:szCs w:val="21"/>
                <w:lang w:bidi="ar"/>
              </w:rPr>
              <w:t>外观，万国建筑博览是指鼓浪屿岛上各种中西合璧的建筑，这些建筑群被统称为万国建筑博览，是鼓浪屿的中西文化交流的精萃景观。这些建筑里，有中国传统的庙宇，闽南标志的院落平房，欧式的原领事馆建筑等，其中八卦楼是厦门的近代建筑代表。</w:t>
            </w:r>
          </w:p>
          <w:p w14:paraId="24DC3D3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default"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前往景点</w:t>
            </w:r>
            <w:r>
              <w:rPr>
                <w:rFonts w:hint="eastAsia" w:ascii="微软雅黑" w:hAnsi="微软雅黑" w:eastAsia="微软雅黑" w:cs="微软雅黑"/>
                <w:b/>
                <w:bCs w:val="0"/>
                <w:color w:val="FF0000"/>
                <w:sz w:val="21"/>
                <w:szCs w:val="21"/>
                <w:lang w:eastAsia="zh-CN" w:bidi="ar"/>
              </w:rPr>
              <w:t>【港仔后沙滩】</w:t>
            </w:r>
            <w:r>
              <w:rPr>
                <w:rFonts w:hint="eastAsia" w:ascii="微软雅黑" w:hAnsi="微软雅黑" w:eastAsia="微软雅黑" w:cs="微软雅黑"/>
                <w:bCs/>
                <w:sz w:val="21"/>
                <w:szCs w:val="21"/>
                <w:lang w:bidi="ar"/>
              </w:rPr>
              <w:t>自由活动。港仔后海滨浴场位于菽庄花园西面，其海面又名金带水。站在沙滩上，面朝大海，背面就是日光岩，可以看到高处的岩石，风景极美。</w:t>
            </w:r>
          </w:p>
          <w:p w14:paraId="494DF92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bCs/>
                <w:sz w:val="21"/>
                <w:szCs w:val="21"/>
                <w:lang w:bidi="ar"/>
              </w:rPr>
              <w:t>约定地点集合，前往轮渡码头，搭乘轮渡返回厦门。送回酒店</w:t>
            </w:r>
            <w:r>
              <w:rPr>
                <w:rFonts w:hint="eastAsia" w:ascii="微软雅黑" w:hAnsi="微软雅黑" w:eastAsia="微软雅黑" w:cs="微软雅黑"/>
                <w:bCs/>
                <w:sz w:val="21"/>
                <w:szCs w:val="21"/>
                <w:lang w:eastAsia="zh-CN" w:bidi="ar"/>
              </w:rPr>
              <w:t>。</w:t>
            </w:r>
          </w:p>
        </w:tc>
      </w:tr>
      <w:tr w14:paraId="36A276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3B921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bidi="ar"/>
              </w:rPr>
            </w:pPr>
            <w:r>
              <w:rPr>
                <w:rFonts w:hint="eastAsia" w:ascii="微软雅黑" w:hAnsi="微软雅黑" w:eastAsia="微软雅黑" w:cs="微软雅黑"/>
                <w:b/>
                <w:bCs/>
                <w:color w:val="00B0F0"/>
                <w:kern w:val="2"/>
                <w:sz w:val="18"/>
                <w:szCs w:val="18"/>
                <w:lang w:eastAsia="zh-CN" w:bidi="ar"/>
              </w:rPr>
              <w:t>【</w:t>
            </w:r>
            <w:r>
              <w:rPr>
                <w:rFonts w:hint="eastAsia" w:ascii="微软雅黑" w:hAnsi="微软雅黑" w:eastAsia="微软雅黑" w:cs="微软雅黑"/>
                <w:b/>
                <w:bCs/>
                <w:color w:val="00B0F0"/>
                <w:kern w:val="2"/>
                <w:sz w:val="18"/>
                <w:szCs w:val="18"/>
                <w:lang w:bidi="ar"/>
              </w:rPr>
              <w:t>温馨提示</w:t>
            </w:r>
            <w:r>
              <w:rPr>
                <w:rFonts w:hint="eastAsia" w:ascii="微软雅黑" w:hAnsi="微软雅黑" w:eastAsia="微软雅黑" w:cs="微软雅黑"/>
                <w:b/>
                <w:bCs/>
                <w:color w:val="00B0F0"/>
                <w:kern w:val="2"/>
                <w:sz w:val="18"/>
                <w:szCs w:val="18"/>
                <w:lang w:eastAsia="zh-CN" w:bidi="ar"/>
              </w:rPr>
              <w:t>】</w:t>
            </w:r>
            <w:r>
              <w:rPr>
                <w:rFonts w:hint="eastAsia" w:ascii="微软雅黑" w:hAnsi="微软雅黑" w:eastAsia="微软雅黑" w:cs="微软雅黑"/>
                <w:b/>
                <w:bCs/>
                <w:color w:val="00B0F0"/>
                <w:kern w:val="2"/>
                <w:sz w:val="18"/>
                <w:szCs w:val="18"/>
                <w:lang w:bidi="ar"/>
              </w:rPr>
              <w:t>：</w:t>
            </w:r>
            <w:r>
              <w:rPr>
                <w:rFonts w:hint="default" w:ascii="宋体" w:hAnsi="宋体" w:eastAsia="宋体" w:cs="Times New Roman"/>
                <w:color w:val="FF0000"/>
                <w:kern w:val="2"/>
                <w:sz w:val="18"/>
                <w:szCs w:val="18"/>
                <w:lang w:bidi="ar"/>
              </w:rPr>
              <w:br w:type="textWrapping"/>
            </w:r>
            <w:r>
              <w:rPr>
                <w:rFonts w:hint="eastAsia" w:ascii="微软雅黑" w:hAnsi="微软雅黑" w:eastAsia="微软雅黑" w:cs="微软雅黑"/>
                <w:b/>
                <w:bCs/>
                <w:color w:val="00B0F0"/>
                <w:kern w:val="2"/>
                <w:sz w:val="18"/>
                <w:szCs w:val="18"/>
                <w:lang w:bidi="ar"/>
              </w:rPr>
              <w:t>1.鼓浪屿轮渡执行定班制，具体上岛时间以实际出票为准。</w:t>
            </w:r>
            <w:r>
              <w:rPr>
                <w:rFonts w:hint="eastAsia" w:ascii="微软雅黑" w:hAnsi="微软雅黑" w:eastAsia="微软雅黑" w:cs="微软雅黑"/>
                <w:b/>
                <w:bCs/>
                <w:color w:val="00B0F0"/>
                <w:kern w:val="2"/>
                <w:sz w:val="18"/>
                <w:szCs w:val="18"/>
                <w:lang w:bidi="ar"/>
              </w:rPr>
              <w:br w:type="textWrapping"/>
            </w:r>
            <w:r>
              <w:rPr>
                <w:rFonts w:hint="eastAsia" w:ascii="微软雅黑" w:hAnsi="微软雅黑" w:eastAsia="微软雅黑" w:cs="微软雅黑"/>
                <w:b/>
                <w:bCs/>
                <w:color w:val="00B0F0"/>
                <w:kern w:val="2"/>
                <w:sz w:val="18"/>
                <w:szCs w:val="18"/>
                <w:lang w:bidi="ar"/>
              </w:rPr>
              <w:t>2.鼓浪屿轮渡实行实名制，请携带下单时所提供的证件出行（即下单时使用身份证，请携带身份证出行；下单使用护照，请携带护照出行，以此类推），若证件不符，会产生无法上岛及船票损失。</w:t>
            </w:r>
            <w:r>
              <w:rPr>
                <w:rFonts w:hint="eastAsia" w:ascii="微软雅黑" w:hAnsi="微软雅黑" w:eastAsia="微软雅黑" w:cs="微软雅黑"/>
                <w:b/>
                <w:bCs/>
                <w:color w:val="00B0F0"/>
                <w:kern w:val="2"/>
                <w:sz w:val="18"/>
                <w:szCs w:val="18"/>
                <w:lang w:bidi="ar"/>
              </w:rPr>
              <w:br w:type="textWrapping"/>
            </w:r>
            <w:r>
              <w:rPr>
                <w:rFonts w:hint="eastAsia" w:ascii="微软雅黑" w:hAnsi="微软雅黑" w:eastAsia="微软雅黑" w:cs="微软雅黑"/>
                <w:b/>
                <w:bCs/>
                <w:color w:val="00B0F0"/>
                <w:kern w:val="2"/>
                <w:sz w:val="18"/>
                <w:szCs w:val="18"/>
                <w:lang w:bidi="ar"/>
              </w:rPr>
              <w:t>3.鼓浪屿轮渡需提前45分钟抵达码头，进行实名制身份核验，若有携带儿童的乘客还需现场登记并兑换儿童船票。</w:t>
            </w:r>
          </w:p>
          <w:p w14:paraId="3B0D4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bidi="ar"/>
              </w:rPr>
            </w:pPr>
            <w:r>
              <w:rPr>
                <w:rFonts w:hint="eastAsia" w:ascii="微软雅黑" w:hAnsi="微软雅黑" w:eastAsia="微软雅黑" w:cs="微软雅黑"/>
                <w:b/>
                <w:bCs/>
                <w:color w:val="00B0F0"/>
                <w:kern w:val="2"/>
                <w:sz w:val="18"/>
                <w:szCs w:val="18"/>
                <w:lang w:bidi="ar"/>
              </w:rPr>
              <w:t>4</w:t>
            </w:r>
            <w:r>
              <w:rPr>
                <w:rFonts w:hint="eastAsia" w:ascii="微软雅黑" w:hAnsi="微软雅黑" w:eastAsia="微软雅黑" w:cs="微软雅黑"/>
                <w:b/>
                <w:bCs/>
                <w:color w:val="00B0F0"/>
                <w:kern w:val="2"/>
                <w:sz w:val="18"/>
                <w:szCs w:val="18"/>
                <w:lang w:val="en-US" w:eastAsia="zh-CN" w:bidi="ar"/>
              </w:rPr>
              <w:t>.</w:t>
            </w:r>
            <w:r>
              <w:rPr>
                <w:rFonts w:hint="eastAsia" w:ascii="微软雅黑" w:hAnsi="微软雅黑" w:eastAsia="微软雅黑" w:cs="微软雅黑"/>
                <w:b/>
                <w:bCs/>
                <w:color w:val="00B0F0"/>
                <w:kern w:val="2"/>
                <w:sz w:val="18"/>
                <w:szCs w:val="18"/>
                <w:lang w:bidi="ar"/>
              </w:rPr>
              <w:t>鼓浪屿景区较大，除部分景点需导游陪同讲解外，其余以客人自行游览为主，敬请知晓。</w:t>
            </w:r>
          </w:p>
          <w:p w14:paraId="71379A3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FF0000"/>
                <w:kern w:val="2"/>
                <w:sz w:val="18"/>
                <w:szCs w:val="18"/>
                <w:lang w:bidi="ar"/>
              </w:rPr>
            </w:pPr>
            <w:r>
              <w:rPr>
                <w:rFonts w:hint="eastAsia" w:ascii="微软雅黑" w:hAnsi="微软雅黑" w:eastAsia="微软雅黑" w:cs="微软雅黑"/>
                <w:b/>
                <w:bCs/>
                <w:color w:val="00B0F0"/>
                <w:kern w:val="2"/>
                <w:sz w:val="18"/>
                <w:szCs w:val="18"/>
                <w:lang w:bidi="ar"/>
              </w:rPr>
              <w:t>5.鼓浪屿岛上为开放式岛屿，有众多厦门土特产品店（比如馅饼、干货、海产品等），不属于购物店，游客凭兴趣自愿购买，且在购买前请自行确认产品品质与价格。</w:t>
            </w:r>
          </w:p>
        </w:tc>
      </w:tr>
      <w:tr w14:paraId="7924C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625388F">
            <w:pPr>
              <w:numPr>
                <w:ilvl w:val="0"/>
                <w:numId w:val="0"/>
              </w:numPr>
              <w:jc w:val="left"/>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第三天 集美学村</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龙舟池</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陈嘉庚先生故居</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南普陀</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环岛路</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曾厝垵</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 xml:space="preserve">网红植物园                                </w:t>
            </w:r>
          </w:p>
          <w:p w14:paraId="68935291">
            <w:pPr>
              <w:numPr>
                <w:ilvl w:val="0"/>
                <w:numId w:val="0"/>
              </w:numPr>
              <w:ind w:left="8920" w:leftChars="0" w:firstLine="0" w:firstLineChars="0"/>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C542E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1603689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酒店内享用中西式自助餐。导游接待餐后前往景点：</w:t>
            </w:r>
            <w:r>
              <w:rPr>
                <w:rFonts w:hint="eastAsia" w:ascii="微软雅黑" w:hAnsi="微软雅黑" w:eastAsia="微软雅黑" w:cs="微软雅黑"/>
                <w:b/>
                <w:bCs w:val="0"/>
                <w:color w:val="FF0000"/>
                <w:sz w:val="21"/>
                <w:szCs w:val="21"/>
                <w:lang w:eastAsia="zh-CN" w:bidi="ar"/>
              </w:rPr>
              <w:t>【</w:t>
            </w:r>
            <w:r>
              <w:rPr>
                <w:rFonts w:hint="default" w:ascii="微软雅黑" w:hAnsi="微软雅黑" w:eastAsia="微软雅黑" w:cs="微软雅黑"/>
                <w:b/>
                <w:bCs w:val="0"/>
                <w:color w:val="FF0000"/>
                <w:sz w:val="21"/>
                <w:szCs w:val="21"/>
                <w:lang w:bidi="ar"/>
              </w:rPr>
              <w:fldChar w:fldCharType="begin"/>
            </w:r>
            <w:r>
              <w:rPr>
                <w:rFonts w:hint="default" w:ascii="微软雅黑" w:hAnsi="微软雅黑" w:eastAsia="微软雅黑" w:cs="微软雅黑"/>
                <w:b/>
                <w:bCs w:val="0"/>
                <w:color w:val="FF0000"/>
                <w:sz w:val="21"/>
                <w:szCs w:val="21"/>
                <w:lang w:bidi="ar"/>
              </w:rPr>
              <w:instrText xml:space="preserve"> HYPERLINK "http://vacations.ctrip.com/tour/detail/javascript:;" </w:instrText>
            </w:r>
            <w:r>
              <w:rPr>
                <w:rFonts w:hint="default" w:ascii="微软雅黑" w:hAnsi="微软雅黑" w:eastAsia="微软雅黑" w:cs="微软雅黑"/>
                <w:b/>
                <w:bCs w:val="0"/>
                <w:color w:val="FF0000"/>
                <w:sz w:val="21"/>
                <w:szCs w:val="21"/>
                <w:lang w:bidi="ar"/>
              </w:rPr>
              <w:fldChar w:fldCharType="separate"/>
            </w:r>
            <w:r>
              <w:rPr>
                <w:rFonts w:hint="eastAsia" w:ascii="微软雅黑" w:hAnsi="微软雅黑" w:eastAsia="微软雅黑" w:cs="微软雅黑"/>
                <w:b/>
                <w:bCs w:val="0"/>
                <w:color w:val="FF0000"/>
                <w:sz w:val="21"/>
                <w:szCs w:val="21"/>
                <w:lang w:bidi="ar"/>
              </w:rPr>
              <w:t>集美学村</w:t>
            </w:r>
            <w:r>
              <w:rPr>
                <w:rFonts w:hint="default" w:ascii="微软雅黑" w:hAnsi="微软雅黑" w:eastAsia="微软雅黑" w:cs="微软雅黑"/>
                <w:b/>
                <w:bCs w:val="0"/>
                <w:color w:val="FF0000"/>
                <w:sz w:val="21"/>
                <w:szCs w:val="21"/>
                <w:lang w:bidi="ar"/>
              </w:rPr>
              <w:fldChar w:fldCharType="end"/>
            </w:r>
            <w:r>
              <w:rPr>
                <w:rFonts w:hint="eastAsia" w:ascii="微软雅黑" w:hAnsi="微软雅黑" w:eastAsia="微软雅黑" w:cs="微软雅黑"/>
                <w:b/>
                <w:bCs w:val="0"/>
                <w:color w:val="FF0000"/>
                <w:sz w:val="21"/>
                <w:szCs w:val="21"/>
                <w:lang w:eastAsia="zh-CN" w:bidi="ar"/>
              </w:rPr>
              <w:t>】</w:t>
            </w:r>
          </w:p>
          <w:p w14:paraId="0918CD7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default"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集美学村位于集美旅游区内，整体的建筑风格为中西合璧，呈现了典型的闽南侨乡的风格。前往景点：</w:t>
            </w:r>
            <w:r>
              <w:rPr>
                <w:rFonts w:hint="default" w:ascii="微软雅黑" w:hAnsi="微软雅黑" w:eastAsia="微软雅黑" w:cs="微软雅黑"/>
                <w:bCs/>
                <w:sz w:val="21"/>
                <w:szCs w:val="21"/>
                <w:lang w:bidi="ar"/>
              </w:rPr>
              <w:fldChar w:fldCharType="begin"/>
            </w:r>
            <w:r>
              <w:rPr>
                <w:rFonts w:hint="default" w:ascii="微软雅黑" w:hAnsi="微软雅黑" w:eastAsia="微软雅黑" w:cs="微软雅黑"/>
                <w:bCs/>
                <w:sz w:val="21"/>
                <w:szCs w:val="21"/>
                <w:lang w:bidi="ar"/>
              </w:rPr>
              <w:instrText xml:space="preserve"> HYPERLINK "http://vacations.ctrip.com/tour/detail/javascript:;" </w:instrText>
            </w:r>
            <w:r>
              <w:rPr>
                <w:rFonts w:hint="default" w:ascii="微软雅黑" w:hAnsi="微软雅黑" w:eastAsia="微软雅黑" w:cs="微软雅黑"/>
                <w:bCs/>
                <w:sz w:val="21"/>
                <w:szCs w:val="21"/>
                <w:lang w:bidi="ar"/>
              </w:rPr>
              <w:fldChar w:fldCharType="separate"/>
            </w:r>
            <w:r>
              <w:rPr>
                <w:rFonts w:hint="eastAsia" w:ascii="微软雅黑" w:hAnsi="微软雅黑" w:eastAsia="微软雅黑" w:cs="微软雅黑"/>
                <w:bCs/>
                <w:sz w:val="21"/>
                <w:szCs w:val="21"/>
                <w:lang w:bidi="ar"/>
              </w:rPr>
              <w:t>龙舟池</w:t>
            </w:r>
            <w:r>
              <w:rPr>
                <w:rFonts w:hint="default" w:ascii="微软雅黑" w:hAnsi="微软雅黑" w:eastAsia="微软雅黑" w:cs="微软雅黑"/>
                <w:bCs/>
                <w:sz w:val="21"/>
                <w:szCs w:val="21"/>
                <w:lang w:bidi="ar"/>
              </w:rPr>
              <w:fldChar w:fldCharType="end"/>
            </w:r>
            <w:r>
              <w:rPr>
                <w:rFonts w:hint="eastAsia" w:ascii="微软雅黑" w:hAnsi="微软雅黑" w:eastAsia="微软雅黑" w:cs="微软雅黑"/>
                <w:bCs/>
                <w:sz w:val="21"/>
                <w:szCs w:val="21"/>
                <w:lang w:bidi="ar"/>
              </w:rPr>
              <w:t>陈嘉庚先生于</w:t>
            </w:r>
            <w:r>
              <w:rPr>
                <w:rFonts w:hint="default" w:ascii="微软雅黑" w:hAnsi="微软雅黑" w:eastAsia="微软雅黑" w:cs="微软雅黑"/>
                <w:bCs/>
                <w:sz w:val="21"/>
                <w:szCs w:val="21"/>
                <w:lang w:bidi="ar"/>
              </w:rPr>
              <w:t>1950</w:t>
            </w:r>
            <w:r>
              <w:rPr>
                <w:rFonts w:hint="eastAsia" w:ascii="微软雅黑" w:hAnsi="微软雅黑" w:eastAsia="微软雅黑" w:cs="微软雅黑"/>
                <w:bCs/>
                <w:sz w:val="21"/>
                <w:szCs w:val="21"/>
                <w:lang w:bidi="ar"/>
              </w:rPr>
              <w:t>年在海滩上筑堤围垦外、中、内三池。外池俗称</w:t>
            </w:r>
            <w:r>
              <w:rPr>
                <w:rFonts w:hint="eastAsia" w:ascii="微软雅黑" w:hAnsi="微软雅黑" w:eastAsia="微软雅黑" w:cs="微软雅黑"/>
                <w:b/>
                <w:bCs w:val="0"/>
                <w:color w:val="FF0000"/>
                <w:sz w:val="21"/>
                <w:szCs w:val="21"/>
                <w:lang w:bidi="ar"/>
              </w:rPr>
              <w:t>“龙舟池”</w:t>
            </w:r>
            <w:r>
              <w:rPr>
                <w:rFonts w:hint="eastAsia" w:ascii="微软雅黑" w:hAnsi="微软雅黑" w:eastAsia="微软雅黑" w:cs="微软雅黑"/>
                <w:bCs/>
                <w:sz w:val="21"/>
                <w:szCs w:val="21"/>
                <w:lang w:bidi="ar"/>
              </w:rPr>
              <w:t>，宽</w:t>
            </w:r>
            <w:r>
              <w:rPr>
                <w:rFonts w:hint="default" w:ascii="微软雅黑" w:hAnsi="微软雅黑" w:eastAsia="微软雅黑" w:cs="微软雅黑"/>
                <w:bCs/>
                <w:sz w:val="21"/>
                <w:szCs w:val="21"/>
                <w:lang w:bidi="ar"/>
              </w:rPr>
              <w:t>300</w:t>
            </w:r>
            <w:r>
              <w:rPr>
                <w:rFonts w:hint="eastAsia" w:ascii="微软雅黑" w:hAnsi="微软雅黑" w:eastAsia="微软雅黑" w:cs="微软雅黑"/>
                <w:bCs/>
                <w:sz w:val="21"/>
                <w:szCs w:val="21"/>
                <w:lang w:bidi="ar"/>
              </w:rPr>
              <w:t>米，长</w:t>
            </w:r>
            <w:r>
              <w:rPr>
                <w:rFonts w:hint="default" w:ascii="微软雅黑" w:hAnsi="微软雅黑" w:eastAsia="微软雅黑" w:cs="微软雅黑"/>
                <w:bCs/>
                <w:sz w:val="21"/>
                <w:szCs w:val="21"/>
                <w:lang w:bidi="ar"/>
              </w:rPr>
              <w:t>800</w:t>
            </w:r>
            <w:r>
              <w:rPr>
                <w:rFonts w:hint="eastAsia" w:ascii="微软雅黑" w:hAnsi="微软雅黑" w:eastAsia="微软雅黑" w:cs="微软雅黑"/>
                <w:bCs/>
                <w:sz w:val="21"/>
                <w:szCs w:val="21"/>
                <w:lang w:bidi="ar"/>
              </w:rPr>
              <w:t>米，总面积</w:t>
            </w:r>
            <w:r>
              <w:rPr>
                <w:rFonts w:hint="default" w:ascii="微软雅黑" w:hAnsi="微软雅黑" w:eastAsia="微软雅黑" w:cs="微软雅黑"/>
                <w:bCs/>
                <w:sz w:val="21"/>
                <w:szCs w:val="21"/>
                <w:lang w:bidi="ar"/>
              </w:rPr>
              <w:t>24</w:t>
            </w:r>
            <w:r>
              <w:rPr>
                <w:rFonts w:hint="eastAsia" w:ascii="微软雅黑" w:hAnsi="微软雅黑" w:eastAsia="微软雅黑" w:cs="微软雅黑"/>
                <w:bCs/>
                <w:sz w:val="21"/>
                <w:szCs w:val="21"/>
                <w:lang w:bidi="ar"/>
              </w:rPr>
              <w:t>万平方米。</w:t>
            </w:r>
          </w:p>
          <w:p w14:paraId="1DF72FD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浏览</w:t>
            </w:r>
            <w:r>
              <w:rPr>
                <w:rFonts w:hint="eastAsia" w:ascii="微软雅黑" w:hAnsi="微软雅黑" w:eastAsia="微软雅黑" w:cs="微软雅黑"/>
                <w:b/>
                <w:bCs w:val="0"/>
                <w:color w:val="FF0000"/>
                <w:sz w:val="21"/>
                <w:szCs w:val="21"/>
                <w:lang w:eastAsia="zh-CN" w:bidi="ar"/>
              </w:rPr>
              <w:t>【</w:t>
            </w:r>
            <w:r>
              <w:rPr>
                <w:rFonts w:hint="default" w:ascii="微软雅黑" w:hAnsi="微软雅黑" w:eastAsia="微软雅黑" w:cs="微软雅黑"/>
                <w:b/>
                <w:bCs w:val="0"/>
                <w:color w:val="FF0000"/>
                <w:sz w:val="21"/>
                <w:szCs w:val="21"/>
                <w:lang w:bidi="ar"/>
              </w:rPr>
              <w:fldChar w:fldCharType="begin"/>
            </w:r>
            <w:r>
              <w:rPr>
                <w:rFonts w:hint="default" w:ascii="微软雅黑" w:hAnsi="微软雅黑" w:eastAsia="微软雅黑" w:cs="微软雅黑"/>
                <w:b/>
                <w:bCs w:val="0"/>
                <w:color w:val="FF0000"/>
                <w:sz w:val="21"/>
                <w:szCs w:val="21"/>
                <w:lang w:bidi="ar"/>
              </w:rPr>
              <w:instrText xml:space="preserve"> HYPERLINK "http://vacations.ctrip.com/tour/detail/javascript:;" </w:instrText>
            </w:r>
            <w:r>
              <w:rPr>
                <w:rFonts w:hint="default" w:ascii="微软雅黑" w:hAnsi="微软雅黑" w:eastAsia="微软雅黑" w:cs="微软雅黑"/>
                <w:b/>
                <w:bCs w:val="0"/>
                <w:color w:val="FF0000"/>
                <w:sz w:val="21"/>
                <w:szCs w:val="21"/>
                <w:lang w:bidi="ar"/>
              </w:rPr>
              <w:fldChar w:fldCharType="separate"/>
            </w:r>
            <w:r>
              <w:rPr>
                <w:rFonts w:hint="eastAsia" w:ascii="微软雅黑" w:hAnsi="微软雅黑" w:eastAsia="微软雅黑" w:cs="微软雅黑"/>
                <w:b/>
                <w:bCs w:val="0"/>
                <w:color w:val="FF0000"/>
                <w:sz w:val="21"/>
                <w:szCs w:val="21"/>
                <w:lang w:bidi="ar"/>
              </w:rPr>
              <w:t>陈嘉庚先生故居</w:t>
            </w:r>
            <w:r>
              <w:rPr>
                <w:rFonts w:hint="default" w:ascii="微软雅黑" w:hAnsi="微软雅黑" w:eastAsia="微软雅黑" w:cs="微软雅黑"/>
                <w:b/>
                <w:bCs w:val="0"/>
                <w:color w:val="FF0000"/>
                <w:sz w:val="21"/>
                <w:szCs w:val="21"/>
                <w:lang w:bidi="ar"/>
              </w:rPr>
              <w:fldChar w:fldCharType="end"/>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Cs/>
                <w:sz w:val="21"/>
                <w:szCs w:val="21"/>
                <w:lang w:bidi="ar"/>
              </w:rPr>
              <w:t>，这里是陈嘉庚先生居住过的地方，</w:t>
            </w:r>
            <w:r>
              <w:rPr>
                <w:rFonts w:hint="default" w:ascii="微软雅黑" w:hAnsi="微软雅黑" w:eastAsia="微软雅黑" w:cs="微软雅黑"/>
                <w:bCs/>
                <w:sz w:val="21"/>
                <w:szCs w:val="21"/>
                <w:lang w:bidi="ar"/>
              </w:rPr>
              <w:t>1918</w:t>
            </w:r>
            <w:r>
              <w:rPr>
                <w:rFonts w:hint="eastAsia" w:ascii="微软雅黑" w:hAnsi="微软雅黑" w:eastAsia="微软雅黑" w:cs="微软雅黑"/>
                <w:bCs/>
                <w:sz w:val="21"/>
                <w:szCs w:val="21"/>
                <w:lang w:bidi="ar"/>
              </w:rPr>
              <w:t>年建成。故居是一座两层小楼房，</w:t>
            </w:r>
            <w:r>
              <w:rPr>
                <w:rFonts w:hint="default" w:ascii="微软雅黑" w:hAnsi="微软雅黑" w:eastAsia="微软雅黑" w:cs="微软雅黑"/>
                <w:bCs/>
                <w:sz w:val="21"/>
                <w:szCs w:val="21"/>
                <w:lang w:bidi="ar"/>
              </w:rPr>
              <w:t>1938</w:t>
            </w:r>
            <w:r>
              <w:rPr>
                <w:rFonts w:hint="eastAsia" w:ascii="微软雅黑" w:hAnsi="微软雅黑" w:eastAsia="微软雅黑" w:cs="微软雅黑"/>
                <w:bCs/>
                <w:sz w:val="21"/>
                <w:szCs w:val="21"/>
                <w:lang w:bidi="ar"/>
              </w:rPr>
              <w:t>年被日本飞机炸毁，后重修，直到完工后才重修居宅。</w:t>
            </w:r>
          </w:p>
          <w:p w14:paraId="3C95FEE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浏览</w:t>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
                <w:bCs w:val="0"/>
                <w:color w:val="FF0000"/>
                <w:sz w:val="21"/>
                <w:szCs w:val="21"/>
                <w:lang w:bidi="ar"/>
              </w:rPr>
              <w:t>南普陀寺</w:t>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Cs/>
                <w:sz w:val="21"/>
                <w:szCs w:val="21"/>
                <w:lang w:eastAsia="zh-CN" w:bidi="ar"/>
              </w:rPr>
              <w:t>，</w:t>
            </w:r>
            <w:r>
              <w:rPr>
                <w:rFonts w:hint="eastAsia" w:ascii="微软雅黑" w:hAnsi="微软雅黑" w:eastAsia="微软雅黑" w:cs="微软雅黑"/>
                <w:bCs/>
                <w:sz w:val="21"/>
                <w:szCs w:val="21"/>
                <w:lang w:bidi="ar"/>
              </w:rPr>
              <w:t>寺庙起源于唐代，清康熙重建，因其与普陀山普济寺同为主奉观音菩萨，故名南普陀寺。它是闽南乃至全国闻名的佛教寺院，如果准备祈福，不妨来这里拜拜。寺庙后就是五老峰，也是厦门八大景之一，想要游山的话，也可以顺带爬山游玩。</w:t>
            </w:r>
          </w:p>
          <w:p w14:paraId="1BD2799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bidi="ar"/>
              </w:rPr>
              <w:t>午餐</w:t>
            </w:r>
            <w:r>
              <w:rPr>
                <w:rFonts w:hint="eastAsia" w:ascii="微软雅黑" w:hAnsi="微软雅黑" w:eastAsia="微软雅黑" w:cs="微软雅黑"/>
                <w:bCs/>
                <w:sz w:val="21"/>
                <w:szCs w:val="21"/>
                <w:lang w:val="en-US" w:eastAsia="zh-CN" w:bidi="ar"/>
              </w:rPr>
              <w:t>:</w:t>
            </w:r>
            <w:r>
              <w:rPr>
                <w:rFonts w:hint="eastAsia" w:ascii="微软雅黑" w:hAnsi="微软雅黑" w:eastAsia="微软雅黑" w:cs="微软雅黑"/>
                <w:bCs/>
                <w:sz w:val="21"/>
                <w:szCs w:val="21"/>
                <w:lang w:bidi="ar"/>
              </w:rPr>
              <w:t>餐标</w:t>
            </w:r>
            <w:r>
              <w:rPr>
                <w:rFonts w:hint="eastAsia" w:ascii="微软雅黑" w:hAnsi="微软雅黑" w:eastAsia="微软雅黑" w:cs="微软雅黑"/>
                <w:bCs/>
                <w:sz w:val="21"/>
                <w:szCs w:val="21"/>
                <w:lang w:val="en-US" w:eastAsia="zh-CN" w:bidi="ar"/>
              </w:rPr>
              <w:t>65元/人</w:t>
            </w:r>
          </w:p>
          <w:p w14:paraId="3F225DD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参考餐厅：小鱼餐厅或天天渔港大酒楼</w:t>
            </w:r>
            <w:r>
              <w:rPr>
                <w:rFonts w:hint="eastAsia" w:ascii="微软雅黑" w:hAnsi="微软雅黑" w:eastAsia="微软雅黑" w:cs="微软雅黑"/>
                <w:bCs/>
                <w:sz w:val="21"/>
                <w:szCs w:val="21"/>
                <w:lang w:val="en-US" w:eastAsia="zh-CN" w:bidi="ar"/>
              </w:rPr>
              <w:t>等以实际安排为准</w:t>
            </w:r>
            <w:r>
              <w:rPr>
                <w:rFonts w:hint="eastAsia" w:ascii="微软雅黑" w:hAnsi="微软雅黑" w:eastAsia="微软雅黑" w:cs="微软雅黑"/>
                <w:bCs/>
                <w:sz w:val="21"/>
                <w:szCs w:val="21"/>
                <w:lang w:bidi="ar"/>
              </w:rPr>
              <w:t>（若含餐人数少于6人，导游现场退餐，中餐自理。）</w:t>
            </w:r>
          </w:p>
          <w:p w14:paraId="6051A5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
                <w:bCs w:val="0"/>
                <w:color w:val="FF0000"/>
                <w:sz w:val="21"/>
                <w:szCs w:val="21"/>
                <w:lang w:bidi="ar"/>
              </w:rPr>
              <w:t>环岛路</w:t>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Cs/>
                <w:sz w:val="21"/>
                <w:szCs w:val="21"/>
                <w:lang w:bidi="ar"/>
              </w:rPr>
              <w:t>是厦门环海风景旅游干道之一，途径轮渡、白城立交桥、厦门大学白城、胡里山炮台、椰风寨、国际会展中心等主要景点。环岛路很适合骑行，沿线建有椰风寨、玩月坡、数星园、海韵台等设施，串连成五彩缤纷、内容丰富的海滨旅游观光带，构成一幅和谐惬意的画面。</w:t>
            </w:r>
          </w:p>
          <w:p w14:paraId="2C9CF57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游览</w:t>
            </w:r>
            <w:r>
              <w:rPr>
                <w:rFonts w:hint="eastAsia" w:ascii="微软雅黑" w:hAnsi="微软雅黑" w:eastAsia="微软雅黑" w:cs="微软雅黑"/>
                <w:b/>
                <w:bCs w:val="0"/>
                <w:color w:val="FF0000"/>
                <w:sz w:val="21"/>
                <w:szCs w:val="21"/>
                <w:lang w:eastAsia="zh-CN" w:bidi="ar"/>
              </w:rPr>
              <w:t>【</w:t>
            </w:r>
            <w:r>
              <w:rPr>
                <w:rFonts w:hint="default" w:ascii="微软雅黑" w:hAnsi="微软雅黑" w:eastAsia="微软雅黑" w:cs="微软雅黑"/>
                <w:b/>
                <w:bCs w:val="0"/>
                <w:color w:val="FF0000"/>
                <w:sz w:val="21"/>
                <w:szCs w:val="21"/>
                <w:lang w:bidi="ar"/>
              </w:rPr>
              <w:fldChar w:fldCharType="begin"/>
            </w:r>
            <w:r>
              <w:rPr>
                <w:rFonts w:hint="default" w:ascii="微软雅黑" w:hAnsi="微软雅黑" w:eastAsia="微软雅黑" w:cs="微软雅黑"/>
                <w:b/>
                <w:bCs w:val="0"/>
                <w:color w:val="FF0000"/>
                <w:sz w:val="21"/>
                <w:szCs w:val="21"/>
                <w:lang w:bidi="ar"/>
              </w:rPr>
              <w:instrText xml:space="preserve"> HYPERLINK "http://vacations.ctrip.com/tour/detail/javascript:;" </w:instrText>
            </w:r>
            <w:r>
              <w:rPr>
                <w:rFonts w:hint="default" w:ascii="微软雅黑" w:hAnsi="微软雅黑" w:eastAsia="微软雅黑" w:cs="微软雅黑"/>
                <w:b/>
                <w:bCs w:val="0"/>
                <w:color w:val="FF0000"/>
                <w:sz w:val="21"/>
                <w:szCs w:val="21"/>
                <w:lang w:bidi="ar"/>
              </w:rPr>
              <w:fldChar w:fldCharType="separate"/>
            </w:r>
            <w:r>
              <w:rPr>
                <w:rFonts w:hint="eastAsia" w:ascii="微软雅黑" w:hAnsi="微软雅黑" w:eastAsia="微软雅黑" w:cs="微软雅黑"/>
                <w:b/>
                <w:bCs w:val="0"/>
                <w:color w:val="FF0000"/>
                <w:sz w:val="21"/>
                <w:szCs w:val="21"/>
                <w:lang w:bidi="ar"/>
              </w:rPr>
              <w:t>曾厝垵</w:t>
            </w:r>
            <w:r>
              <w:rPr>
                <w:rFonts w:hint="default" w:ascii="微软雅黑" w:hAnsi="微软雅黑" w:eastAsia="微软雅黑" w:cs="微软雅黑"/>
                <w:b/>
                <w:bCs w:val="0"/>
                <w:color w:val="FF0000"/>
                <w:sz w:val="21"/>
                <w:szCs w:val="21"/>
                <w:lang w:bidi="ar"/>
              </w:rPr>
              <w:fldChar w:fldCharType="end"/>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Cs/>
                <w:sz w:val="21"/>
                <w:szCs w:val="21"/>
                <w:lang w:bidi="ar"/>
              </w:rPr>
              <w:t>，曾厝垵就坐落在厦门的环岛路上，它从一个质朴的临海渔村缓缓蜕变成了如今炙手可热的文化创意村。繁华背后，也依旧坚守着骨子里的韵味。</w:t>
            </w:r>
          </w:p>
          <w:p w14:paraId="026C346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前往白瓷观止美术馆自由活动</w:t>
            </w:r>
            <w:r>
              <w:rPr>
                <w:rFonts w:hint="eastAsia" w:ascii="微软雅黑" w:hAnsi="微软雅黑" w:eastAsia="微软雅黑" w:cs="微软雅黑"/>
                <w:bCs/>
                <w:sz w:val="21"/>
                <w:szCs w:val="21"/>
                <w:lang w:val="en-US" w:eastAsia="zh-CN" w:bidi="ar"/>
              </w:rPr>
              <w:t>（额外赠送海景下午茶）</w:t>
            </w:r>
            <w:r>
              <w:rPr>
                <w:rFonts w:hint="eastAsia" w:ascii="微软雅黑" w:hAnsi="微软雅黑" w:eastAsia="微软雅黑" w:cs="微软雅黑"/>
                <w:bCs/>
                <w:sz w:val="21"/>
                <w:szCs w:val="21"/>
                <w:lang w:bidi="ar"/>
              </w:rPr>
              <w:t>，徜徉在艺术的海洋里。白瓷观止美术馆的改造不仅是对风貌建筑的一种传承与致敬，更是对现代设计的一种探索与创新。它以其独特的设计哲学和诗意的观赏空间吸引着设计爱好者和游客前来探访与体验。在这里，人们可以感受到历史与现代的交融之美，也可以寻找到心灵的宁静与归宿。同时，白瓷观止美术馆也为传统建筑与现代设计的融合提供了借鉴意义。</w:t>
            </w:r>
          </w:p>
          <w:p w14:paraId="23471A2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default" w:ascii="微软雅黑" w:hAnsi="微软雅黑" w:eastAsia="微软雅黑" w:cs="微软雅黑"/>
                <w:b/>
                <w:bCs w:val="0"/>
                <w:color w:val="FF0000"/>
                <w:sz w:val="21"/>
                <w:szCs w:val="21"/>
                <w:lang w:bidi="ar"/>
              </w:rPr>
            </w:pPr>
            <w:r>
              <w:rPr>
                <w:rFonts w:hint="eastAsia" w:ascii="微软雅黑" w:hAnsi="微软雅黑" w:eastAsia="微软雅黑" w:cs="微软雅黑"/>
                <w:b/>
                <w:bCs w:val="0"/>
                <w:color w:val="FF0000"/>
                <w:sz w:val="21"/>
                <w:szCs w:val="21"/>
                <w:lang w:bidi="ar"/>
              </w:rPr>
              <w:t>温馨提示:天台可观海景，自由参观打卡。</w:t>
            </w:r>
          </w:p>
          <w:p w14:paraId="47A7E6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游览</w:t>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
                <w:bCs w:val="0"/>
                <w:color w:val="FF0000"/>
                <w:sz w:val="21"/>
                <w:szCs w:val="21"/>
                <w:lang w:bidi="ar"/>
              </w:rPr>
              <w:t>植物园</w:t>
            </w:r>
            <w:r>
              <w:rPr>
                <w:rFonts w:hint="eastAsia" w:ascii="微软雅黑" w:hAnsi="微软雅黑" w:eastAsia="微软雅黑" w:cs="微软雅黑"/>
                <w:b/>
                <w:bCs w:val="0"/>
                <w:color w:val="FF0000"/>
                <w:sz w:val="21"/>
                <w:szCs w:val="21"/>
                <w:lang w:eastAsia="zh-CN" w:bidi="ar"/>
              </w:rPr>
              <w:t>】</w:t>
            </w:r>
            <w:r>
              <w:rPr>
                <w:rFonts w:hint="eastAsia" w:ascii="微软雅黑" w:hAnsi="微软雅黑" w:eastAsia="微软雅黑" w:cs="微软雅黑"/>
                <w:bCs/>
                <w:sz w:val="21"/>
                <w:szCs w:val="21"/>
                <w:lang w:bidi="ar"/>
              </w:rPr>
              <w:t>，厦门园林植物园俗称“万石植物园”，是一座围绕万石岩水库精心设计的植物园林，共有十多个各具特色的植物专类园区，可以看到多种稀有植物景观，比如中国金钱松、日本金松、南洋杉，以及造型奇特的仙人掌等奇花异木。</w:t>
            </w:r>
          </w:p>
          <w:p w14:paraId="4F196DD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default"/>
                <w:lang w:val="en-US" w:eastAsia="zh-CN"/>
              </w:rPr>
            </w:pPr>
            <w:r>
              <w:rPr>
                <w:rFonts w:hint="eastAsia" w:ascii="微软雅黑" w:hAnsi="微软雅黑" w:eastAsia="微软雅黑" w:cs="微软雅黑"/>
                <w:bCs/>
                <w:sz w:val="21"/>
                <w:szCs w:val="21"/>
                <w:lang w:bidi="ar"/>
              </w:rPr>
              <w:t>结束后前往酒店休息。</w:t>
            </w:r>
          </w:p>
        </w:tc>
      </w:tr>
      <w:tr w14:paraId="1AFB67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E95FD6D">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全天自由活动：可选一日游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2954E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64" w:hRule="atLeast"/>
        </w:trPr>
        <w:tc>
          <w:tcPr>
            <w:tcW w:w="11628" w:type="dxa"/>
            <w:gridSpan w:val="6"/>
            <w:tcBorders>
              <w:top w:val="single" w:color="auto" w:sz="4" w:space="0"/>
              <w:left w:val="single" w:color="auto" w:sz="4" w:space="0"/>
              <w:bottom w:val="single" w:color="auto" w:sz="4" w:space="0"/>
              <w:right w:val="single" w:color="auto" w:sz="4" w:space="0"/>
            </w:tcBorders>
          </w:tcPr>
          <w:p w14:paraId="537927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bidi="ar"/>
              </w:rPr>
            </w:pPr>
            <w:r>
              <w:rPr>
                <w:rFonts w:hint="eastAsia" w:ascii="微软雅黑" w:hAnsi="微软雅黑" w:eastAsia="微软雅黑" w:cs="微软雅黑"/>
                <w:bCs/>
                <w:sz w:val="21"/>
                <w:szCs w:val="21"/>
                <w:lang w:bidi="ar"/>
              </w:rPr>
              <w:t>全天自由活动：今日无团队行程，自行您的旅行！在酒店睡到自然醒，美美的吃个早餐啦！</w:t>
            </w:r>
          </w:p>
          <w:p w14:paraId="4984385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
                <w:bCs w:val="0"/>
                <w:color w:val="FF0000"/>
                <w:sz w:val="21"/>
                <w:szCs w:val="21"/>
                <w:lang w:val="en-US" w:eastAsia="zh-CN" w:bidi="ar"/>
              </w:rPr>
            </w:pPr>
            <w:r>
              <w:rPr>
                <w:rFonts w:hint="eastAsia" w:ascii="微软雅黑" w:hAnsi="微软雅黑" w:eastAsia="微软雅黑" w:cs="微软雅黑"/>
                <w:b/>
                <w:bCs w:val="0"/>
                <w:color w:val="FF0000"/>
                <w:sz w:val="21"/>
                <w:szCs w:val="21"/>
                <w:lang w:val="en-US" w:eastAsia="zh-CN" w:bidi="ar"/>
              </w:rPr>
              <w:t>可自行一日游：</w:t>
            </w:r>
          </w:p>
          <w:p w14:paraId="1FDBCF2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bCs w:val="0"/>
                <w:color w:val="FF0000"/>
                <w:sz w:val="21"/>
                <w:szCs w:val="21"/>
                <w:lang w:val="en-US" w:eastAsia="zh-CN" w:bidi="ar"/>
              </w:rPr>
              <w:t>A线路（成人350/人  儿童330/人）：</w:t>
            </w:r>
            <w:r>
              <w:rPr>
                <w:rFonts w:hint="default" w:ascii="微软雅黑" w:hAnsi="微软雅黑" w:eastAsia="微软雅黑" w:cs="微软雅黑"/>
                <w:bCs/>
                <w:sz w:val="21"/>
                <w:szCs w:val="21"/>
                <w:lang w:val="en-US" w:eastAsia="zh-CN" w:bidi="ar"/>
              </w:rPr>
              <w:t>云水谣+永定高北土楼</w:t>
            </w:r>
            <w:r>
              <w:rPr>
                <w:rFonts w:hint="eastAsia" w:ascii="微软雅黑" w:hAnsi="微软雅黑" w:eastAsia="微软雅黑" w:cs="微软雅黑"/>
                <w:bCs/>
                <w:sz w:val="21"/>
                <w:szCs w:val="21"/>
                <w:lang w:val="en-US" w:eastAsia="zh-CN" w:bidi="ar"/>
              </w:rPr>
              <w:t>：游览云水谣景区(云水谣古道、和贵楼、怀远楼)、土楼之光钟兴楼(参观时间3个半小时)+游览永定土楼群(承启楼、侨福楼、世泽楼、五云楼(外观)。</w:t>
            </w:r>
          </w:p>
          <w:p w14:paraId="3A4359C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bCs w:val="0"/>
                <w:color w:val="FF0000"/>
                <w:sz w:val="21"/>
                <w:szCs w:val="21"/>
                <w:lang w:val="en-US" w:eastAsia="zh-CN" w:bidi="ar"/>
              </w:rPr>
              <w:t>B线路（成人390/人  儿童390/人）：</w:t>
            </w:r>
            <w:r>
              <w:rPr>
                <w:rFonts w:hint="eastAsia" w:ascii="微软雅黑" w:hAnsi="微软雅黑" w:eastAsia="微软雅黑" w:cs="微软雅黑"/>
                <w:bCs/>
                <w:sz w:val="21"/>
                <w:szCs w:val="21"/>
                <w:lang w:val="en-US" w:eastAsia="zh-CN" w:bidi="ar"/>
              </w:rPr>
              <w:t>小嶝岛帆船体验（含中餐）：小嶝岛环岛兜风、小嶝岛午宴海鲜大餐、月亮湾赶海、古法捕螃蟹、海滩下午茶。</w:t>
            </w:r>
          </w:p>
          <w:p w14:paraId="3410CD1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default" w:ascii="微软雅黑" w:hAnsi="微软雅黑" w:eastAsia="微软雅黑" w:cs="微软雅黑"/>
                <w:bCs/>
                <w:sz w:val="21"/>
                <w:szCs w:val="21"/>
                <w:lang w:val="en-US" w:eastAsia="zh-CN" w:bidi="ar"/>
              </w:rPr>
            </w:pPr>
            <w:r>
              <w:rPr>
                <w:rFonts w:hint="eastAsia" w:ascii="微软雅黑" w:hAnsi="微软雅黑" w:eastAsia="微软雅黑" w:cs="微软雅黑"/>
                <w:b/>
                <w:bCs w:val="0"/>
                <w:color w:val="FF0000"/>
                <w:sz w:val="21"/>
                <w:szCs w:val="21"/>
                <w:lang w:val="en-US" w:eastAsia="zh-CN" w:bidi="ar"/>
              </w:rPr>
              <w:t>C线路（成人300/人  儿童300/人）：</w:t>
            </w:r>
            <w:r>
              <w:rPr>
                <w:rFonts w:hint="eastAsia" w:ascii="微软雅黑" w:hAnsi="微软雅黑" w:eastAsia="微软雅黑" w:cs="微软雅黑"/>
                <w:bCs/>
                <w:sz w:val="21"/>
                <w:szCs w:val="21"/>
                <w:lang w:val="en-US" w:eastAsia="zh-CN" w:bidi="ar"/>
              </w:rPr>
              <w:t>泉州一日游：打卡开元寺、西街、梧林古村落、洛伽寺。</w:t>
            </w:r>
          </w:p>
        </w:tc>
      </w:tr>
      <w:tr w14:paraId="410C2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4AB9E4ED">
            <w:pPr>
              <w:numPr>
                <w:ilvl w:val="0"/>
                <w:numId w:val="0"/>
              </w:numPr>
              <w:ind w:left="0" w:leftChars="0" w:firstLine="0" w:firstLineChars="0"/>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厦门→出发地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6797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B90C98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20" w:firstLineChars="0"/>
              <w:jc w:val="left"/>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bCs/>
                <w:sz w:val="21"/>
                <w:szCs w:val="21"/>
                <w:lang w:bidi="ar"/>
              </w:rPr>
              <w:t>早餐后，无行程安排：12点前退房，由专人送往（车站或机场）。</w:t>
            </w:r>
          </w:p>
        </w:tc>
      </w:tr>
      <w:tr w14:paraId="087C4B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7B6C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微软雅黑" w:hAnsi="微软雅黑" w:eastAsia="微软雅黑" w:cs="微软雅黑"/>
                <w:b/>
                <w:bCs w:val="0"/>
                <w:color w:val="00B0F0"/>
                <w:kern w:val="13"/>
                <w:sz w:val="18"/>
                <w:szCs w:val="18"/>
              </w:rPr>
            </w:pPr>
            <w:r>
              <w:rPr>
                <w:rFonts w:hint="eastAsia" w:ascii="微软雅黑" w:hAnsi="微软雅黑" w:eastAsia="微软雅黑" w:cs="微软雅黑"/>
                <w:b/>
                <w:bCs w:val="0"/>
                <w:color w:val="00B0F0"/>
                <w:kern w:val="13"/>
                <w:sz w:val="18"/>
                <w:szCs w:val="18"/>
                <w:lang w:bidi="ar"/>
              </w:rPr>
              <w:t>特别提醒：</w:t>
            </w:r>
          </w:p>
          <w:p w14:paraId="3757CA5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eastAsia" w:ascii="微软雅黑" w:hAnsi="微软雅黑" w:eastAsia="微软雅黑" w:cs="微软雅黑"/>
                <w:b/>
                <w:bCs w:val="0"/>
                <w:color w:val="00B0F0"/>
                <w:sz w:val="18"/>
                <w:szCs w:val="18"/>
              </w:rPr>
            </w:pPr>
            <w:r>
              <w:rPr>
                <w:rFonts w:hint="eastAsia" w:ascii="微软雅黑" w:hAnsi="微软雅黑" w:eastAsia="微软雅黑" w:cs="微软雅黑"/>
                <w:b/>
                <w:bCs w:val="0"/>
                <w:color w:val="00B0F0"/>
                <w:kern w:val="2"/>
                <w:sz w:val="18"/>
                <w:szCs w:val="18"/>
                <w:lang w:bidi="ar"/>
              </w:rPr>
              <w:t>（1）送机司机会在提前一天联系您和您约定第二天送机时间，请您务必保证手机畅通，如果没有收到电话，请联系旅游管家。</w:t>
            </w:r>
          </w:p>
          <w:p w14:paraId="16297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微软雅黑" w:hAnsi="微软雅黑" w:eastAsia="微软雅黑" w:cs="微软雅黑"/>
                <w:b/>
                <w:bCs w:val="0"/>
                <w:color w:val="00B0F0"/>
                <w:kern w:val="13"/>
                <w:sz w:val="18"/>
                <w:szCs w:val="18"/>
              </w:rPr>
            </w:pPr>
            <w:r>
              <w:rPr>
                <w:rFonts w:hint="eastAsia" w:ascii="微软雅黑" w:hAnsi="微软雅黑" w:eastAsia="微软雅黑" w:cs="微软雅黑"/>
                <w:b/>
                <w:bCs w:val="0"/>
                <w:color w:val="00B0F0"/>
                <w:sz w:val="18"/>
                <w:szCs w:val="18"/>
                <w:lang w:bidi="ar"/>
              </w:rPr>
              <w:t>（2）酒店退房时间是12点之前，请在最后一天12点之前退房，如果是晚班飞机的话，游客可以退房后把行李寄存在酒店前台，去酒店附近自由活动，等待和司机约定好的时间酒店出发去机场或者北站</w:t>
            </w:r>
          </w:p>
          <w:p w14:paraId="17635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微软雅黑" w:hAnsi="微软雅黑" w:eastAsia="微软雅黑" w:cs="微软雅黑"/>
                <w:b/>
                <w:bCs w:val="0"/>
                <w:color w:val="00B0F0"/>
                <w:kern w:val="13"/>
                <w:sz w:val="18"/>
                <w:szCs w:val="18"/>
              </w:rPr>
            </w:pPr>
            <w:r>
              <w:rPr>
                <w:rFonts w:hint="eastAsia" w:ascii="微软雅黑" w:hAnsi="微软雅黑" w:eastAsia="微软雅黑" w:cs="微软雅黑"/>
                <w:b/>
                <w:bCs w:val="0"/>
                <w:color w:val="00B0F0"/>
                <w:kern w:val="13"/>
                <w:sz w:val="18"/>
                <w:szCs w:val="18"/>
                <w:lang w:bidi="ar"/>
              </w:rPr>
              <w:t>（3）请当日游客自行在酒店总台办理好退房手续。</w:t>
            </w:r>
          </w:p>
          <w:p w14:paraId="253B2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微软雅黑" w:hAnsi="微软雅黑" w:eastAsia="微软雅黑" w:cs="微软雅黑"/>
                <w:b/>
                <w:bCs w:val="0"/>
                <w:color w:val="00B0F0"/>
                <w:kern w:val="13"/>
                <w:sz w:val="18"/>
                <w:szCs w:val="18"/>
              </w:rPr>
            </w:pPr>
            <w:r>
              <w:rPr>
                <w:rFonts w:hint="eastAsia" w:ascii="微软雅黑" w:hAnsi="微软雅黑" w:eastAsia="微软雅黑" w:cs="微软雅黑"/>
                <w:b/>
                <w:bCs w:val="0"/>
                <w:color w:val="00B0F0"/>
                <w:kern w:val="13"/>
                <w:sz w:val="18"/>
                <w:szCs w:val="18"/>
                <w:lang w:bidi="ar"/>
              </w:rPr>
              <w:t>（4）请游客带好自己的行李和物品，如果行李或物品遗漏/遗失，游客自行承担责任，如遗漏的物品我社协助找回来了，邮寄给游客的邮寄费用由客人自行承担。</w:t>
            </w:r>
          </w:p>
          <w:p w14:paraId="0545FC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宋体" w:hAnsi="宋体" w:eastAsia="宋体" w:cs="宋体"/>
                <w:bCs/>
                <w:kern w:val="13"/>
                <w:sz w:val="18"/>
                <w:szCs w:val="18"/>
                <w:lang w:bidi="ar"/>
              </w:rPr>
            </w:pPr>
            <w:r>
              <w:rPr>
                <w:rFonts w:hint="eastAsia" w:ascii="微软雅黑" w:hAnsi="微软雅黑" w:eastAsia="微软雅黑" w:cs="微软雅黑"/>
                <w:b/>
                <w:bCs w:val="0"/>
                <w:color w:val="00B0F0"/>
                <w:kern w:val="13"/>
                <w:sz w:val="18"/>
                <w:szCs w:val="18"/>
                <w:lang w:bidi="ar"/>
              </w:rPr>
              <w:t>（5）我社送站原则是机场提前两个小时抵达机场，火车站提前两小时抵达火车站，如因为客人不配合发生误机/车的责任由游客自行承担。</w:t>
            </w:r>
          </w:p>
        </w:tc>
      </w:tr>
      <w:tr w14:paraId="1C991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5B434">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B8173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EF34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00F68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E5A5847">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☆☆费用包含☆☆</w:t>
            </w:r>
          </w:p>
          <w:p w14:paraId="1CFF45D3">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kern w:val="0"/>
              </w:rPr>
              <w:t>1.门票：行程所列景点首道大门票；门票为旅行社打包协议价无任何优免退费；</w:t>
            </w:r>
          </w:p>
          <w:p w14:paraId="6E6AE0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微软雅黑"/>
                <w:lang w:eastAsia="zh-CN"/>
              </w:rPr>
            </w:pPr>
            <w:r>
              <w:rPr>
                <w:rFonts w:hint="eastAsia" w:ascii="微软雅黑" w:hAnsi="微软雅黑" w:eastAsia="微软雅黑" w:cs="微软雅黑"/>
                <w:kern w:val="0"/>
              </w:rPr>
              <w:t>2.酒店</w:t>
            </w:r>
            <w:r>
              <w:rPr>
                <w:rFonts w:hint="eastAsia" w:ascii="微软雅黑" w:hAnsi="微软雅黑" w:eastAsia="微软雅黑" w:cs="微软雅黑"/>
                <w:kern w:val="0"/>
                <w:lang w:eastAsia="zh-CN"/>
              </w:rPr>
              <w:t>：</w:t>
            </w:r>
            <w:r>
              <w:rPr>
                <w:rFonts w:hint="eastAsia" w:ascii="微软雅黑" w:hAnsi="微软雅黑" w:eastAsia="微软雅黑" w:cs="微软雅黑"/>
                <w:kern w:val="0"/>
                <w:lang w:val="en-US" w:eastAsia="zh-CN"/>
              </w:rPr>
              <w:t>全程4晚携程五钻或五星酒店</w:t>
            </w:r>
            <w:r>
              <w:rPr>
                <w:rFonts w:hint="eastAsia" w:ascii="微软雅黑" w:hAnsi="微软雅黑" w:eastAsia="微软雅黑" w:cs="微软雅黑"/>
                <w:kern w:val="0"/>
              </w:rPr>
              <w:t>（不含单房差，在特殊情况下如有以上酒店订满的情况下选订同级酒店)）</w:t>
            </w:r>
          </w:p>
          <w:p w14:paraId="58780C7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微软雅黑"/>
                <w:lang w:val="en-US" w:eastAsia="zh-CN"/>
              </w:rPr>
            </w:pPr>
            <w:r>
              <w:rPr>
                <w:rFonts w:hint="eastAsia" w:ascii="微软雅黑" w:hAnsi="微软雅黑" w:eastAsia="微软雅黑" w:cs="微软雅黑"/>
                <w:kern w:val="0"/>
              </w:rPr>
              <w:t>3.餐费：</w:t>
            </w:r>
            <w:r>
              <w:rPr>
                <w:rFonts w:hint="eastAsia" w:ascii="微软雅黑" w:hAnsi="微软雅黑" w:eastAsia="微软雅黑" w:cs="微软雅黑"/>
                <w:kern w:val="0"/>
                <w:lang w:val="en-US" w:eastAsia="zh-CN"/>
              </w:rPr>
              <w:t>赠送</w:t>
            </w:r>
            <w:bookmarkStart w:id="0" w:name="_GoBack"/>
            <w:bookmarkEnd w:id="0"/>
            <w:r>
              <w:rPr>
                <w:rFonts w:hint="eastAsia" w:ascii="微软雅黑" w:hAnsi="微软雅黑" w:eastAsia="微软雅黑" w:cs="微软雅黑"/>
                <w:kern w:val="0"/>
                <w:lang w:val="en-US" w:eastAsia="zh-CN"/>
              </w:rPr>
              <w:t>4早2正餐，正餐餐标65元/餐/人</w:t>
            </w:r>
          </w:p>
          <w:p w14:paraId="4D232BF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微软雅黑"/>
                <w:lang w:val="en-US" w:eastAsia="zh-CN"/>
              </w:rPr>
            </w:pPr>
            <w:r>
              <w:rPr>
                <w:rFonts w:hint="eastAsia" w:ascii="微软雅黑" w:hAnsi="微软雅黑" w:eastAsia="微软雅黑" w:cs="微软雅黑"/>
                <w:kern w:val="0"/>
              </w:rPr>
              <w:t>4.交通：19座</w:t>
            </w:r>
            <w:r>
              <w:rPr>
                <w:rFonts w:hint="eastAsia" w:ascii="微软雅黑" w:hAnsi="微软雅黑" w:eastAsia="微软雅黑" w:cs="微软雅黑"/>
                <w:kern w:val="0"/>
                <w:lang w:val="en-US" w:eastAsia="zh-CN"/>
              </w:rPr>
              <w:t>豪华空调旅游大巴车</w:t>
            </w:r>
            <w:r>
              <w:rPr>
                <w:rFonts w:hint="eastAsia" w:ascii="微软雅黑" w:hAnsi="微软雅黑" w:eastAsia="微软雅黑" w:cs="微软雅黑"/>
                <w:kern w:val="0"/>
              </w:rPr>
              <w:t>, 让您全程有一个舒适的旅途</w:t>
            </w:r>
          </w:p>
          <w:p w14:paraId="0DF690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kern w:val="0"/>
              </w:rPr>
              <w:t>5.导服：</w:t>
            </w:r>
            <w:r>
              <w:rPr>
                <w:rFonts w:hint="eastAsia" w:ascii="微软雅黑" w:hAnsi="微软雅黑" w:eastAsia="微软雅黑" w:cs="微软雅黑"/>
                <w:bCs/>
                <w:sz w:val="21"/>
                <w:szCs w:val="21"/>
                <w:lang w:val="en-US" w:eastAsia="zh-CN" w:bidi="ar"/>
              </w:rPr>
              <w:t>当地中文导游服务</w:t>
            </w:r>
          </w:p>
        </w:tc>
      </w:tr>
      <w:tr w14:paraId="60DD01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A470596">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☆☆儿童接待标准☆☆</w:t>
            </w:r>
          </w:p>
          <w:p w14:paraId="0791C51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年龄2--12周岁（不含）,不占床,不含早，仅含车费，导服，鼓浪屿往返轮渡票，若在当地产生其他费用，敬请自理</w:t>
            </w:r>
          </w:p>
        </w:tc>
      </w:tr>
      <w:tr w14:paraId="15EE3C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6D701ED">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☆☆费用不包含☆☆</w:t>
            </w:r>
          </w:p>
          <w:p w14:paraId="0D3FE68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1.单房差。</w:t>
            </w:r>
          </w:p>
          <w:p w14:paraId="308625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2.因交通延阻、罢工、天气、飞机机器故障、航班取消或更改时间等不可抗力原因所引致的额外费用。</w:t>
            </w:r>
          </w:p>
          <w:p w14:paraId="1A2DD3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3.酒店内洗衣、理发、电话、传真、收费电视、饮品、烟酒等个人消费。</w:t>
            </w:r>
          </w:p>
          <w:p w14:paraId="015EDD6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4.当地参加的自费以及以上“费用包含”中不包含的其它项目。</w:t>
            </w:r>
          </w:p>
          <w:p w14:paraId="26C757E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ascii="微软雅黑" w:hAnsi="微软雅黑" w:eastAsia="微软雅黑" w:cs="微软雅黑"/>
                <w:sz w:val="21"/>
                <w:szCs w:val="21"/>
              </w:rPr>
            </w:pPr>
            <w:r>
              <w:rPr>
                <w:rFonts w:hint="eastAsia" w:ascii="微软雅黑" w:hAnsi="微软雅黑" w:eastAsia="微软雅黑" w:cs="微软雅黑"/>
                <w:bCs/>
                <w:sz w:val="21"/>
                <w:szCs w:val="21"/>
                <w:lang w:val="en-US" w:eastAsia="zh-CN" w:bidi="ar"/>
              </w:rPr>
              <w:t>5.旅游人身意外保险</w:t>
            </w:r>
          </w:p>
        </w:tc>
      </w:tr>
      <w:tr w14:paraId="5F042B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FE2D7C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☆☆参考酒店☆☆</w:t>
            </w:r>
          </w:p>
          <w:p w14:paraId="134C2EE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ascii="微软雅黑" w:hAnsi="微软雅黑" w:eastAsia="微软雅黑" w:cs="微软雅黑"/>
                <w:sz w:val="21"/>
                <w:szCs w:val="21"/>
              </w:rPr>
            </w:pPr>
            <w:r>
              <w:rPr>
                <w:rFonts w:hint="eastAsia" w:ascii="微软雅黑" w:hAnsi="微软雅黑" w:eastAsia="微软雅黑" w:cs="微软雅黑"/>
                <w:bCs/>
                <w:sz w:val="21"/>
                <w:szCs w:val="21"/>
                <w:lang w:val="en-US" w:eastAsia="zh-CN" w:bidi="ar"/>
              </w:rPr>
              <w:t>厦门海沧融信华邑酒店/厦门泰地万豪酒店/海旅温德姆酒店/厦门海沧正元希尔顿逸林酒店等以实际安排为准</w:t>
            </w:r>
          </w:p>
        </w:tc>
      </w:tr>
      <w:tr w14:paraId="49789C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7C47878D">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☆☆特别说明☆☆</w:t>
            </w:r>
          </w:p>
          <w:p w14:paraId="10011A2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1、关于饮食：共含4早餐2中餐（酒店含早餐，不吃不退，2餐人数不足导游现退，其他不含餐食敬请自理。）</w:t>
            </w:r>
          </w:p>
          <w:p w14:paraId="343D84E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2、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w:t>
            </w:r>
          </w:p>
          <w:p w14:paraId="0ADB1C9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3、关于延住：可根据您的需求提供有偿延住服务</w:t>
            </w:r>
          </w:p>
          <w:p w14:paraId="60B6EEA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4、关于退费：因个人原因自愿放弃的景点均不可退费；有优惠证件（如学生证，导游证，老年证、军官证等）的需提前跟导游说明，并在购票前出示优惠证件，导游会根据景区票价公示牌规定按旅行社协议价退费。</w:t>
            </w:r>
          </w:p>
          <w:p w14:paraId="459B48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5、关于儿童：我们收的儿童费用包含车费及半价餐费，门票，早餐，住宿自理，建议根据身高当地现买，如携带学生证请提前跟导游说明。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6BC06B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6、鼓浪屿沿街商铺一条街，不属于旅游购物点，游客可自行选择购物。</w:t>
            </w:r>
          </w:p>
          <w:p w14:paraId="38E6D36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7、所有赠送项目如不使用，不退还费</w:t>
            </w:r>
          </w:p>
          <w:p w14:paraId="55EC011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8、自由活动期间不含餐，车，导游，门票</w:t>
            </w:r>
          </w:p>
          <w:p w14:paraId="283EA03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9、因每团管家只有一人，管家服务为电话服务，有疑问及其他可拨打管家电话，出团前都会告诉客人管家电话</w:t>
            </w:r>
          </w:p>
          <w:p w14:paraId="3662CD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10、当天取消的客人会产生当天的房损，车损，餐损（当天不含的不损失）</w:t>
            </w:r>
          </w:p>
          <w:p w14:paraId="1A246E7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11、我社接待质量以意见单为准，客人如有投诉意见须在当地及时提出并认真填写意见反馈单，若在旅客在当地无异议，返程后提出的任何投诉问题，我社概不接受；</w:t>
            </w:r>
          </w:p>
          <w:p w14:paraId="59280B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12.有需要代收的请提前和客人讲好，出现客人不交的我们会第一时间通知组团社</w:t>
            </w:r>
          </w:p>
        </w:tc>
      </w:tr>
      <w:tr w14:paraId="4E74EE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008" w:hRule="atLeast"/>
        </w:trPr>
        <w:tc>
          <w:tcPr>
            <w:tcW w:w="11628" w:type="dxa"/>
            <w:gridSpan w:val="6"/>
            <w:tcBorders>
              <w:top w:val="single" w:color="auto" w:sz="4" w:space="0"/>
              <w:left w:val="single" w:color="auto" w:sz="4" w:space="0"/>
              <w:bottom w:val="single" w:color="auto" w:sz="4" w:space="0"/>
              <w:right w:val="single" w:color="auto" w:sz="4" w:space="0"/>
            </w:tcBorders>
          </w:tcPr>
          <w:p w14:paraId="5B5D31A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☆☆特别注意☆☆</w:t>
            </w:r>
          </w:p>
          <w:p w14:paraId="237CA44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0" w:firstLineChars="0"/>
              <w:jc w:val="lef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Cs/>
                <w:sz w:val="21"/>
                <w:szCs w:val="21"/>
                <w:lang w:val="en-US" w:eastAsia="zh-CN" w:bidi="ar"/>
              </w:rPr>
              <w:t>1、鼓浪屿实行实名制，游客报名是必须提供准确的名字及身份证号，登船凭船票、证件、人一致方可登船（小孩无身份证可携带户口簿）。如因自身原因漏报错报证件或临时变换旅游人员未提前48小时及时联系我方等主管原因导致无法登船，我社概不负责！</w:t>
            </w:r>
            <w:r>
              <w:rPr>
                <w:rFonts w:hint="eastAsia" w:ascii="微软雅黑" w:hAnsi="微软雅黑" w:eastAsia="微软雅黑" w:cs="微软雅黑"/>
                <w:bCs/>
                <w:sz w:val="21"/>
                <w:szCs w:val="21"/>
                <w:lang w:val="en-US" w:eastAsia="zh-CN" w:bidi="ar"/>
              </w:rPr>
              <w:br w:type="textWrapping"/>
            </w:r>
            <w:r>
              <w:rPr>
                <w:rFonts w:hint="eastAsia" w:ascii="微软雅黑" w:hAnsi="微软雅黑" w:eastAsia="微软雅黑" w:cs="微软雅黑"/>
                <w:bCs/>
                <w:sz w:val="21"/>
                <w:szCs w:val="21"/>
                <w:lang w:val="en-US" w:eastAsia="zh-CN" w:bidi="ar"/>
              </w:rPr>
              <w:t>2、入住酒店需提供身份证，小孩如无身份证必须携带户口簿方可登记入住。无携带身份证或户口簿，酒店有权利要求游客去公安局开具证明，方可办理入住。</w:t>
            </w:r>
            <w:r>
              <w:rPr>
                <w:rFonts w:hint="eastAsia" w:ascii="微软雅黑" w:hAnsi="微软雅黑" w:eastAsia="微软雅黑" w:cs="微软雅黑"/>
                <w:bCs/>
                <w:sz w:val="21"/>
                <w:szCs w:val="21"/>
                <w:lang w:val="en-US" w:eastAsia="zh-CN" w:bidi="ar"/>
              </w:rPr>
              <w:br w:type="textWrapping"/>
            </w:r>
            <w:r>
              <w:rPr>
                <w:rFonts w:hint="eastAsia" w:ascii="微软雅黑" w:hAnsi="微软雅黑" w:eastAsia="微软雅黑" w:cs="微软雅黑"/>
                <w:bCs/>
                <w:sz w:val="21"/>
                <w:szCs w:val="21"/>
                <w:lang w:val="en-US" w:eastAsia="zh-CN" w:bidi="ar"/>
              </w:rPr>
              <w:t>3、如遇台风、暴雪等天气或其它人力不可抗拒的因素造成的行程不能正常游览的我社只负责退门票差价，如有其它费用需客人自理。</w:t>
            </w:r>
          </w:p>
        </w:tc>
      </w:tr>
    </w:tbl>
    <w:p w14:paraId="3D99728A">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9189B"/>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3F11C32"/>
    <w:rsid w:val="05077321"/>
    <w:rsid w:val="052102F4"/>
    <w:rsid w:val="055664B3"/>
    <w:rsid w:val="05BB103F"/>
    <w:rsid w:val="05C8291B"/>
    <w:rsid w:val="05EB75A5"/>
    <w:rsid w:val="06A27213"/>
    <w:rsid w:val="06BA3154"/>
    <w:rsid w:val="06C8688F"/>
    <w:rsid w:val="06D25850"/>
    <w:rsid w:val="06E07468"/>
    <w:rsid w:val="070103DE"/>
    <w:rsid w:val="0704296D"/>
    <w:rsid w:val="07134710"/>
    <w:rsid w:val="072C1A93"/>
    <w:rsid w:val="073B1CE0"/>
    <w:rsid w:val="07723FAA"/>
    <w:rsid w:val="07852DBD"/>
    <w:rsid w:val="07D30491"/>
    <w:rsid w:val="07E9375F"/>
    <w:rsid w:val="080639DA"/>
    <w:rsid w:val="0808579C"/>
    <w:rsid w:val="08863B53"/>
    <w:rsid w:val="089B2EF1"/>
    <w:rsid w:val="08B51480"/>
    <w:rsid w:val="08CE609D"/>
    <w:rsid w:val="08E5797A"/>
    <w:rsid w:val="091D389B"/>
    <w:rsid w:val="09337B5B"/>
    <w:rsid w:val="09420551"/>
    <w:rsid w:val="098442F1"/>
    <w:rsid w:val="09B94F9F"/>
    <w:rsid w:val="09C35CEF"/>
    <w:rsid w:val="09D10E6F"/>
    <w:rsid w:val="09E225A5"/>
    <w:rsid w:val="09E71B0D"/>
    <w:rsid w:val="09F65C36"/>
    <w:rsid w:val="09FB503E"/>
    <w:rsid w:val="0A735171"/>
    <w:rsid w:val="0A8473AE"/>
    <w:rsid w:val="0A8A2888"/>
    <w:rsid w:val="0A9760CA"/>
    <w:rsid w:val="0AB27CE8"/>
    <w:rsid w:val="0AB416DB"/>
    <w:rsid w:val="0B4A3C17"/>
    <w:rsid w:val="0B7C24E7"/>
    <w:rsid w:val="0B7F3A6A"/>
    <w:rsid w:val="0B9B10B5"/>
    <w:rsid w:val="0BF25217"/>
    <w:rsid w:val="0C096925"/>
    <w:rsid w:val="0C450D6C"/>
    <w:rsid w:val="0C5919D1"/>
    <w:rsid w:val="0C6F3428"/>
    <w:rsid w:val="0C7E69E5"/>
    <w:rsid w:val="0CE63B48"/>
    <w:rsid w:val="0D25763E"/>
    <w:rsid w:val="0D366907"/>
    <w:rsid w:val="0D5F66AE"/>
    <w:rsid w:val="0D6C10EE"/>
    <w:rsid w:val="0DC9323A"/>
    <w:rsid w:val="0E344116"/>
    <w:rsid w:val="0E4949A1"/>
    <w:rsid w:val="0E5E7EC3"/>
    <w:rsid w:val="0E850379"/>
    <w:rsid w:val="0EC56195"/>
    <w:rsid w:val="0EDC68F7"/>
    <w:rsid w:val="0EE84465"/>
    <w:rsid w:val="0EF273CF"/>
    <w:rsid w:val="0F7554C5"/>
    <w:rsid w:val="0FB57FB7"/>
    <w:rsid w:val="10F16AE3"/>
    <w:rsid w:val="110513E7"/>
    <w:rsid w:val="11427B0D"/>
    <w:rsid w:val="11B34360"/>
    <w:rsid w:val="12361B78"/>
    <w:rsid w:val="12EF0A4F"/>
    <w:rsid w:val="13371388"/>
    <w:rsid w:val="1356560D"/>
    <w:rsid w:val="136A4169"/>
    <w:rsid w:val="13EC55EC"/>
    <w:rsid w:val="13F66591"/>
    <w:rsid w:val="14321F2A"/>
    <w:rsid w:val="143C7B63"/>
    <w:rsid w:val="146F3924"/>
    <w:rsid w:val="150D1EBE"/>
    <w:rsid w:val="159C58D1"/>
    <w:rsid w:val="15B0279D"/>
    <w:rsid w:val="15B36F61"/>
    <w:rsid w:val="15D42860"/>
    <w:rsid w:val="15FA6724"/>
    <w:rsid w:val="15FF7837"/>
    <w:rsid w:val="16960D6D"/>
    <w:rsid w:val="16F7733F"/>
    <w:rsid w:val="17222925"/>
    <w:rsid w:val="17A77194"/>
    <w:rsid w:val="17AB7D29"/>
    <w:rsid w:val="17AE51C3"/>
    <w:rsid w:val="17AF7A04"/>
    <w:rsid w:val="183B6DAB"/>
    <w:rsid w:val="189A56D0"/>
    <w:rsid w:val="18BC4164"/>
    <w:rsid w:val="19410B0E"/>
    <w:rsid w:val="198F3627"/>
    <w:rsid w:val="19B07A1C"/>
    <w:rsid w:val="19F63A29"/>
    <w:rsid w:val="1A066980"/>
    <w:rsid w:val="1A371E92"/>
    <w:rsid w:val="1A4B1305"/>
    <w:rsid w:val="1A76740C"/>
    <w:rsid w:val="1AF24969"/>
    <w:rsid w:val="1B4A6010"/>
    <w:rsid w:val="1BA04EFC"/>
    <w:rsid w:val="1C4C0D55"/>
    <w:rsid w:val="1C4E38DD"/>
    <w:rsid w:val="1CA647A6"/>
    <w:rsid w:val="1CA66D5E"/>
    <w:rsid w:val="1CED73D2"/>
    <w:rsid w:val="1D1F4CA2"/>
    <w:rsid w:val="1D5C01C9"/>
    <w:rsid w:val="1E3501C4"/>
    <w:rsid w:val="1E841FFE"/>
    <w:rsid w:val="1EA96F39"/>
    <w:rsid w:val="1F246147"/>
    <w:rsid w:val="1F4D65B6"/>
    <w:rsid w:val="1F8C2708"/>
    <w:rsid w:val="1FB57B5F"/>
    <w:rsid w:val="1FBC28E0"/>
    <w:rsid w:val="200F7270"/>
    <w:rsid w:val="205B6E3B"/>
    <w:rsid w:val="20C45EF0"/>
    <w:rsid w:val="21B76F72"/>
    <w:rsid w:val="21C44BBE"/>
    <w:rsid w:val="22233137"/>
    <w:rsid w:val="22464DDD"/>
    <w:rsid w:val="22586EEA"/>
    <w:rsid w:val="22840166"/>
    <w:rsid w:val="22CF63DD"/>
    <w:rsid w:val="22E744D4"/>
    <w:rsid w:val="23D5466C"/>
    <w:rsid w:val="23E40D09"/>
    <w:rsid w:val="244B5D34"/>
    <w:rsid w:val="24AC5F28"/>
    <w:rsid w:val="24D80578"/>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D0967"/>
    <w:rsid w:val="2A3224D8"/>
    <w:rsid w:val="2A397D52"/>
    <w:rsid w:val="2A4B564D"/>
    <w:rsid w:val="2AA6670E"/>
    <w:rsid w:val="2ACB46DB"/>
    <w:rsid w:val="2B386221"/>
    <w:rsid w:val="2B792697"/>
    <w:rsid w:val="2BAB2B4A"/>
    <w:rsid w:val="2BE02D66"/>
    <w:rsid w:val="2BF57730"/>
    <w:rsid w:val="2C493A17"/>
    <w:rsid w:val="2CB96718"/>
    <w:rsid w:val="2CF439DB"/>
    <w:rsid w:val="2D234CF5"/>
    <w:rsid w:val="2D3B0A92"/>
    <w:rsid w:val="2D485B6F"/>
    <w:rsid w:val="2D721978"/>
    <w:rsid w:val="2DC860A6"/>
    <w:rsid w:val="2DF67CC1"/>
    <w:rsid w:val="2EA03DF2"/>
    <w:rsid w:val="2EC75720"/>
    <w:rsid w:val="2EDE4234"/>
    <w:rsid w:val="2EE948D6"/>
    <w:rsid w:val="2EF53261"/>
    <w:rsid w:val="2EFC1307"/>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A15FD9"/>
    <w:rsid w:val="33DD2C4D"/>
    <w:rsid w:val="33F0595F"/>
    <w:rsid w:val="33FC4F3D"/>
    <w:rsid w:val="342E081E"/>
    <w:rsid w:val="349445BF"/>
    <w:rsid w:val="357A11D7"/>
    <w:rsid w:val="358931C8"/>
    <w:rsid w:val="358C22F5"/>
    <w:rsid w:val="36276C4F"/>
    <w:rsid w:val="36472702"/>
    <w:rsid w:val="36775E73"/>
    <w:rsid w:val="370F5DD1"/>
    <w:rsid w:val="371B773A"/>
    <w:rsid w:val="37305A51"/>
    <w:rsid w:val="374750E9"/>
    <w:rsid w:val="37FA789F"/>
    <w:rsid w:val="37FF748C"/>
    <w:rsid w:val="381F242D"/>
    <w:rsid w:val="3901371D"/>
    <w:rsid w:val="39B44CE2"/>
    <w:rsid w:val="39D30EB6"/>
    <w:rsid w:val="39ED3ED1"/>
    <w:rsid w:val="3A297CD2"/>
    <w:rsid w:val="3A9665B5"/>
    <w:rsid w:val="3AB309C7"/>
    <w:rsid w:val="3B057F2B"/>
    <w:rsid w:val="3B4B164C"/>
    <w:rsid w:val="3C0C0AA1"/>
    <w:rsid w:val="3C164A8D"/>
    <w:rsid w:val="3C4D011D"/>
    <w:rsid w:val="3C5710E9"/>
    <w:rsid w:val="3CB7466E"/>
    <w:rsid w:val="3D4A5933"/>
    <w:rsid w:val="3DB86D58"/>
    <w:rsid w:val="3DF136D1"/>
    <w:rsid w:val="3E0E35C3"/>
    <w:rsid w:val="3E2245A8"/>
    <w:rsid w:val="3E6413E1"/>
    <w:rsid w:val="3F052F45"/>
    <w:rsid w:val="3F1E55F3"/>
    <w:rsid w:val="3F43088C"/>
    <w:rsid w:val="3F440007"/>
    <w:rsid w:val="3F711169"/>
    <w:rsid w:val="3F850EA5"/>
    <w:rsid w:val="3F895B21"/>
    <w:rsid w:val="3FC93043"/>
    <w:rsid w:val="40063D93"/>
    <w:rsid w:val="406B3968"/>
    <w:rsid w:val="407A3382"/>
    <w:rsid w:val="40B04456"/>
    <w:rsid w:val="40FB5581"/>
    <w:rsid w:val="4119604E"/>
    <w:rsid w:val="41524DB6"/>
    <w:rsid w:val="415D3BF0"/>
    <w:rsid w:val="417E6496"/>
    <w:rsid w:val="41DE2EE6"/>
    <w:rsid w:val="42090DDA"/>
    <w:rsid w:val="42101132"/>
    <w:rsid w:val="4226335B"/>
    <w:rsid w:val="422822C4"/>
    <w:rsid w:val="42601C60"/>
    <w:rsid w:val="428E46BB"/>
    <w:rsid w:val="429152B6"/>
    <w:rsid w:val="429945EC"/>
    <w:rsid w:val="4303280C"/>
    <w:rsid w:val="43170206"/>
    <w:rsid w:val="43B6787E"/>
    <w:rsid w:val="43C51CEE"/>
    <w:rsid w:val="43D93497"/>
    <w:rsid w:val="442C6A73"/>
    <w:rsid w:val="449414B5"/>
    <w:rsid w:val="44A334B1"/>
    <w:rsid w:val="44C256D2"/>
    <w:rsid w:val="45295867"/>
    <w:rsid w:val="458F65D9"/>
    <w:rsid w:val="459840BF"/>
    <w:rsid w:val="45EB289C"/>
    <w:rsid w:val="460401AE"/>
    <w:rsid w:val="46335606"/>
    <w:rsid w:val="46377F79"/>
    <w:rsid w:val="46446916"/>
    <w:rsid w:val="46454B73"/>
    <w:rsid w:val="46486737"/>
    <w:rsid w:val="468A6DA0"/>
    <w:rsid w:val="46A00465"/>
    <w:rsid w:val="4762127A"/>
    <w:rsid w:val="47830661"/>
    <w:rsid w:val="47B24A23"/>
    <w:rsid w:val="47E8112C"/>
    <w:rsid w:val="47EA5D88"/>
    <w:rsid w:val="4836317F"/>
    <w:rsid w:val="487842FA"/>
    <w:rsid w:val="48B6105C"/>
    <w:rsid w:val="48E63442"/>
    <w:rsid w:val="4925753D"/>
    <w:rsid w:val="4976505A"/>
    <w:rsid w:val="49ED548C"/>
    <w:rsid w:val="4A050C18"/>
    <w:rsid w:val="4A4A4481"/>
    <w:rsid w:val="4A6C513B"/>
    <w:rsid w:val="4AEA0845"/>
    <w:rsid w:val="4B711B74"/>
    <w:rsid w:val="4C212059"/>
    <w:rsid w:val="4C813A93"/>
    <w:rsid w:val="4C887A2D"/>
    <w:rsid w:val="4CAE47AF"/>
    <w:rsid w:val="4CB521FE"/>
    <w:rsid w:val="4CDB3060"/>
    <w:rsid w:val="4CF0081A"/>
    <w:rsid w:val="4D1C581A"/>
    <w:rsid w:val="4D4B583F"/>
    <w:rsid w:val="4D576E1A"/>
    <w:rsid w:val="4D5D122C"/>
    <w:rsid w:val="4D832CE2"/>
    <w:rsid w:val="4DC834CB"/>
    <w:rsid w:val="4ECB44D1"/>
    <w:rsid w:val="4ED93AEE"/>
    <w:rsid w:val="4F0202B4"/>
    <w:rsid w:val="4F293D1D"/>
    <w:rsid w:val="4F2D45BF"/>
    <w:rsid w:val="4F3802E4"/>
    <w:rsid w:val="4F5F5742"/>
    <w:rsid w:val="4FA02EC7"/>
    <w:rsid w:val="4FC96B8B"/>
    <w:rsid w:val="508B2F99"/>
    <w:rsid w:val="508D440A"/>
    <w:rsid w:val="508F3931"/>
    <w:rsid w:val="5103733B"/>
    <w:rsid w:val="511E308E"/>
    <w:rsid w:val="51217D24"/>
    <w:rsid w:val="512247A5"/>
    <w:rsid w:val="51560851"/>
    <w:rsid w:val="521603C2"/>
    <w:rsid w:val="523C2D3F"/>
    <w:rsid w:val="52552958"/>
    <w:rsid w:val="52992947"/>
    <w:rsid w:val="52D7336D"/>
    <w:rsid w:val="52F03774"/>
    <w:rsid w:val="52FA265B"/>
    <w:rsid w:val="538B0C1D"/>
    <w:rsid w:val="53C84C9E"/>
    <w:rsid w:val="54027369"/>
    <w:rsid w:val="540602EE"/>
    <w:rsid w:val="549E3EA2"/>
    <w:rsid w:val="54C97A24"/>
    <w:rsid w:val="54EC6085"/>
    <w:rsid w:val="551A3EF8"/>
    <w:rsid w:val="55482A86"/>
    <w:rsid w:val="557469FA"/>
    <w:rsid w:val="55CF021E"/>
    <w:rsid w:val="55D93D68"/>
    <w:rsid w:val="561720BD"/>
    <w:rsid w:val="56405548"/>
    <w:rsid w:val="56511950"/>
    <w:rsid w:val="56693A34"/>
    <w:rsid w:val="56891D8F"/>
    <w:rsid w:val="56C02F6A"/>
    <w:rsid w:val="56C105BC"/>
    <w:rsid w:val="56EA6CD1"/>
    <w:rsid w:val="56F42EB1"/>
    <w:rsid w:val="56F74F33"/>
    <w:rsid w:val="570D43E2"/>
    <w:rsid w:val="57C31B98"/>
    <w:rsid w:val="580C3794"/>
    <w:rsid w:val="581546AF"/>
    <w:rsid w:val="58744AC1"/>
    <w:rsid w:val="58B61A9D"/>
    <w:rsid w:val="58C33C5A"/>
    <w:rsid w:val="58CC3EAD"/>
    <w:rsid w:val="58F12E9E"/>
    <w:rsid w:val="59AC2042"/>
    <w:rsid w:val="59DF74B6"/>
    <w:rsid w:val="5A596CA5"/>
    <w:rsid w:val="5A71367A"/>
    <w:rsid w:val="5AE1774A"/>
    <w:rsid w:val="5AF74D9F"/>
    <w:rsid w:val="5B1B1D9F"/>
    <w:rsid w:val="5B215ACE"/>
    <w:rsid w:val="5B312324"/>
    <w:rsid w:val="5B813524"/>
    <w:rsid w:val="5BA15B7C"/>
    <w:rsid w:val="5BA81D4B"/>
    <w:rsid w:val="5BAA265C"/>
    <w:rsid w:val="5BB1219F"/>
    <w:rsid w:val="5BF37E5F"/>
    <w:rsid w:val="5BFF4980"/>
    <w:rsid w:val="5C582767"/>
    <w:rsid w:val="5CE3049A"/>
    <w:rsid w:val="5D343E68"/>
    <w:rsid w:val="5D395EF9"/>
    <w:rsid w:val="5D460992"/>
    <w:rsid w:val="5DD4636B"/>
    <w:rsid w:val="5DDD6FFB"/>
    <w:rsid w:val="5DF64FF0"/>
    <w:rsid w:val="5E79352B"/>
    <w:rsid w:val="5EA17CC3"/>
    <w:rsid w:val="5EAF3E6C"/>
    <w:rsid w:val="5F3B0C4C"/>
    <w:rsid w:val="5F744E64"/>
    <w:rsid w:val="5FA76558"/>
    <w:rsid w:val="600616BF"/>
    <w:rsid w:val="6018347B"/>
    <w:rsid w:val="60C73DE5"/>
    <w:rsid w:val="60EA73D6"/>
    <w:rsid w:val="610572F8"/>
    <w:rsid w:val="6133198D"/>
    <w:rsid w:val="617E0AF8"/>
    <w:rsid w:val="619304B3"/>
    <w:rsid w:val="61B57C03"/>
    <w:rsid w:val="62C52089"/>
    <w:rsid w:val="63006B79"/>
    <w:rsid w:val="63600E30"/>
    <w:rsid w:val="636A4566"/>
    <w:rsid w:val="637C1DF3"/>
    <w:rsid w:val="63D342E8"/>
    <w:rsid w:val="640D5BAD"/>
    <w:rsid w:val="642C1302"/>
    <w:rsid w:val="648C5748"/>
    <w:rsid w:val="649015CE"/>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CA3301"/>
    <w:rsid w:val="68FA48D7"/>
    <w:rsid w:val="691335F2"/>
    <w:rsid w:val="693D2D72"/>
    <w:rsid w:val="694F4AE2"/>
    <w:rsid w:val="696401FF"/>
    <w:rsid w:val="699A749A"/>
    <w:rsid w:val="69AA7668"/>
    <w:rsid w:val="69C60062"/>
    <w:rsid w:val="69EB1F73"/>
    <w:rsid w:val="6A206802"/>
    <w:rsid w:val="6AF7140F"/>
    <w:rsid w:val="6B682994"/>
    <w:rsid w:val="6B7F494F"/>
    <w:rsid w:val="6B8D6287"/>
    <w:rsid w:val="6BC51A85"/>
    <w:rsid w:val="6BD1058C"/>
    <w:rsid w:val="6BD603FA"/>
    <w:rsid w:val="6BE57596"/>
    <w:rsid w:val="6C4F545A"/>
    <w:rsid w:val="6C664AF2"/>
    <w:rsid w:val="6CED3119"/>
    <w:rsid w:val="6CF46B9E"/>
    <w:rsid w:val="6D091E11"/>
    <w:rsid w:val="6D1B2322"/>
    <w:rsid w:val="6D5E2269"/>
    <w:rsid w:val="6DA4008B"/>
    <w:rsid w:val="6DC823DA"/>
    <w:rsid w:val="6E50180B"/>
    <w:rsid w:val="6E9F4729"/>
    <w:rsid w:val="6ECF4375"/>
    <w:rsid w:val="6F20013B"/>
    <w:rsid w:val="6FCC47C8"/>
    <w:rsid w:val="6FFB0243"/>
    <w:rsid w:val="705838E8"/>
    <w:rsid w:val="70F322CE"/>
    <w:rsid w:val="70F84783"/>
    <w:rsid w:val="71D37635"/>
    <w:rsid w:val="722A21C5"/>
    <w:rsid w:val="72343EE1"/>
    <w:rsid w:val="72BC780D"/>
    <w:rsid w:val="72C62AA1"/>
    <w:rsid w:val="72C708B1"/>
    <w:rsid w:val="72C75081"/>
    <w:rsid w:val="72F851A0"/>
    <w:rsid w:val="73130422"/>
    <w:rsid w:val="73195863"/>
    <w:rsid w:val="73840550"/>
    <w:rsid w:val="73CE3E28"/>
    <w:rsid w:val="73EB5BE4"/>
    <w:rsid w:val="743D4317"/>
    <w:rsid w:val="74DD4D17"/>
    <w:rsid w:val="74EE6EA4"/>
    <w:rsid w:val="751D4327"/>
    <w:rsid w:val="751F2C26"/>
    <w:rsid w:val="75242E64"/>
    <w:rsid w:val="753627B5"/>
    <w:rsid w:val="753D37FC"/>
    <w:rsid w:val="7610256F"/>
    <w:rsid w:val="76290CF7"/>
    <w:rsid w:val="768F7938"/>
    <w:rsid w:val="76A13980"/>
    <w:rsid w:val="76C11531"/>
    <w:rsid w:val="76F0652C"/>
    <w:rsid w:val="76F7344E"/>
    <w:rsid w:val="770F58C0"/>
    <w:rsid w:val="77221663"/>
    <w:rsid w:val="77531EB4"/>
    <w:rsid w:val="777E2193"/>
    <w:rsid w:val="77E57235"/>
    <w:rsid w:val="78075142"/>
    <w:rsid w:val="782C529D"/>
    <w:rsid w:val="788A6608"/>
    <w:rsid w:val="78962E19"/>
    <w:rsid w:val="78AA3CBE"/>
    <w:rsid w:val="78E8447A"/>
    <w:rsid w:val="78F35532"/>
    <w:rsid w:val="792B2D90"/>
    <w:rsid w:val="795839D1"/>
    <w:rsid w:val="79600CBC"/>
    <w:rsid w:val="798B5156"/>
    <w:rsid w:val="799176AF"/>
    <w:rsid w:val="7B221DB8"/>
    <w:rsid w:val="7B2A1EE8"/>
    <w:rsid w:val="7BDE4262"/>
    <w:rsid w:val="7D027BEA"/>
    <w:rsid w:val="7D1D777F"/>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next w:val="1"/>
    <w:qFormat/>
    <w:uiPriority w:val="99"/>
    <w:pPr>
      <w:ind w:firstLine="420" w:firstLineChars="200"/>
    </w:pPr>
    <w:rPr>
      <w:rFonts w:ascii="Calibri" w:hAnsi="Calibri" w:cs="Calibri"/>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4659</Words>
  <Characters>4750</Characters>
  <Lines>41</Lines>
  <Paragraphs>11</Paragraphs>
  <TotalTime>1</TotalTime>
  <ScaleCrop>false</ScaleCrop>
  <LinksUpToDate>false</LinksUpToDate>
  <CharactersWithSpaces>4940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2025-11-10T07:47:00Z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07FACE3EFBAA4D5AA3B18C04475D0747_13</vt:lpwstr>
  </property>
  <property fmtid="{D5CDD505-2E9C-101B-9397-08002B2CF9AE}" pid="5" name="KSOTemplateDocerSaveRecord">
    <vt:lpwstr>eyJoZGlkIjoiYjFmOGM0YjZhOGM1MjdhNWMzMDcyZmMyNGZhODkxNjMiLCJ1c2VySWQiOiI1MzYxMjg1NDcifQ==</vt:lpwstr>
  </property>
</Properties>
</file>