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7691942">
      <w:pPr>
        <w:pStyle w:val="5"/>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6"/>
          <w:szCs w:val="36"/>
        </w:rPr>
        <w:drawing>
          <wp:anchor distT="0" distB="0" distL="114300" distR="114300" simplePos="0" relativeHeight="251659264" behindDoc="0" locked="0" layoutInCell="1" allowOverlap="1">
            <wp:simplePos x="0" y="0"/>
            <wp:positionH relativeFrom="column">
              <wp:posOffset>-255270</wp:posOffset>
            </wp:positionH>
            <wp:positionV relativeFrom="paragraph">
              <wp:posOffset>-358140</wp:posOffset>
            </wp:positionV>
            <wp:extent cx="7880350" cy="10992485"/>
            <wp:effectExtent l="0" t="0" r="6350" b="18415"/>
            <wp:wrapNone/>
            <wp:docPr id="3" name="图片 3" descr="C:/Users/Administrator/Desktop/images/霸道郴州内页图6天_03.jpg霸道郴州内页图6天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images/霸道郴州内页图6天_03.jpg霸道郴州内页图6天_03"/>
                    <pic:cNvPicPr>
                      <a:picLocks noChangeAspect="1"/>
                    </pic:cNvPicPr>
                  </pic:nvPicPr>
                  <pic:blipFill>
                    <a:blip r:embed="rId7"/>
                    <a:srcRect t="5" b="5"/>
                    <a:stretch>
                      <a:fillRect/>
                    </a:stretch>
                  </pic:blipFill>
                  <pic:spPr>
                    <a:xfrm>
                      <a:off x="0" y="0"/>
                      <a:ext cx="7880350" cy="10992485"/>
                    </a:xfrm>
                    <a:prstGeom prst="rect">
                      <a:avLst/>
                    </a:prstGeom>
                    <a:noFill/>
                    <a:ln>
                      <a:noFill/>
                    </a:ln>
                  </pic:spPr>
                </pic:pic>
              </a:graphicData>
            </a:graphic>
          </wp:anchor>
        </w:drawing>
      </w:r>
    </w:p>
    <w:p w14:paraId="6D0F99EA">
      <w:pPr>
        <w:pStyle w:val="5"/>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0000"/>
          <w:sz w:val="36"/>
          <w:szCs w:val="36"/>
        </w:rPr>
        <w:drawing>
          <wp:anchor distT="0" distB="0" distL="114300" distR="114300" simplePos="0" relativeHeight="251660288" behindDoc="0" locked="0" layoutInCell="1" allowOverlap="1">
            <wp:simplePos x="0" y="0"/>
            <wp:positionH relativeFrom="column">
              <wp:posOffset>-188595</wp:posOffset>
            </wp:positionH>
            <wp:positionV relativeFrom="paragraph">
              <wp:posOffset>-367665</wp:posOffset>
            </wp:positionV>
            <wp:extent cx="7775575" cy="11059160"/>
            <wp:effectExtent l="0" t="0" r="15875" b="8890"/>
            <wp:wrapNone/>
            <wp:docPr id="4" name="图片 4" descr="C:/Users/Administrator/Desktop/images/霸道郴州内页图_04.jpg霸道郴州内页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images/霸道郴州内页图_04.jpg霸道郴州内页图_04"/>
                    <pic:cNvPicPr>
                      <a:picLocks noChangeAspect="1"/>
                    </pic:cNvPicPr>
                  </pic:nvPicPr>
                  <pic:blipFill>
                    <a:blip r:embed="rId8"/>
                    <a:srcRect t="5" b="5"/>
                    <a:stretch>
                      <a:fillRect/>
                    </a:stretch>
                  </pic:blipFill>
                  <pic:spPr>
                    <a:xfrm>
                      <a:off x="0" y="0"/>
                      <a:ext cx="7775575" cy="11059160"/>
                    </a:xfrm>
                    <a:prstGeom prst="rect">
                      <a:avLst/>
                    </a:prstGeom>
                    <a:noFill/>
                    <a:ln>
                      <a:noFill/>
                    </a:ln>
                  </pic:spPr>
                </pic:pic>
              </a:graphicData>
            </a:graphic>
          </wp:anchor>
        </w:drawing>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1DDE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5B359C1">
            <w:pPr>
              <w:pStyle w:val="5"/>
              <w:jc w:val="both"/>
              <w:rPr>
                <w:rFonts w:hint="eastAsia" w:ascii="宋体" w:hAnsi="宋体" w:cs="宋体"/>
                <w:kern w:val="0"/>
                <w:sz w:val="18"/>
                <w:szCs w:val="18"/>
                <w:lang w:eastAsia="zh-CN"/>
              </w:rPr>
            </w:pPr>
          </w:p>
          <w:p w14:paraId="456A4A41">
            <w:pPr>
              <w:jc w:val="center"/>
              <w:rPr>
                <w:b/>
                <w:color w:val="FF0000"/>
                <w:sz w:val="28"/>
                <w:szCs w:val="28"/>
              </w:rPr>
            </w:pPr>
            <w:r>
              <w:rPr>
                <w:rFonts w:hint="eastAsia" w:ascii="微软雅黑" w:hAnsi="微软雅黑" w:eastAsia="微软雅黑" w:cs="微软雅黑"/>
                <w:b/>
                <w:bCs/>
                <w:color w:val="00B050"/>
                <w:sz w:val="52"/>
                <w:szCs w:val="52"/>
              </w:rPr>
              <w:t>【</w:t>
            </w:r>
            <w:bookmarkStart w:id="0" w:name="_GoBack"/>
            <w:r>
              <w:rPr>
                <w:rFonts w:hint="eastAsia" w:ascii="微软雅黑" w:hAnsi="微软雅黑" w:eastAsia="微软雅黑" w:cs="微软雅黑"/>
                <w:b/>
                <w:bCs/>
                <w:color w:val="00B050"/>
                <w:sz w:val="52"/>
                <w:szCs w:val="52"/>
                <w:lang w:val="en-US" w:eastAsia="zh-CN"/>
              </w:rPr>
              <w:t>仙境湘南</w:t>
            </w:r>
            <w:bookmarkEnd w:id="0"/>
            <w:r>
              <w:rPr>
                <w:rFonts w:hint="eastAsia" w:ascii="微软雅黑" w:hAnsi="微软雅黑" w:eastAsia="微软雅黑" w:cs="微软雅黑"/>
                <w:b/>
                <w:bCs/>
                <w:color w:val="00B050"/>
                <w:sz w:val="52"/>
                <w:szCs w:val="52"/>
              </w:rPr>
              <w:t>】</w:t>
            </w:r>
          </w:p>
        </w:tc>
      </w:tr>
      <w:tr w14:paraId="3C72EF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2EA56A63">
            <w:pPr>
              <w:spacing w:line="360" w:lineRule="auto"/>
              <w:jc w:val="center"/>
              <w:rPr>
                <w:b/>
                <w:color w:val="FF0000"/>
                <w:sz w:val="28"/>
                <w:szCs w:val="28"/>
              </w:rPr>
            </w:pPr>
            <w:r>
              <w:rPr>
                <w:rFonts w:hint="eastAsia" w:ascii="微软雅黑" w:hAnsi="微软雅黑" w:eastAsia="微软雅黑" w:cs="微软雅黑"/>
                <w:b/>
                <w:color w:val="00B050"/>
                <w:kern w:val="0"/>
                <w:sz w:val="28"/>
                <w:szCs w:val="28"/>
              </w:rPr>
              <w:t>网红雾漫小东江、龙景峡谷、网红高椅岭、网红莽山五指峰、</w:t>
            </w:r>
            <w:r>
              <w:rPr>
                <w:rFonts w:hint="eastAsia" w:ascii="微软雅黑" w:hAnsi="微软雅黑" w:eastAsia="微软雅黑" w:cs="微软雅黑"/>
                <w:b/>
                <w:color w:val="00B050"/>
                <w:kern w:val="0"/>
                <w:sz w:val="28"/>
                <w:szCs w:val="28"/>
                <w:lang w:val="en-US" w:eastAsia="zh-CN"/>
              </w:rPr>
              <w:t>飞天山+翠江游船尊享</w:t>
            </w:r>
            <w:r>
              <w:rPr>
                <w:rFonts w:hint="eastAsia" w:ascii="微软雅黑" w:hAnsi="微软雅黑" w:eastAsia="微软雅黑" w:cs="微软雅黑"/>
                <w:b/>
                <w:color w:val="00B050"/>
                <w:kern w:val="0"/>
                <w:sz w:val="28"/>
                <w:szCs w:val="28"/>
              </w:rPr>
              <w:t>游</w:t>
            </w:r>
          </w:p>
        </w:tc>
      </w:tr>
      <w:tr w14:paraId="10E881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25CDDC1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b/>
                <w:color w:val="000000"/>
                <w:szCs w:val="21"/>
              </w:rPr>
              <w:t xml:space="preserve">【王牌景区】、网红、最热景点全包含： </w:t>
            </w:r>
          </w:p>
          <w:p w14:paraId="6D61B3F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“摄影发烧友的最佳拍摄地，国家5A级旅游景区”</w:t>
            </w:r>
            <w:r>
              <w:rPr>
                <w:rFonts w:hint="eastAsia" w:ascii="微软雅黑" w:hAnsi="微软雅黑" w:eastAsia="微软雅黑" w:cs="黑体"/>
                <w:b/>
                <w:color w:val="000000"/>
                <w:szCs w:val="21"/>
              </w:rPr>
              <w:t>----东江湖.雾漫小东江；</w:t>
            </w:r>
          </w:p>
          <w:p w14:paraId="5C8C609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“赏南国最大的瀑布群”</w:t>
            </w:r>
            <w:r>
              <w:rPr>
                <w:rFonts w:hint="eastAsia" w:ascii="微软雅黑" w:hAnsi="微软雅黑" w:eastAsia="微软雅黑" w:cs="黑体"/>
                <w:b/>
                <w:color w:val="000000"/>
                <w:szCs w:val="21"/>
              </w:rPr>
              <w:t>----【龙景峡谷】</w:t>
            </w:r>
          </w:p>
          <w:p w14:paraId="71D0E07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“抖音网红，丹霞地貌，一个美的一塌糊涂的地方”</w:t>
            </w:r>
            <w:r>
              <w:rPr>
                <w:rFonts w:hint="eastAsia" w:ascii="微软雅黑" w:hAnsi="微软雅黑" w:eastAsia="微软雅黑" w:cs="黑体"/>
                <w:b/>
                <w:color w:val="000000"/>
                <w:szCs w:val="21"/>
              </w:rPr>
              <w:t>----高椅岭；</w:t>
            </w:r>
          </w:p>
          <w:p w14:paraId="74A3441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lang w:val="en-US" w:eastAsia="zh-CN"/>
              </w:rPr>
              <w:t>号称“小南京”的通商要塞</w:t>
            </w:r>
            <w:r>
              <w:rPr>
                <w:rFonts w:hint="eastAsia" w:ascii="微软雅黑" w:hAnsi="微软雅黑" w:eastAsia="微软雅黑" w:cs="黑体"/>
                <w:b/>
                <w:color w:val="000000"/>
                <w:szCs w:val="21"/>
              </w:rPr>
              <w:t>----【</w:t>
            </w:r>
            <w:r>
              <w:rPr>
                <w:rFonts w:hint="eastAsia" w:ascii="微软雅黑" w:hAnsi="微软雅黑" w:eastAsia="微软雅黑" w:cs="黑体"/>
                <w:b/>
                <w:color w:val="000000"/>
                <w:szCs w:val="21"/>
                <w:lang w:val="en-US" w:eastAsia="zh-CN"/>
              </w:rPr>
              <w:t>瓦窑坪</w:t>
            </w:r>
            <w:r>
              <w:rPr>
                <w:rFonts w:hint="eastAsia" w:ascii="微软雅黑" w:hAnsi="微软雅黑" w:eastAsia="微软雅黑" w:cs="黑体"/>
                <w:b/>
                <w:color w:val="000000"/>
                <w:szCs w:val="21"/>
              </w:rPr>
              <w:t>】</w:t>
            </w:r>
          </w:p>
          <w:p w14:paraId="518FE4B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“国家4A景区，原始森林第一山，中国南方第一森林氧吧”</w:t>
            </w:r>
            <w:r>
              <w:rPr>
                <w:rFonts w:hint="eastAsia" w:ascii="微软雅黑" w:hAnsi="微软雅黑" w:eastAsia="微软雅黑" w:cs="黑体"/>
                <w:b/>
                <w:color w:val="000000"/>
                <w:szCs w:val="21"/>
              </w:rPr>
              <w:t>-----莽山国家森林公园五指峰景区；</w:t>
            </w:r>
          </w:p>
          <w:p w14:paraId="6A059AA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b w:val="0"/>
                <w:bCs/>
                <w:color w:val="000000"/>
                <w:szCs w:val="21"/>
              </w:rPr>
              <w:t>“丹霞赤壁、碧波倒影构成了如画意境”的湘南世外桃源</w:t>
            </w:r>
            <w:r>
              <w:rPr>
                <w:rFonts w:hint="eastAsia" w:ascii="微软雅黑" w:hAnsi="微软雅黑" w:eastAsia="微软雅黑" w:cs="黑体"/>
                <w:b/>
                <w:color w:val="000000"/>
                <w:szCs w:val="21"/>
              </w:rPr>
              <w:t>----飞天山+九龙水寨景区</w:t>
            </w:r>
          </w:p>
          <w:p w14:paraId="6DDA2C6B">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【舒适住宿】</w:t>
            </w:r>
            <w:r>
              <w:rPr>
                <w:rFonts w:hint="eastAsia" w:ascii="微软雅黑" w:hAnsi="微软雅黑" w:eastAsia="微软雅黑" w:cs="黑体"/>
                <w:color w:val="000000"/>
                <w:szCs w:val="21"/>
              </w:rPr>
              <w:t xml:space="preserve"> 精选携程</w:t>
            </w:r>
            <w:r>
              <w:rPr>
                <w:rFonts w:hint="eastAsia" w:ascii="微软雅黑" w:hAnsi="微软雅黑" w:eastAsia="微软雅黑" w:cs="黑体"/>
                <w:color w:val="000000"/>
                <w:szCs w:val="21"/>
                <w:lang w:val="en-US" w:eastAsia="zh-CN"/>
              </w:rPr>
              <w:t>3钻</w:t>
            </w:r>
            <w:r>
              <w:rPr>
                <w:rFonts w:hint="eastAsia" w:ascii="微软雅黑" w:hAnsi="微软雅黑" w:eastAsia="微软雅黑" w:cs="黑体"/>
                <w:color w:val="000000"/>
                <w:szCs w:val="21"/>
              </w:rPr>
              <w:t>酒店或同级舒适酒店</w:t>
            </w:r>
          </w:p>
          <w:p w14:paraId="1086B51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【特色美食】</w:t>
            </w:r>
            <w:r>
              <w:rPr>
                <w:rFonts w:hint="eastAsia" w:ascii="微软雅黑" w:hAnsi="微软雅黑" w:eastAsia="微软雅黑" w:cs="黑体"/>
                <w:color w:val="000000"/>
                <w:szCs w:val="21"/>
              </w:rPr>
              <w:t>湘南特色美食：特别</w:t>
            </w:r>
            <w:r>
              <w:rPr>
                <w:rFonts w:hint="eastAsia" w:ascii="微软雅黑" w:hAnsi="微软雅黑" w:eastAsia="微软雅黑" w:cs="黑体"/>
                <w:color w:val="000000"/>
                <w:szCs w:val="21"/>
                <w:lang w:val="en-US" w:eastAsia="zh-CN"/>
              </w:rPr>
              <w:t>安排</w:t>
            </w:r>
            <w:r>
              <w:rPr>
                <w:rFonts w:hint="eastAsia" w:ascii="微软雅黑" w:hAnsi="微软雅黑" w:eastAsia="微软雅黑" w:cs="黑体"/>
                <w:color w:val="000000"/>
                <w:szCs w:val="21"/>
              </w:rPr>
              <w:t>2个特色餐：十全十美宴、三文鱼宴</w:t>
            </w:r>
          </w:p>
          <w:p w14:paraId="3AFA899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color w:val="000000"/>
                <w:szCs w:val="21"/>
                <w:lang w:val="en-US" w:eastAsia="zh-CN"/>
              </w:rPr>
            </w:pPr>
            <w:r>
              <w:rPr>
                <w:rFonts w:hint="eastAsia" w:ascii="微软雅黑" w:hAnsi="微软雅黑" w:eastAsia="微软雅黑" w:cs="黑体"/>
                <w:b/>
                <w:bCs/>
                <w:color w:val="000000"/>
                <w:szCs w:val="21"/>
              </w:rPr>
              <w:t>【</w:t>
            </w:r>
            <w:r>
              <w:rPr>
                <w:rFonts w:hint="eastAsia" w:ascii="微软雅黑" w:hAnsi="微软雅黑" w:eastAsia="微软雅黑" w:cs="黑体"/>
                <w:b/>
                <w:bCs/>
                <w:color w:val="000000"/>
                <w:szCs w:val="21"/>
                <w:lang w:val="en-US" w:eastAsia="zh-CN"/>
              </w:rPr>
              <w:t>特别赠送</w:t>
            </w:r>
            <w:r>
              <w:rPr>
                <w:rFonts w:hint="eastAsia" w:ascii="微软雅黑" w:hAnsi="微软雅黑" w:eastAsia="微软雅黑" w:cs="黑体"/>
                <w:b/>
                <w:bCs/>
                <w:color w:val="000000"/>
                <w:szCs w:val="21"/>
              </w:rPr>
              <w:t>】</w:t>
            </w:r>
            <w:r>
              <w:rPr>
                <w:rFonts w:hint="eastAsia" w:ascii="微软雅黑" w:hAnsi="微软雅黑" w:eastAsia="微软雅黑" w:cs="黑体"/>
                <w:color w:val="000000"/>
                <w:szCs w:val="21"/>
                <w:lang w:val="en-US" w:eastAsia="zh-CN"/>
              </w:rPr>
              <w:t>网红打卡地高椅岭经典整团航拍，记录您的精彩旅行</w:t>
            </w:r>
          </w:p>
          <w:p w14:paraId="0ED0904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b/>
                <w:color w:val="000000"/>
                <w:szCs w:val="21"/>
              </w:rPr>
              <w:t>【导游贴心】专职导游、全程陪同：</w:t>
            </w:r>
          </w:p>
          <w:p w14:paraId="60AD674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 xml:space="preserve"> </w:t>
            </w:r>
            <w:r>
              <w:rPr>
                <w:rFonts w:hint="eastAsia" w:ascii="微软雅黑" w:hAnsi="微软雅黑" w:eastAsia="微软雅黑" w:cs="黑体"/>
                <w:color w:val="000000"/>
                <w:szCs w:val="21"/>
              </w:rPr>
              <w:t>安排优秀导游人员服务，按照您的游玩速度来走行程，做到细心，贴心，让您 能更好的融入湘南、感受湘南！</w:t>
            </w:r>
          </w:p>
          <w:p w14:paraId="0806E95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b/>
                <w:color w:val="000000"/>
                <w:szCs w:val="21"/>
              </w:rPr>
              <w:t>【质量放心】我们深知您的需要：</w:t>
            </w:r>
          </w:p>
          <w:p w14:paraId="08F9BE5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 xml:space="preserve"> </w:t>
            </w:r>
            <w:r>
              <w:rPr>
                <w:rFonts w:hint="eastAsia" w:ascii="微软雅黑" w:hAnsi="微软雅黑" w:eastAsia="微软雅黑" w:cs="黑体"/>
                <w:color w:val="000000"/>
                <w:szCs w:val="21"/>
              </w:rPr>
              <w:t>您的满意是我们始终如一的追求，只为给您一次不一样的旅行！</w:t>
            </w:r>
          </w:p>
          <w:p w14:paraId="1A47045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b/>
                <w:color w:val="000000"/>
                <w:szCs w:val="21"/>
              </w:rPr>
            </w:pPr>
            <w:r>
              <w:rPr>
                <w:rFonts w:hint="eastAsia" w:ascii="微软雅黑" w:hAnsi="微软雅黑" w:eastAsia="微软雅黑" w:cs="黑体"/>
                <w:b/>
                <w:color w:val="000000"/>
                <w:szCs w:val="21"/>
              </w:rPr>
              <w:t xml:space="preserve">增值服务： </w:t>
            </w:r>
          </w:p>
          <w:p w14:paraId="45ADD5D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1、生日客人惊喜小蛋糕略表心意；</w:t>
            </w:r>
          </w:p>
          <w:p w14:paraId="2C57FB5D">
            <w:pPr>
              <w:keepNext w:val="0"/>
              <w:keepLines w:val="0"/>
              <w:pageBreakBefore w:val="0"/>
              <w:widowControl w:val="0"/>
              <w:kinsoku/>
              <w:wordWrap/>
              <w:overflowPunct/>
              <w:topLinePunct w:val="0"/>
              <w:autoSpaceDE/>
              <w:autoSpaceDN/>
              <w:bidi w:val="0"/>
              <w:adjustRightInd/>
              <w:snapToGrid/>
              <w:spacing w:line="360" w:lineRule="exact"/>
              <w:ind w:right="-105" w:rightChars="-50" w:firstLine="0" w:firstLineChars="0"/>
              <w:textAlignment w:val="auto"/>
              <w:rPr>
                <w:rFonts w:hint="eastAsia"/>
                <w:lang w:val="en-US" w:eastAsia="zh-CN"/>
              </w:rPr>
            </w:pPr>
            <w:r>
              <w:rPr>
                <w:rFonts w:hint="eastAsia" w:ascii="微软雅黑" w:hAnsi="微软雅黑" w:eastAsia="微软雅黑" w:cs="黑体"/>
                <w:color w:val="000000"/>
                <w:szCs w:val="21"/>
              </w:rPr>
              <w:t>2、每日每人1瓶矿泉水。</w:t>
            </w:r>
          </w:p>
        </w:tc>
      </w:tr>
      <w:tr w14:paraId="78AE70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9D22E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08859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19F82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AA27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172A9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1888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5C4B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E4FF3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16D3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91D8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F99C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A2D19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401E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33C1B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飞天山九龙水寨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瓦窑坪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FDFC1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C9C7A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09EF7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525E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郴州/资兴</w:t>
            </w:r>
          </w:p>
        </w:tc>
      </w:tr>
      <w:tr w14:paraId="774217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B8A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363F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莽山五指峰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网红裕后街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30506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2C1B5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80E10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137CF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郴州/资兴</w:t>
            </w:r>
          </w:p>
        </w:tc>
      </w:tr>
      <w:tr w14:paraId="40586B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617D7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657CB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000000"/>
                <w:sz w:val="21"/>
                <w:szCs w:val="21"/>
                <w:lang w:val="en-US" w:eastAsia="zh-CN"/>
              </w:rPr>
              <w:t>东江湖</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000000"/>
                <w:sz w:val="21"/>
                <w:szCs w:val="21"/>
                <w:lang w:val="en-US" w:eastAsia="zh-CN"/>
              </w:rPr>
              <w:t>龙景峡谷</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000000"/>
                <w:sz w:val="21"/>
                <w:szCs w:val="21"/>
                <w:lang w:val="en-US" w:eastAsia="zh-CN"/>
              </w:rPr>
              <w:t>永兴银楼或白银城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000000"/>
                <w:sz w:val="21"/>
                <w:szCs w:val="21"/>
                <w:lang w:val="en-US" w:eastAsia="zh-CN"/>
              </w:rPr>
              <w:t>高椅岭</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F145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9420E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4BB0F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CFD4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郴州/资兴</w:t>
            </w:r>
          </w:p>
        </w:tc>
      </w:tr>
      <w:tr w14:paraId="09DC75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DE4DF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CF2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土特产超市</w:t>
            </w:r>
            <w:r>
              <w:rPr>
                <w:rFonts w:hint="eastAsia" w:ascii="微软雅黑" w:hAnsi="微软雅黑" w:eastAsia="微软雅黑" w:cs="微软雅黑"/>
                <w:b/>
                <w:bCs/>
                <w:sz w:val="21"/>
                <w:szCs w:val="21"/>
              </w:rPr>
              <w:t>-郴州</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BF560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EAD20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B840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2E084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p>
        </w:tc>
      </w:tr>
      <w:tr w14:paraId="7F87F0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28B82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CE01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8969A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012A7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4A406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DE4C8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2B59E4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46AEB8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47CAB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10C324D">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09B4C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33" w:hRule="atLeast"/>
        </w:trPr>
        <w:tc>
          <w:tcPr>
            <w:tcW w:w="11628" w:type="dxa"/>
            <w:gridSpan w:val="6"/>
            <w:tcBorders>
              <w:top w:val="single" w:color="auto" w:sz="4" w:space="0"/>
              <w:left w:val="single" w:color="auto" w:sz="4" w:space="0"/>
              <w:bottom w:val="single" w:color="auto" w:sz="4" w:space="0"/>
              <w:right w:val="single" w:color="auto" w:sz="4" w:space="0"/>
            </w:tcBorders>
          </w:tcPr>
          <w:p w14:paraId="5FFC5E60">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57E07C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81" w:hRule="atLeast"/>
        </w:trPr>
        <w:tc>
          <w:tcPr>
            <w:tcW w:w="11628" w:type="dxa"/>
            <w:gridSpan w:val="6"/>
            <w:tcBorders>
              <w:top w:val="single" w:color="auto" w:sz="4" w:space="0"/>
              <w:left w:val="single" w:color="auto" w:sz="4" w:space="0"/>
              <w:bottom w:val="single" w:color="auto" w:sz="4" w:space="0"/>
              <w:right w:val="single" w:color="auto" w:sz="4" w:space="0"/>
            </w:tcBorders>
          </w:tcPr>
          <w:p w14:paraId="594C66C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9C64BA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66F7CC5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2D82ED4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8289B8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0B2201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26C5BD9">
            <w:pPr>
              <w:spacing w:line="360" w:lineRule="auto"/>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 xml:space="preserve">长沙→飞天山九龙水寨→瓦窑坪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r>
              <w:rPr>
                <w:rFonts w:hint="eastAsia" w:ascii="微软雅黑" w:hAnsi="微软雅黑" w:eastAsia="微软雅黑" w:cs="微软雅黑"/>
                <w:b/>
                <w:bCs/>
                <w:color w:val="FFFFFF"/>
                <w:sz w:val="24"/>
                <w:lang w:val="en-US" w:eastAsia="zh-CN"/>
              </w:rPr>
              <w:t>/资兴</w:t>
            </w:r>
          </w:p>
        </w:tc>
      </w:tr>
      <w:tr w14:paraId="6F4112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C8719D">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val="0"/>
                <w:bCs/>
                <w:color w:val="000000"/>
                <w:szCs w:val="21"/>
                <w:lang w:val="en-US" w:eastAsia="zh-CN"/>
              </w:rPr>
            </w:pPr>
            <w:r>
              <w:rPr>
                <w:rFonts w:hint="eastAsia" w:ascii="微软雅黑" w:hAnsi="微软雅黑" w:eastAsia="微软雅黑" w:cs="微软雅黑"/>
                <w:b/>
                <w:bCs w:val="0"/>
                <w:color w:val="FF0000"/>
                <w:szCs w:val="21"/>
                <w:lang w:val="en-US" w:eastAsia="zh-CN"/>
              </w:rPr>
              <w:t>落地长沙：</w:t>
            </w:r>
            <w:r>
              <w:rPr>
                <w:rFonts w:hint="eastAsia" w:ascii="微软雅黑" w:hAnsi="微软雅黑" w:eastAsia="微软雅黑" w:cs="微软雅黑"/>
                <w:b w:val="0"/>
                <w:bCs/>
                <w:color w:val="000000"/>
                <w:szCs w:val="21"/>
                <w:lang w:val="en-US" w:eastAsia="zh-CN"/>
              </w:rPr>
              <w:t>早餐后乘车</w:t>
            </w:r>
            <w:r>
              <w:rPr>
                <w:rFonts w:hint="eastAsia" w:ascii="微软雅黑" w:hAnsi="微软雅黑" w:eastAsia="微软雅黑" w:cs="微软雅黑"/>
                <w:color w:val="000000"/>
              </w:rPr>
              <w:t>（里程约299KM，车程约</w:t>
            </w:r>
            <w:r>
              <w:rPr>
                <w:rFonts w:hint="eastAsia" w:ascii="微软雅黑" w:hAnsi="微软雅黑" w:eastAsia="微软雅黑" w:cs="微软雅黑"/>
                <w:color w:val="000000"/>
                <w:lang w:val="en-US" w:eastAsia="zh-CN"/>
              </w:rPr>
              <w:t>4.5</w:t>
            </w:r>
            <w:r>
              <w:rPr>
                <w:rFonts w:hint="eastAsia" w:ascii="微软雅黑" w:hAnsi="微软雅黑" w:eastAsia="微软雅黑" w:cs="微软雅黑"/>
                <w:color w:val="000000"/>
              </w:rPr>
              <w:t>小时</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若人数不够4人，</w:t>
            </w:r>
            <w:r>
              <w:rPr>
                <w:rFonts w:hint="eastAsia" w:ascii="微软雅黑" w:hAnsi="微软雅黑" w:eastAsia="微软雅黑" w:cs="微软雅黑"/>
                <w:b/>
                <w:bCs/>
                <w:color w:val="FF0000"/>
                <w:lang w:val="en-US" w:eastAsia="zh-CN"/>
              </w:rPr>
              <w:t>则选择从长沙乘火车前往郴州，郴州段工作人员或导游接站</w:t>
            </w:r>
            <w:r>
              <w:rPr>
                <w:rFonts w:hint="eastAsia" w:ascii="微软雅黑" w:hAnsi="微软雅黑" w:eastAsia="微软雅黑" w:cs="微软雅黑"/>
                <w:color w:val="000000"/>
              </w:rPr>
              <w:t>）</w:t>
            </w:r>
            <w:r>
              <w:rPr>
                <w:rFonts w:hint="eastAsia" w:ascii="微软雅黑" w:hAnsi="微软雅黑" w:eastAsia="微软雅黑" w:cs="微软雅黑"/>
                <w:b w:val="0"/>
                <w:bCs/>
                <w:color w:val="000000"/>
                <w:szCs w:val="21"/>
                <w:lang w:val="en-US" w:eastAsia="zh-CN"/>
              </w:rPr>
              <w:t>前往</w:t>
            </w:r>
            <w:r>
              <w:rPr>
                <w:rFonts w:hint="eastAsia" w:ascii="微软雅黑" w:hAnsi="微软雅黑" w:eastAsia="微软雅黑" w:cs="微软雅黑"/>
                <w:color w:val="000000"/>
              </w:rPr>
              <w:t>郴州</w:t>
            </w:r>
            <w:r>
              <w:rPr>
                <w:rFonts w:hint="eastAsia" w:ascii="微软雅黑" w:hAnsi="微软雅黑" w:eastAsia="微软雅黑" w:cs="微软雅黑"/>
                <w:b w:val="0"/>
                <w:bCs/>
                <w:color w:val="000000"/>
                <w:szCs w:val="21"/>
                <w:lang w:val="en-US" w:eastAsia="zh-CN"/>
              </w:rPr>
              <w:t>，抵达郴州后用中餐，</w:t>
            </w:r>
          </w:p>
          <w:p w14:paraId="4B6AF78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color w:val="000000"/>
                <w:szCs w:val="21"/>
                <w:lang w:val="en-US" w:eastAsia="zh-CN"/>
              </w:rPr>
            </w:pPr>
            <w:r>
              <w:rPr>
                <w:rFonts w:hint="eastAsia" w:ascii="微软雅黑" w:hAnsi="微软雅黑" w:eastAsia="微软雅黑" w:cs="微软雅黑"/>
                <w:b/>
                <w:bCs w:val="0"/>
                <w:color w:val="FF0000"/>
                <w:szCs w:val="21"/>
                <w:lang w:val="en-US" w:eastAsia="zh-CN"/>
              </w:rPr>
              <w:t>落地郴州：</w:t>
            </w:r>
            <w:r>
              <w:rPr>
                <w:rFonts w:hint="eastAsia" w:ascii="微软雅黑" w:hAnsi="微软雅黑" w:eastAsia="微软雅黑" w:cs="微软雅黑"/>
                <w:b w:val="0"/>
                <w:bCs/>
                <w:color w:val="000000"/>
                <w:szCs w:val="21"/>
                <w:lang w:val="en-US" w:eastAsia="zh-CN"/>
              </w:rPr>
              <w:t>早餐后自由活动，约12点左右酒店集合，后享用中餐，</w:t>
            </w:r>
          </w:p>
          <w:p w14:paraId="00EF4503">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000000"/>
                <w:sz w:val="21"/>
                <w:szCs w:val="21"/>
                <w:shd w:val="clear" w:color="auto" w:fill="FFFFFF"/>
                <w:lang w:val="en-US" w:eastAsia="zh-CN"/>
              </w:rPr>
            </w:pPr>
            <w:r>
              <w:rPr>
                <w:rFonts w:hint="eastAsia" w:ascii="微软雅黑" w:hAnsi="微软雅黑" w:eastAsia="微软雅黑" w:cs="微软雅黑"/>
                <w:b w:val="0"/>
                <w:bCs/>
                <w:color w:val="000000"/>
                <w:szCs w:val="21"/>
                <w:lang w:val="en-US" w:eastAsia="zh-CN"/>
              </w:rPr>
              <w:t>中餐后游览</w:t>
            </w:r>
            <w:r>
              <w:rPr>
                <w:rFonts w:hint="eastAsia" w:ascii="微软雅黑" w:hAnsi="微软雅黑" w:eastAsia="微软雅黑" w:cs="微软雅黑"/>
                <w:b/>
                <w:color w:val="000000"/>
              </w:rPr>
              <w:t>【</w:t>
            </w:r>
            <w:r>
              <w:rPr>
                <w:rFonts w:hint="eastAsia" w:ascii="微软雅黑" w:hAnsi="微软雅黑" w:eastAsia="微软雅黑" w:cs="微软雅黑"/>
                <w:b/>
                <w:color w:val="000000"/>
                <w:lang w:val="en-US" w:eastAsia="zh-CN"/>
              </w:rPr>
              <w:t>飞天山</w:t>
            </w:r>
            <w:r>
              <w:rPr>
                <w:rFonts w:hint="eastAsia" w:ascii="微软雅黑" w:hAnsi="微软雅黑" w:eastAsia="微软雅黑" w:cs="微软雅黑"/>
                <w:b/>
                <w:color w:val="000000"/>
              </w:rPr>
              <w:t>风景区】</w:t>
            </w:r>
            <w:r>
              <w:rPr>
                <w:rFonts w:hint="eastAsia" w:ascii="微软雅黑" w:hAnsi="微软雅黑" w:eastAsia="微软雅黑" w:cs="微软雅黑"/>
                <w:b w:val="0"/>
                <w:bCs/>
                <w:color w:val="000000"/>
                <w:lang w:eastAsia="zh-CN"/>
              </w:rPr>
              <w:t>（</w:t>
            </w:r>
            <w:r>
              <w:rPr>
                <w:rFonts w:hint="eastAsia" w:ascii="微软雅黑" w:hAnsi="微软雅黑" w:eastAsia="微软雅黑" w:cs="微软雅黑"/>
                <w:b w:val="0"/>
                <w:bCs/>
                <w:color w:val="000000"/>
                <w:lang w:val="en-US" w:eastAsia="zh-CN"/>
              </w:rPr>
              <w:t>含景区门票，</w:t>
            </w:r>
            <w:r>
              <w:rPr>
                <w:rFonts w:hint="eastAsia" w:ascii="微软雅黑" w:hAnsi="微软雅黑" w:eastAsia="微软雅黑" w:cs="微软雅黑"/>
                <w:b w:val="0"/>
                <w:bCs/>
                <w:color w:val="FF0000"/>
                <w:lang w:val="en-US" w:eastAsia="zh-CN"/>
              </w:rPr>
              <w:t>景区接驳车和九龙水寨竹筏游船票景交套餐已含</w:t>
            </w:r>
            <w:r>
              <w:rPr>
                <w:rFonts w:hint="eastAsia" w:ascii="微软雅黑" w:hAnsi="微软雅黑" w:eastAsia="微软雅黑" w:cs="微软雅黑"/>
                <w:b w:val="0"/>
                <w:bCs/>
                <w:color w:val="000000"/>
                <w:lang w:val="en-US" w:eastAsia="zh-CN"/>
              </w:rPr>
              <w:t>，若愚特殊情况，竹筏游和游船可互换</w:t>
            </w:r>
            <w:r>
              <w:rPr>
                <w:rFonts w:hint="eastAsia" w:ascii="微软雅黑" w:hAnsi="微软雅黑" w:eastAsia="微软雅黑" w:cs="微软雅黑"/>
                <w:b w:val="0"/>
                <w:bCs/>
                <w:color w:val="000000"/>
                <w:lang w:eastAsia="zh-CN"/>
              </w:rPr>
              <w:t>）</w:t>
            </w:r>
            <w:r>
              <w:rPr>
                <w:rFonts w:hint="eastAsia" w:ascii="微软雅黑" w:hAnsi="微软雅黑" w:eastAsia="微软雅黑" w:cs="微软雅黑"/>
                <w:spacing w:val="-3"/>
              </w:rPr>
              <w:t>飞天山</w:t>
            </w:r>
            <w:r>
              <w:rPr>
                <w:rFonts w:hint="eastAsia" w:ascii="微软雅黑" w:hAnsi="微软雅黑" w:eastAsia="微软雅黑" w:cs="微软雅黑"/>
                <w:spacing w:val="-3"/>
                <w:lang w:val="en-US" w:eastAsia="zh-CN"/>
              </w:rPr>
              <w:t>是</w:t>
            </w:r>
            <w:r>
              <w:rPr>
                <w:rFonts w:hint="eastAsia" w:ascii="微软雅黑" w:hAnsi="微软雅黑" w:eastAsia="微软雅黑" w:cs="微软雅黑"/>
                <w:spacing w:val="-3"/>
              </w:rPr>
              <w:t>国家地质公园、国家AAAA级景区、国家户外营</w:t>
            </w:r>
            <w:r>
              <w:rPr>
                <w:rFonts w:hint="eastAsia" w:ascii="微软雅黑" w:hAnsi="微软雅黑" w:eastAsia="微软雅黑" w:cs="微软雅黑"/>
                <w:spacing w:val="-4"/>
              </w:rPr>
              <w:t>地和国家科普基地，集山、水、林、</w:t>
            </w:r>
            <w:r>
              <w:rPr>
                <w:rFonts w:hint="eastAsia" w:ascii="微软雅黑" w:hAnsi="微软雅黑" w:eastAsia="微软雅黑" w:cs="微软雅黑"/>
                <w:spacing w:val="-3"/>
              </w:rPr>
              <w:t>洞、佛于一体，聚雄、奇、险、峻、秀于一</w:t>
            </w:r>
            <w:r>
              <w:rPr>
                <w:rFonts w:hint="eastAsia" w:ascii="微软雅黑" w:hAnsi="微软雅黑" w:eastAsia="微软雅黑" w:cs="微软雅黑"/>
                <w:spacing w:val="-4"/>
              </w:rPr>
              <w:t>身。以红岩赤壁、峡谷奇洞为特色，被徐霞客赞为“无寸土不丽，无一山不奇”‌。景区内人文底蕴深厚，岸边茅屋、红墙寺庙与悬崖悬棺点缀其间，赋予景观历史厚重感‌</w:t>
            </w:r>
            <w:r>
              <w:rPr>
                <w:rFonts w:hint="eastAsia" w:ascii="微软雅黑" w:hAnsi="微软雅黑" w:eastAsia="微软雅黑" w:cs="微软雅黑"/>
                <w:spacing w:val="-4"/>
                <w:lang w:eastAsia="zh-CN"/>
              </w:rPr>
              <w:t>。</w:t>
            </w:r>
            <w:r>
              <w:rPr>
                <w:rFonts w:hint="eastAsia" w:ascii="微软雅黑" w:hAnsi="微软雅黑" w:eastAsia="微软雅黑" w:cs="微软雅黑"/>
                <w:spacing w:val="-4"/>
                <w:lang w:val="en-US" w:eastAsia="zh-CN"/>
              </w:rPr>
              <w:t>乘环保车探秘</w:t>
            </w:r>
            <w:r>
              <w:rPr>
                <w:rFonts w:hint="eastAsia" w:ascii="微软雅黑" w:hAnsi="微软雅黑" w:eastAsia="微软雅黑" w:cs="微软雅黑"/>
                <w:b w:val="0"/>
                <w:bCs/>
                <w:color w:val="000000"/>
                <w:szCs w:val="21"/>
                <w:lang w:val="en-US" w:eastAsia="zh-CN"/>
              </w:rPr>
              <w:t>丹霞地貌奇观，登高俯瞰翠江如玉带蜿蜒。后乘九龙水寨竹筏穿梭于山水画廊之中，感受碧水青山的宁静秀美。可欣赏两岸丹霞绝壁与清澈江流的诗意交融，既有“杨柳岸晓风残月”的温婉，又有“大江东去”的雄浑‌。随后前往马皇丘，探秘古寨遗迹，漫步田园风光，体验丹霞山岳+丹霞碧水的独特风光。随后前往马皇丘，探秘古寨遗迹，漫步田园风光，体验丹霞山岳+丹霞碧水的独特风光。参观结束后前往</w:t>
            </w:r>
            <w:r>
              <w:rPr>
                <w:rFonts w:hint="eastAsia" w:ascii="微软雅黑" w:hAnsi="微软雅黑" w:eastAsia="微软雅黑" w:cs="微软雅黑"/>
                <w:b/>
                <w:bCs w:val="0"/>
                <w:color w:val="000000"/>
                <w:szCs w:val="21"/>
                <w:lang w:val="en-US" w:eastAsia="zh-CN"/>
              </w:rPr>
              <w:t>【瓦窑坪】</w:t>
            </w:r>
            <w:r>
              <w:rPr>
                <w:rFonts w:hint="eastAsia" w:ascii="微软雅黑" w:hAnsi="微软雅黑" w:eastAsia="微软雅黑" w:cs="微软雅黑"/>
                <w:b w:val="0"/>
                <w:bCs/>
                <w:color w:val="000000"/>
                <w:szCs w:val="21"/>
                <w:lang w:val="en-US" w:eastAsia="zh-CN"/>
              </w:rPr>
              <w:t>，自汉代这里便是北通衡阳、长沙，南下韶关、广州的水路中转站，是古代繁荣的商贸集聚地。居住着来自湘、粤、赣三省九县共38姓氏的外来移民，街上商贾云集、店铺林立，江里舟船往返，北杂南货都在此装卸，被称为“小南京 ”。古街上轻纱飘摇，红色灯笼点缀着古朴的青瓦屋檐，明清小镇的风韵跃然眼前。橘井药坊、嘉禾倒缸酒坊、玲珑茶坊、等郴州“老字号”齐聚古街，漫步街区拍照打卡、品尝美食，烟火气十足。行程结束后用晚餐，晚餐后入住酒店。</w:t>
            </w:r>
          </w:p>
        </w:tc>
      </w:tr>
      <w:tr w14:paraId="68FDB9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12A3750">
            <w:pPr>
              <w:spacing w:line="360" w:lineRule="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莽山</w:t>
            </w:r>
            <w:r>
              <w:rPr>
                <w:rFonts w:hint="eastAsia" w:ascii="微软雅黑" w:hAnsi="微软雅黑" w:eastAsia="微软雅黑" w:cs="微软雅黑"/>
                <w:b/>
                <w:bCs/>
                <w:color w:val="FFFFFF"/>
                <w:sz w:val="28"/>
                <w:szCs w:val="28"/>
                <w:lang w:val="en-US" w:eastAsia="zh-CN"/>
              </w:rPr>
              <w:t xml:space="preserve">&amp;五指峰景区→裕后街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r>
              <w:rPr>
                <w:rFonts w:hint="eastAsia" w:ascii="微软雅黑" w:hAnsi="微软雅黑" w:eastAsia="微软雅黑" w:cs="微软雅黑"/>
                <w:b/>
                <w:bCs/>
                <w:color w:val="FFFFFF"/>
                <w:sz w:val="24"/>
                <w:lang w:val="en-US" w:eastAsia="zh-CN"/>
              </w:rPr>
              <w:t>/资兴</w:t>
            </w:r>
          </w:p>
        </w:tc>
      </w:tr>
      <w:tr w14:paraId="5374C7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278173">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0" w:firstLineChars="0"/>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rPr>
              <w:t>早餐后</w:t>
            </w:r>
            <w:r>
              <w:rPr>
                <w:rFonts w:hint="eastAsia" w:ascii="微软雅黑" w:hAnsi="微软雅黑" w:eastAsia="微软雅黑" w:cs="微软雅黑"/>
                <w:color w:val="000000"/>
                <w:szCs w:val="21"/>
              </w:rPr>
              <w:t>乘车（里程约120KM，车程约2.5小时）前往中国原始生态第一山、国家4A级景区--</w:t>
            </w:r>
            <w:r>
              <w:rPr>
                <w:rFonts w:hint="eastAsia" w:ascii="微软雅黑" w:hAnsi="微软雅黑" w:eastAsia="微软雅黑" w:cs="微软雅黑"/>
                <w:b/>
                <w:color w:val="000000"/>
                <w:szCs w:val="21"/>
              </w:rPr>
              <w:t>【莽山五指峰景区】</w:t>
            </w:r>
            <w:r>
              <w:rPr>
                <w:rFonts w:hint="eastAsia" w:ascii="微软雅黑" w:hAnsi="微软雅黑" w:eastAsia="微软雅黑" w:cs="微软雅黑"/>
                <w:color w:val="000000"/>
                <w:szCs w:val="21"/>
              </w:rPr>
              <w:t>游览（门票已含，</w:t>
            </w:r>
            <w:r>
              <w:rPr>
                <w:rFonts w:hint="eastAsia" w:ascii="微软雅黑" w:hAnsi="微软雅黑" w:eastAsia="微软雅黑" w:cs="微软雅黑"/>
                <w:color w:val="FF0000"/>
                <w:szCs w:val="21"/>
              </w:rPr>
              <w:t>往返索道+景区接驳车交通套餐已含</w:t>
            </w:r>
            <w:r>
              <w:rPr>
                <w:rFonts w:hint="eastAsia" w:ascii="微软雅黑" w:hAnsi="微软雅黑" w:eastAsia="微软雅黑" w:cs="微软雅黑"/>
                <w:color w:val="000000"/>
                <w:szCs w:val="21"/>
              </w:rPr>
              <w:t>，游览时间共计约3.5小时），莽山国家森林公园</w:t>
            </w:r>
            <w:r>
              <w:rPr>
                <w:rFonts w:hint="eastAsia" w:ascii="微软雅黑" w:hAnsi="微软雅黑" w:eastAsia="微软雅黑" w:cs="微软雅黑"/>
                <w:color w:val="000000"/>
                <w:szCs w:val="21"/>
                <w:lang w:val="en-US" w:eastAsia="zh-CN"/>
              </w:rPr>
              <w:t>因</w:t>
            </w:r>
            <w:r>
              <w:rPr>
                <w:rFonts w:hint="eastAsia" w:ascii="微软雅黑" w:hAnsi="微软雅黑" w:eastAsia="微软雅黑" w:cs="微软雅黑"/>
                <w:color w:val="000000"/>
                <w:szCs w:val="21"/>
              </w:rPr>
              <w:t>蟒蛇出没、林海莽莽而得名</w:t>
            </w:r>
            <w:r>
              <w:rPr>
                <w:rFonts w:hint="eastAsia" w:ascii="微软雅黑" w:hAnsi="微软雅黑" w:eastAsia="微软雅黑" w:cs="微软雅黑"/>
                <w:color w:val="000000"/>
                <w:szCs w:val="21"/>
                <w:lang w:eastAsia="zh-CN"/>
              </w:rPr>
              <w:t>，</w:t>
            </w:r>
            <w:r>
              <w:rPr>
                <w:rFonts w:hint="eastAsia" w:ascii="微软雅黑" w:hAnsi="微软雅黑" w:eastAsia="微软雅黑" w:cs="微软雅黑"/>
                <w:color w:val="000000"/>
                <w:szCs w:val="21"/>
              </w:rPr>
              <w:t>有“中国南方第一森林氧吧”的称号</w:t>
            </w:r>
            <w:r>
              <w:rPr>
                <w:rFonts w:hint="eastAsia" w:ascii="微软雅黑" w:hAnsi="微软雅黑" w:eastAsia="微软雅黑" w:cs="微软雅黑"/>
                <w:color w:val="000000"/>
                <w:szCs w:val="21"/>
                <w:lang w:eastAsia="zh-CN"/>
              </w:rPr>
              <w:t>，</w:t>
            </w:r>
            <w:r>
              <w:rPr>
                <w:rFonts w:hint="eastAsia" w:ascii="微软雅黑" w:hAnsi="微软雅黑" w:eastAsia="微软雅黑" w:cs="微软雅黑"/>
                <w:color w:val="000000"/>
                <w:szCs w:val="21"/>
              </w:rPr>
              <w:t>是湖南省面积最大的森林公园。。</w:t>
            </w:r>
            <w:r>
              <w:rPr>
                <w:rFonts w:hint="eastAsia" w:ascii="微软雅黑" w:hAnsi="微软雅黑" w:eastAsia="微软雅黑" w:cs="微软雅黑"/>
                <w:color w:val="000000"/>
                <w:szCs w:val="21"/>
                <w:lang w:val="en-US" w:eastAsia="zh-CN"/>
              </w:rPr>
              <w:t>莽山</w:t>
            </w:r>
            <w:r>
              <w:rPr>
                <w:rFonts w:hint="eastAsia" w:ascii="微软雅黑" w:hAnsi="微软雅黑" w:eastAsia="微软雅黑" w:cs="微软雅黑"/>
                <w:color w:val="000000"/>
                <w:szCs w:val="21"/>
              </w:rPr>
              <w:t>五指峰景区有衡山之秀华山之险，有张家界之婀娜有九寨沟之碧绿。莽山五指峰景区是莽山国家森林公园的核心区域‌。景区以花岗岩地质山体为主，拥有独特的断层、褶皱地貌和丰富的岩石类型，海拔最高处达1600米，被誉为“中国南脊·湘粤莽山”和“南方动植物基因库”。景区内有：</w:t>
            </w:r>
            <w:r>
              <w:rPr>
                <w:rFonts w:hint="eastAsia" w:ascii="微软雅黑" w:hAnsi="微软雅黑" w:eastAsia="微软雅黑" w:cs="微软雅黑"/>
                <w:b/>
                <w:color w:val="000000"/>
                <w:szCs w:val="21"/>
              </w:rPr>
              <w:t>八卦台、倒影台、五指峰</w:t>
            </w:r>
            <w:r>
              <w:rPr>
                <w:rFonts w:hint="eastAsia" w:ascii="微软雅黑" w:hAnsi="微软雅黑" w:eastAsia="微软雅黑" w:cs="微软雅黑"/>
                <w:color w:val="000000"/>
                <w:szCs w:val="21"/>
              </w:rPr>
              <w:t>等观景台。</w:t>
            </w:r>
            <w:r>
              <w:rPr>
                <w:rFonts w:hint="eastAsia" w:ascii="微软雅黑" w:hAnsi="微软雅黑" w:eastAsia="微软雅黑" w:cs="微软雅黑"/>
                <w:b/>
                <w:bCs/>
                <w:color w:val="000000"/>
                <w:szCs w:val="21"/>
              </w:rPr>
              <w:t>‌五指峰‌：</w:t>
            </w:r>
            <w:r>
              <w:rPr>
                <w:rFonts w:hint="eastAsia" w:ascii="微软雅黑" w:hAnsi="微软雅黑" w:eastAsia="微软雅黑" w:cs="微软雅黑"/>
                <w:color w:val="000000"/>
                <w:szCs w:val="21"/>
              </w:rPr>
              <w:t>形似五指擎天，花岗岩峰林景观壮丽，与金鞭神柱、摩天岭等构成核心景点群。</w:t>
            </w:r>
            <w:r>
              <w:rPr>
                <w:rFonts w:hint="eastAsia" w:ascii="微软雅黑" w:hAnsi="微软雅黑" w:eastAsia="微软雅黑" w:cs="微软雅黑"/>
                <w:b/>
                <w:bCs/>
                <w:color w:val="000000"/>
                <w:szCs w:val="21"/>
              </w:rPr>
              <w:t>‌无障碍设施‌：</w:t>
            </w:r>
            <w:r>
              <w:rPr>
                <w:rFonts w:hint="eastAsia" w:ascii="微软雅黑" w:hAnsi="微软雅黑" w:eastAsia="微软雅黑" w:cs="微软雅黑"/>
                <w:color w:val="000000"/>
                <w:szCs w:val="21"/>
              </w:rPr>
              <w:t>全国首家无障碍山岳型景区，拥有世界最先进索道（单线中国最长）、8公里悬空栈道及悬崖电梯，实现“不用爬山”的游览体验‌</w:t>
            </w:r>
            <w:r>
              <w:rPr>
                <w:rFonts w:hint="eastAsia" w:ascii="微软雅黑" w:hAnsi="微软雅黑" w:eastAsia="微软雅黑" w:cs="微软雅黑"/>
                <w:color w:val="000000"/>
                <w:szCs w:val="21"/>
                <w:lang w:eastAsia="zh-CN"/>
              </w:rPr>
              <w:t>。</w:t>
            </w:r>
            <w:r>
              <w:rPr>
                <w:rFonts w:hint="eastAsia" w:ascii="微软雅黑" w:hAnsi="微软雅黑" w:eastAsia="微软雅黑" w:cs="微软雅黑"/>
                <w:color w:val="000000"/>
                <w:szCs w:val="21"/>
              </w:rPr>
              <w:t>参观结束后乘车（里程约120KM，车程约2.5小时）返回郴州市区，</w:t>
            </w:r>
            <w:r>
              <w:rPr>
                <w:rFonts w:hint="eastAsia" w:ascii="微软雅黑" w:hAnsi="微软雅黑" w:eastAsia="微软雅黑" w:cs="微软雅黑"/>
                <w:color w:val="000000"/>
              </w:rPr>
              <w:t>晚上推荐</w:t>
            </w:r>
            <w:r>
              <w:rPr>
                <w:rFonts w:hint="eastAsia" w:ascii="微软雅黑" w:hAnsi="微软雅黑" w:eastAsia="微软雅黑" w:cs="微软雅黑"/>
                <w:b/>
                <w:color w:val="FF0000"/>
              </w:rPr>
              <w:t>裕后街</w:t>
            </w:r>
            <w:r>
              <w:rPr>
                <w:rFonts w:hint="eastAsia" w:ascii="微软雅黑" w:hAnsi="微软雅黑" w:eastAsia="微软雅黑" w:cs="微软雅黑"/>
                <w:color w:val="000000"/>
              </w:rPr>
              <w:t>自由活动</w:t>
            </w:r>
            <w:r>
              <w:rPr>
                <w:rFonts w:hint="eastAsia" w:ascii="微软雅黑" w:hAnsi="微软雅黑" w:eastAsia="微软雅黑" w:cs="微软雅黑"/>
                <w:color w:val="FF0000"/>
              </w:rPr>
              <w:t>（公司派车统一从酒店送，但需自行返回酒店）</w:t>
            </w:r>
            <w:r>
              <w:rPr>
                <w:rFonts w:hint="eastAsia" w:ascii="微软雅黑" w:hAnsi="微软雅黑" w:eastAsia="微软雅黑" w:cs="微软雅黑"/>
                <w:color w:val="000000"/>
              </w:rPr>
              <w:t>，裕后街是郴州现存最古老的一条古街，它积攒着郴州的的历史渊源、湘南历史古韵，印证着古老的湘南文明，是最能代表湘南文化与郴州特色的地方。这里不仅是郴州的古老风情街，更是湘南饮食网红街，可在这里自由逛街品尝独具特色的湘南小吃和</w:t>
            </w:r>
            <w:r>
              <w:rPr>
                <w:rFonts w:hint="eastAsia" w:ascii="微软雅黑" w:hAnsi="微软雅黑" w:eastAsia="微软雅黑" w:cs="微软雅黑"/>
                <w:color w:val="000000"/>
                <w:lang w:val="en-US" w:eastAsia="zh-CN"/>
              </w:rPr>
              <w:t>感受</w:t>
            </w:r>
            <w:r>
              <w:rPr>
                <w:rFonts w:hint="eastAsia" w:ascii="微软雅黑" w:hAnsi="微软雅黑" w:eastAsia="微软雅黑" w:cs="微软雅黑"/>
                <w:color w:val="000000"/>
              </w:rPr>
              <w:t>美事。</w:t>
            </w:r>
          </w:p>
          <w:p w14:paraId="5A9980E8">
            <w:pPr>
              <w:pStyle w:val="2"/>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FF0000"/>
                <w:szCs w:val="21"/>
              </w:rPr>
              <w:t>特别说明：莽山五指峰景区内的户外观光电梯单程40元，往返80元为非必需乘坐的景区交通，若需乘坐，</w:t>
            </w:r>
            <w:r>
              <w:rPr>
                <w:rFonts w:hint="eastAsia" w:ascii="微软雅黑" w:hAnsi="微软雅黑" w:eastAsia="微软雅黑" w:cs="微软雅黑"/>
                <w:b/>
                <w:color w:val="FF0000"/>
                <w:szCs w:val="21"/>
                <w:lang w:val="en-US" w:eastAsia="zh-CN"/>
              </w:rPr>
              <w:t>印心台电梯10元/人，以上均为非必需景交费用，若要选择</w:t>
            </w:r>
            <w:r>
              <w:rPr>
                <w:rFonts w:hint="eastAsia" w:ascii="微软雅黑" w:hAnsi="微软雅黑" w:eastAsia="微软雅黑" w:cs="微软雅黑"/>
                <w:b/>
                <w:color w:val="FF0000"/>
                <w:szCs w:val="21"/>
              </w:rPr>
              <w:t>需另外付费！</w:t>
            </w:r>
          </w:p>
        </w:tc>
      </w:tr>
      <w:tr w14:paraId="06250D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4142E57">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白廊游船</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永兴银楼</w:t>
            </w:r>
            <w:r>
              <w:rPr>
                <w:rFonts w:hint="eastAsia" w:ascii="微软雅黑" w:hAnsi="微软雅黑" w:eastAsia="微软雅黑" w:cs="微软雅黑"/>
                <w:b/>
                <w:bCs/>
                <w:color w:val="FFFFFF"/>
                <w:sz w:val="28"/>
                <w:szCs w:val="28"/>
                <w:lang w:eastAsia="zh-CN"/>
              </w:rPr>
              <w:t>→高椅岭</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eastAsia="zh-CN"/>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lang w:eastAsia="zh-CN"/>
              </w:rPr>
              <w:t xml:space="preserve"> </w:t>
            </w:r>
            <w:r>
              <w:rPr>
                <w:rFonts w:hint="eastAsia" w:ascii="微软雅黑" w:hAnsi="微软雅黑" w:eastAsia="微软雅黑" w:cs="微软雅黑"/>
                <w:b/>
                <w:bCs/>
                <w:color w:val="FFFFFF"/>
                <w:sz w:val="24"/>
                <w:lang w:eastAsia="zh-CN"/>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lang w:eastAsia="zh-CN"/>
              </w:rPr>
              <w:t>住宿/郴州</w:t>
            </w:r>
          </w:p>
        </w:tc>
      </w:tr>
      <w:tr w14:paraId="2DFCB8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71344F3">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color w:val="000000"/>
                <w:szCs w:val="21"/>
                <w:lang w:val="zh-CN" w:bidi="zh-CN"/>
              </w:rPr>
            </w:pPr>
            <w:r>
              <w:rPr>
                <w:rFonts w:hint="eastAsia" w:ascii="微软雅黑" w:hAnsi="微软雅黑" w:eastAsia="微软雅黑" w:cs="微软雅黑"/>
                <w:color w:val="000000"/>
              </w:rPr>
              <w:t>安排：漫步</w:t>
            </w:r>
            <w:r>
              <w:rPr>
                <w:rFonts w:hint="eastAsia" w:ascii="微软雅黑" w:hAnsi="微软雅黑" w:eastAsia="微软雅黑" w:cs="微软雅黑"/>
                <w:b/>
                <w:color w:val="000000"/>
              </w:rPr>
              <w:t>【小东江】</w:t>
            </w:r>
            <w:r>
              <w:rPr>
                <w:rFonts w:hint="eastAsia" w:ascii="微软雅黑" w:hAnsi="微软雅黑" w:eastAsia="微软雅黑" w:cs="微软雅黑"/>
                <w:color w:val="000000"/>
              </w:rPr>
              <w:t>观景栈道（每年的观雾季节为：4月底-10月底，具体日期和时间要看天气情况）。小东江的水质达到国家一级饮用水标准，干净、清澈的湖水，直接渗透我们的心灵。两岸常年的峰峦叠翠、土房、红叶、白云等自然景观形成倒影，美丽绝伦。。这里常年两岸峰峦叠翠，湖面水汽蒸腾，云雾缭绕，神秘绮丽，时移时凝，宛如一条被仙女挥舞着的“白练”美丽之极，堪称中华一绝。</w:t>
            </w:r>
            <w:r>
              <w:rPr>
                <w:rFonts w:hint="eastAsia" w:ascii="微软雅黑" w:hAnsi="微软雅黑" w:eastAsia="微软雅黑" w:cs="微软雅黑"/>
                <w:b w:val="0"/>
                <w:bCs/>
                <w:sz w:val="21"/>
                <w:szCs w:val="21"/>
              </w:rPr>
              <w:t>后参观</w:t>
            </w: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b/>
                <w:bCs w:val="0"/>
                <w:color w:val="auto"/>
                <w:sz w:val="21"/>
                <w:szCs w:val="21"/>
              </w:rPr>
              <w:t>龙景峡谷</w:t>
            </w: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b w:val="0"/>
                <w:bCs/>
                <w:sz w:val="21"/>
                <w:szCs w:val="21"/>
              </w:rPr>
              <w:t>龙景峡谷内流泉飞瀑密布，景区内空气负离子达每立方厘米9万个以上，是全国已知负离子最密集的地方，被人誉为“天然氧吧</w:t>
            </w:r>
            <w:r>
              <w:rPr>
                <w:rFonts w:hint="eastAsia" w:ascii="微软雅黑" w:hAnsi="微软雅黑" w:eastAsia="微软雅黑" w:cs="微软雅黑"/>
                <w:b w:val="0"/>
                <w:bCs/>
                <w:sz w:val="21"/>
                <w:szCs w:val="21"/>
                <w:lang w:eastAsia="zh-CN"/>
              </w:rPr>
              <w:t>。</w:t>
            </w:r>
            <w:r>
              <w:rPr>
                <w:rFonts w:hint="eastAsia" w:ascii="微软雅黑" w:hAnsi="微软雅黑" w:eastAsia="微软雅黑" w:cs="微软雅黑"/>
                <w:color w:val="000000"/>
              </w:rPr>
              <w:t>参观结束后乘车</w:t>
            </w:r>
            <w:r>
              <w:rPr>
                <w:rFonts w:hint="eastAsia" w:ascii="微软雅黑" w:hAnsi="微软雅黑" w:eastAsia="微软雅黑" w:cs="微软雅黑"/>
                <w:color w:val="000000"/>
                <w:lang w:val="en-US" w:eastAsia="zh-CN"/>
              </w:rPr>
              <w:t>前往</w:t>
            </w:r>
            <w:r>
              <w:rPr>
                <w:rFonts w:hint="eastAsia" w:ascii="微软雅黑" w:hAnsi="微软雅黑" w:eastAsia="微软雅黑" w:cs="微软雅黑"/>
                <w:b/>
                <w:color w:val="000000"/>
                <w:szCs w:val="21"/>
                <w:lang w:val="zh-CN"/>
              </w:rPr>
              <w:t>【永兴银楼】</w:t>
            </w:r>
            <w:r>
              <w:rPr>
                <w:rFonts w:hint="eastAsia" w:ascii="微软雅黑" w:hAnsi="微软雅黑" w:eastAsia="微软雅黑" w:cs="微软雅黑"/>
                <w:b/>
                <w:color w:val="000000"/>
                <w:szCs w:val="21"/>
                <w:lang w:val="en-US" w:eastAsia="zh-CN"/>
              </w:rPr>
              <w:t>或</w:t>
            </w:r>
            <w:r>
              <w:rPr>
                <w:rFonts w:hint="eastAsia" w:ascii="微软雅黑" w:hAnsi="微软雅黑" w:eastAsia="微软雅黑" w:cs="微软雅黑"/>
                <w:b/>
                <w:color w:val="000000"/>
                <w:szCs w:val="21"/>
                <w:lang w:val="zh-CN"/>
              </w:rPr>
              <w:t>【</w:t>
            </w:r>
            <w:r>
              <w:rPr>
                <w:rFonts w:hint="eastAsia" w:ascii="微软雅黑" w:hAnsi="微软雅黑" w:eastAsia="微软雅黑" w:cs="微软雅黑"/>
                <w:b/>
                <w:color w:val="000000"/>
                <w:szCs w:val="21"/>
                <w:lang w:val="en-US" w:eastAsia="zh-CN"/>
              </w:rPr>
              <w:t>郴州白银城</w:t>
            </w:r>
            <w:r>
              <w:rPr>
                <w:rFonts w:hint="eastAsia" w:ascii="微软雅黑" w:hAnsi="微软雅黑" w:eastAsia="微软雅黑" w:cs="微软雅黑"/>
                <w:b/>
                <w:color w:val="000000"/>
                <w:szCs w:val="21"/>
                <w:lang w:val="zh-CN"/>
              </w:rPr>
              <w:t>】</w:t>
            </w:r>
            <w:r>
              <w:rPr>
                <w:rFonts w:hint="eastAsia" w:ascii="微软雅黑" w:hAnsi="微软雅黑" w:eastAsia="微软雅黑" w:cs="微软雅黑"/>
                <w:b w:val="0"/>
                <w:bCs/>
                <w:color w:val="000000"/>
                <w:szCs w:val="21"/>
                <w:lang w:val="zh-CN"/>
              </w:rPr>
              <w:t>（</w:t>
            </w:r>
            <w:r>
              <w:rPr>
                <w:rFonts w:hint="eastAsia" w:ascii="微软雅黑" w:hAnsi="微软雅黑" w:eastAsia="微软雅黑" w:cs="微软雅黑"/>
                <w:b w:val="0"/>
                <w:bCs/>
                <w:color w:val="FF0000"/>
                <w:szCs w:val="21"/>
                <w:lang w:val="en-US" w:eastAsia="zh-CN"/>
              </w:rPr>
              <w:t>导游根据实际情况二选一</w:t>
            </w:r>
            <w:r>
              <w:rPr>
                <w:rFonts w:hint="eastAsia" w:ascii="微软雅黑" w:hAnsi="微软雅黑" w:eastAsia="微软雅黑" w:cs="微软雅黑"/>
                <w:b w:val="0"/>
                <w:bCs/>
                <w:color w:val="000000"/>
                <w:szCs w:val="21"/>
                <w:lang w:val="zh-CN"/>
              </w:rPr>
              <w:t>）</w:t>
            </w:r>
            <w:r>
              <w:rPr>
                <w:rFonts w:hint="eastAsia" w:ascii="微软雅黑" w:hAnsi="微软雅黑" w:eastAsia="微软雅黑" w:cs="微软雅黑"/>
                <w:bCs/>
                <w:color w:val="000000"/>
                <w:szCs w:val="21"/>
                <w:lang w:val="zh-CN" w:bidi="zh-CN"/>
              </w:rPr>
              <w:t>，这里耗费5万两白银，动用数十名工匠，历经百余天的封闭式构建，一座巧夺天工的中国最大银楼终于惊艳亮相。银楼在阳光的照射下，新建成的银楼显得分外妖娆。银楼借鉴日本金都的金楼而建，楼层高二层，一楼是柱式空透建筑，中间铸一大型鎏金神龟。而二楼雕梁画栋，有门窗隔壁。楼二层空间配有鸳鸯椅一张，采用鎏金、银打造，尽显精致与奢华。</w:t>
            </w:r>
          </w:p>
          <w:p w14:paraId="326D47F9">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中餐后前往游览一个被上帝遗忘的地方--百里丹霞</w:t>
            </w:r>
            <w:r>
              <w:rPr>
                <w:rFonts w:hint="eastAsia" w:ascii="微软雅黑" w:hAnsi="微软雅黑" w:eastAsia="微软雅黑" w:cs="微软雅黑"/>
                <w:b/>
                <w:color w:val="000000"/>
              </w:rPr>
              <w:t>【高椅岭风景区】</w:t>
            </w:r>
            <w:r>
              <w:rPr>
                <w:rFonts w:hint="eastAsia" w:ascii="微软雅黑" w:hAnsi="微软雅黑" w:eastAsia="微软雅黑" w:cs="微软雅黑"/>
                <w:color w:val="000000"/>
              </w:rPr>
              <w:t>（游览约 3 小时，含景区大门票）。高椅岭，是郴州丹霞地貌中最突出的代表和美的象征。集“雄、奇、险、峻、秀”于一身，聚山、水、 林、洞、佛为一体，是一个赏之叫绝、百走不厌的户外休闲摄影胜地。有人评价郴州的丹霞景观为“世之所有，此尽有之”，高椅岭丹霞地貌之“美”，不仅 美在山水相融、树石相间、犬牙交错、大气磅礴、惊而不险，更美在墨绿色的“天池”环绕着一只在水 面张牙舞爪的“巨蜥”。景区内山势陡峭，全程需徒步游览，请务必量力而行！！！参观结束后入住酒店休息！</w:t>
            </w:r>
          </w:p>
          <w:p w14:paraId="62887FE2">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0" w:firstLineChars="0"/>
              <w:jc w:val="left"/>
              <w:textAlignment w:val="auto"/>
              <w:rPr>
                <w:rFonts w:hint="eastAsia" w:ascii="微软雅黑" w:hAnsi="微软雅黑" w:eastAsia="微软雅黑" w:cs="微软雅黑"/>
                <w:color w:val="000000"/>
              </w:rPr>
            </w:pPr>
            <w:r>
              <w:rPr>
                <w:rFonts w:hint="eastAsia" w:ascii="微软雅黑" w:hAnsi="微软雅黑" w:eastAsia="微软雅黑" w:cs="微软雅黑"/>
                <w:b/>
                <w:color w:val="FF0000"/>
                <w:szCs w:val="21"/>
              </w:rPr>
              <w:t>温馨提示：雾漫东江属于自然现象，跟气温和季节有很大的关系，具有较大不确定性，若参观时没有偶遇到雾，我公司不接受此方面的任何投诉，谢谢谅解！</w:t>
            </w:r>
          </w:p>
          <w:p w14:paraId="478B911B">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b/>
                <w:color w:val="FF0000"/>
                <w:lang w:val="en-US" w:eastAsia="zh-CN"/>
              </w:rPr>
              <w:t>特别</w:t>
            </w:r>
            <w:r>
              <w:rPr>
                <w:rFonts w:hint="eastAsia" w:ascii="微软雅黑" w:hAnsi="微软雅黑" w:eastAsia="微软雅黑" w:cs="微软雅黑"/>
                <w:b/>
                <w:color w:val="FF0000"/>
              </w:rPr>
              <w:t>赠送：高椅岭全团精美航拍一次！</w:t>
            </w:r>
          </w:p>
        </w:tc>
      </w:tr>
      <w:tr w14:paraId="4C7BAD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8EC5493">
            <w:pPr>
              <w:spacing w:line="360" w:lineRule="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特产超市→长沙                                  </w:t>
            </w:r>
            <w:r>
              <w:rPr>
                <w:rFonts w:hint="eastAsia" w:ascii="微软雅黑" w:hAnsi="微软雅黑" w:eastAsia="微软雅黑" w:cs="微软雅黑"/>
                <w:b/>
                <w:bCs/>
                <w:color w:val="FFFFFF"/>
                <w:sz w:val="24"/>
                <w:lang w:val="en-US" w:eastAsia="zh-CN"/>
              </w:rPr>
              <w:t xml:space="preserve">  用餐/早    </w:t>
            </w:r>
            <w:r>
              <w:rPr>
                <w:rFonts w:hint="eastAsia" w:ascii="微软雅黑" w:hAnsi="微软雅黑" w:eastAsia="微软雅黑" w:cs="微软雅黑"/>
                <w:b/>
                <w:bCs/>
                <w:color w:val="FFFFFF"/>
                <w:sz w:val="24"/>
                <w:lang w:val="en-US" w:eastAsia="zh-CN"/>
              </w:rPr>
              <w:tab/>
            </w:r>
            <w:r>
              <w:rPr>
                <w:rFonts w:hint="eastAsia" w:ascii="微软雅黑" w:hAnsi="微软雅黑" w:eastAsia="微软雅黑" w:cs="微软雅黑"/>
                <w:b/>
                <w:bCs/>
                <w:color w:val="FFFFFF"/>
                <w:sz w:val="24"/>
                <w:lang w:val="en-US" w:eastAsia="zh-CN"/>
              </w:rPr>
              <w:t xml:space="preserve"> 住宿/长沙</w:t>
            </w:r>
          </w:p>
        </w:tc>
      </w:tr>
      <w:tr w14:paraId="6C4077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3D31B3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b/>
                <w:bCs/>
                <w:color w:val="auto"/>
                <w:sz w:val="21"/>
                <w:szCs w:val="21"/>
                <w:lang w:val="en-US" w:eastAsia="zh-CN"/>
              </w:rPr>
            </w:pPr>
            <w:r>
              <w:rPr>
                <w:rFonts w:hint="eastAsia" w:ascii="微软雅黑" w:hAnsi="微软雅黑" w:eastAsia="微软雅黑" w:cs="微软雅黑"/>
                <w:color w:val="000000"/>
                <w:szCs w:val="21"/>
              </w:rPr>
              <w:t>早餐后参观</w:t>
            </w:r>
            <w:r>
              <w:rPr>
                <w:rFonts w:hint="eastAsia" w:ascii="微软雅黑" w:hAnsi="微软雅黑" w:eastAsia="微软雅黑" w:cs="微软雅黑"/>
                <w:b/>
                <w:color w:val="000000"/>
                <w:szCs w:val="21"/>
              </w:rPr>
              <w:t>【郴州印象特产超市】</w:t>
            </w:r>
            <w:r>
              <w:rPr>
                <w:rFonts w:hint="eastAsia" w:ascii="微软雅黑" w:hAnsi="微软雅黑" w:eastAsia="微软雅黑" w:cs="微软雅黑"/>
                <w:color w:val="000000"/>
                <w:szCs w:val="21"/>
              </w:rPr>
              <w:t>（参观不少于90分钟），</w:t>
            </w:r>
            <w:r>
              <w:rPr>
                <w:rFonts w:hint="eastAsia" w:ascii="微软雅黑" w:hAnsi="微软雅黑" w:eastAsia="微软雅黑" w:cs="微软雅黑"/>
                <w:color w:val="000000"/>
                <w:szCs w:val="21"/>
                <w:lang w:val="en-US" w:eastAsia="zh-CN"/>
              </w:rPr>
              <w:t>郴州印象超市</w:t>
            </w:r>
            <w:r>
              <w:rPr>
                <w:rFonts w:hint="eastAsia" w:ascii="微软雅黑" w:hAnsi="微软雅黑" w:eastAsia="微软雅黑" w:cs="微软雅黑"/>
                <w:color w:val="000000"/>
                <w:szCs w:val="21"/>
              </w:rPr>
              <w:t>坐落于郴州市苏仙区白露塘镇柿竹园国家矿物宝石博览馆第一层，此地享有“有色金属之乡”的盛誉，也是有色金属精加工的重要基地。</w:t>
            </w:r>
            <w:r>
              <w:rPr>
                <w:rFonts w:hint="eastAsia" w:ascii="微软雅黑" w:hAnsi="微软雅黑" w:eastAsia="微软雅黑" w:cs="微软雅黑"/>
                <w:color w:val="000000"/>
                <w:szCs w:val="21"/>
                <w:lang w:val="en-US" w:eastAsia="zh-CN"/>
              </w:rPr>
              <w:t>超市内有：农副绿色产品、工艺美术品、保健食品、化妆品、针纺织品、橡胶制品、五金产品、办公用品、文具用品等产品。</w:t>
            </w:r>
            <w:r>
              <w:rPr>
                <w:rFonts w:hint="eastAsia" w:ascii="微软雅黑" w:hAnsi="微软雅黑" w:eastAsia="微软雅黑" w:cs="微软雅黑"/>
                <w:color w:val="000000"/>
                <w:szCs w:val="21"/>
              </w:rPr>
              <w:t>您可在超市内自由选购心仪土特产送亲朋、送家人</w:t>
            </w:r>
            <w:r>
              <w:rPr>
                <w:rFonts w:hint="eastAsia" w:ascii="微软雅黑" w:hAnsi="微软雅黑" w:eastAsia="微软雅黑" w:cs="微软雅黑"/>
                <w:color w:val="000000"/>
                <w:szCs w:val="21"/>
                <w:lang w:eastAsia="zh-CN"/>
              </w:rPr>
              <w:t>。</w:t>
            </w:r>
          </w:p>
          <w:p w14:paraId="675CDBB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bidi="zh-CN"/>
              </w:rPr>
            </w:pPr>
            <w:r>
              <w:rPr>
                <w:rFonts w:hint="eastAsia" w:ascii="微软雅黑" w:hAnsi="微软雅黑" w:eastAsia="微软雅黑" w:cs="微软雅黑"/>
                <w:b/>
                <w:bCs w:val="0"/>
                <w:color w:val="FF0000"/>
                <w:szCs w:val="21"/>
                <w:lang w:val="en-US" w:bidi="zh-CN"/>
              </w:rPr>
              <w:t>落地郴州：</w:t>
            </w:r>
            <w:r>
              <w:rPr>
                <w:rFonts w:hint="eastAsia" w:ascii="微软雅黑" w:hAnsi="微软雅黑" w:eastAsia="微软雅黑" w:cs="微软雅黑"/>
                <w:bCs/>
                <w:color w:val="000000"/>
                <w:szCs w:val="21"/>
                <w:lang w:val="en-US" w:bidi="zh-CN"/>
              </w:rPr>
              <w:t>参观结束后我公司安排车辆送贵宾前往郴州酒店，当天自由活动。</w:t>
            </w:r>
          </w:p>
          <w:p w14:paraId="4AA5173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bCs w:val="0"/>
                <w:color w:val="FF0000"/>
                <w:szCs w:val="21"/>
                <w:lang w:val="en-US" w:bidi="zh-CN"/>
              </w:rPr>
            </w:pPr>
            <w:r>
              <w:rPr>
                <w:rFonts w:hint="eastAsia" w:ascii="微软雅黑" w:hAnsi="微软雅黑" w:eastAsia="微软雅黑" w:cs="微软雅黑"/>
                <w:b/>
                <w:bCs w:val="0"/>
                <w:color w:val="FF0000"/>
                <w:szCs w:val="21"/>
                <w:lang w:val="en-US" w:bidi="zh-CN"/>
              </w:rPr>
              <w:t>自由活动推荐（郴州城区不大，自由活动期间均无车和导游陪同）：</w:t>
            </w:r>
          </w:p>
          <w:p w14:paraId="3382EE3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bidi="zh-CN"/>
              </w:rPr>
            </w:pPr>
            <w:r>
              <w:rPr>
                <w:rFonts w:hint="eastAsia" w:ascii="微软雅黑" w:hAnsi="微软雅黑" w:eastAsia="微软雅黑" w:cs="微软雅黑"/>
                <w:b/>
                <w:bCs w:val="0"/>
                <w:color w:val="000000"/>
                <w:szCs w:val="21"/>
                <w:lang w:val="en-US" w:bidi="zh-CN"/>
              </w:rPr>
              <w:t>【郴州爱莲湖】（免门票）</w:t>
            </w:r>
            <w:r>
              <w:rPr>
                <w:rFonts w:hint="eastAsia" w:ascii="微软雅黑" w:hAnsi="微软雅黑" w:eastAsia="微软雅黑" w:cs="微软雅黑"/>
                <w:bCs/>
                <w:color w:val="000000"/>
                <w:szCs w:val="21"/>
                <w:lang w:val="en-US" w:bidi="zh-CN"/>
              </w:rPr>
              <w:t>，</w:t>
            </w:r>
            <w:r>
              <w:rPr>
                <w:rFonts w:hint="eastAsia" w:ascii="微软雅黑" w:hAnsi="微软雅黑" w:eastAsia="微软雅黑" w:cs="微软雅黑"/>
                <w:bCs/>
                <w:color w:val="000000"/>
                <w:szCs w:val="21"/>
                <w:lang w:bidi="zh-CN"/>
              </w:rPr>
              <w:t>郴州爱莲湖公园是文化休闲公园，以宋代周敦颐的《爱莲说》为主题，融合了湘南古民居建筑特色与自然景观。公园采用“一路、八区、一院一湖”的布局设计，是湘南民俗风情园的重要项目‌</w:t>
            </w:r>
            <w:r>
              <w:rPr>
                <w:rFonts w:hint="eastAsia" w:ascii="微软雅黑" w:hAnsi="微软雅黑" w:eastAsia="微软雅黑" w:cs="微软雅黑"/>
                <w:bCs/>
                <w:color w:val="000000"/>
                <w:szCs w:val="21"/>
                <w:lang w:val="en-US" w:bidi="zh-CN"/>
              </w:rPr>
              <w:t>。公园内有濂溪书院‌：全国纪念周敦颐的最大书院，占地38亩，采用明清湘南古民居风格，展示理学文化和石雕、木雕、砖雕艺术。还有爱莲湖与清风桥‌：湖水清澈，环湖设游步道；清风桥为全省最大平拱石桥（长48米），栏杆饰有荷花主题石雕。是休闲、了解湖湘文化的绝好窗口。</w:t>
            </w:r>
          </w:p>
          <w:p w14:paraId="75A35F7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0" w:firstLineChars="0"/>
              <w:textAlignment w:val="auto"/>
              <w:rPr>
                <w:rFonts w:hint="default" w:ascii="微软雅黑" w:hAnsi="微软雅黑" w:eastAsia="微软雅黑" w:cs="微软雅黑"/>
                <w:bCs/>
                <w:color w:val="000000"/>
                <w:szCs w:val="21"/>
                <w:lang w:val="en-US" w:bidi="zh-CN"/>
              </w:rPr>
            </w:pPr>
            <w:r>
              <w:rPr>
                <w:rFonts w:hint="eastAsia" w:ascii="微软雅黑" w:hAnsi="微软雅黑" w:eastAsia="微软雅黑" w:cs="微软雅黑"/>
                <w:bCs/>
                <w:color w:val="000000"/>
                <w:szCs w:val="21"/>
                <w:lang w:val="en-US" w:bidi="zh-CN"/>
              </w:rPr>
              <w:t>后前往郴州美食第一街</w:t>
            </w:r>
            <w:r>
              <w:rPr>
                <w:rFonts w:hint="eastAsia" w:ascii="微软雅黑" w:hAnsi="微软雅黑" w:eastAsia="微软雅黑" w:cs="微软雅黑"/>
                <w:b/>
                <w:bCs w:val="0"/>
                <w:color w:val="000000"/>
                <w:szCs w:val="21"/>
                <w:lang w:val="en-US" w:bidi="zh-CN"/>
              </w:rPr>
              <w:t>【和平夜市】</w:t>
            </w:r>
            <w:r>
              <w:rPr>
                <w:rFonts w:hint="eastAsia" w:ascii="微软雅黑" w:hAnsi="微软雅黑" w:eastAsia="微软雅黑" w:cs="微软雅黑"/>
                <w:bCs/>
                <w:color w:val="000000"/>
                <w:szCs w:val="21"/>
                <w:lang w:val="en-US" w:bidi="zh-CN"/>
              </w:rPr>
              <w:t>，和平夜市作为湖南首个融合国潮与传统民俗的夜市，以融合楚汉文化与国潮风格为特色‌。其通过“五网合一”改造后，以整洁的街道和国风壁画营造出一步一景的打卡氛围，2023年更入选“大众旅游·美食系列·十街”榜单，成为郴州唯一获此殊荣的街区。这里美食集群‌：汇聚300余种小吃，如榴莲芝士饼、大葱包肥肠、劈腿茄子等，涵盖本地益阳麻辣烫与外地风味。是郴州夜市文化的不二之选。后自行返回酒店。‌‌‌</w:t>
            </w:r>
          </w:p>
          <w:p w14:paraId="2216C06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bCs w:val="0"/>
                <w:color w:val="FF0000"/>
                <w:szCs w:val="21"/>
                <w:lang w:val="en-US" w:bidi="zh-CN"/>
              </w:rPr>
            </w:pPr>
            <w:r>
              <w:rPr>
                <w:rFonts w:hint="eastAsia" w:ascii="微软雅黑" w:hAnsi="微软雅黑" w:eastAsia="微软雅黑" w:cs="微软雅黑"/>
                <w:b/>
                <w:bCs w:val="0"/>
                <w:color w:val="FF0000"/>
                <w:szCs w:val="21"/>
                <w:lang w:val="en-US" w:bidi="zh-CN"/>
              </w:rPr>
              <w:t>特别说明：</w:t>
            </w:r>
          </w:p>
          <w:p w14:paraId="721D2B53">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bCs w:val="0"/>
                <w:color w:val="FF0000"/>
                <w:szCs w:val="21"/>
                <w:lang w:val="en-US" w:bidi="zh-CN"/>
              </w:rPr>
              <w:t>长沙返程，人数若不足4人，选择火车或动车从郴州前往长沙。</w:t>
            </w:r>
          </w:p>
        </w:tc>
      </w:tr>
      <w:tr w14:paraId="65FCAD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FC15D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cs="新宋体"/>
                <w:color w:val="002460"/>
                <w:sz w:val="18"/>
                <w:szCs w:val="1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  →出发地                                    </w:t>
            </w:r>
            <w:r>
              <w:rPr>
                <w:rFonts w:hint="eastAsia" w:ascii="微软雅黑" w:hAnsi="微软雅黑" w:eastAsia="微软雅黑" w:cs="微软雅黑"/>
                <w:b/>
                <w:bCs/>
                <w:color w:val="FFFFFF"/>
                <w:kern w:val="2"/>
                <w:sz w:val="24"/>
                <w:szCs w:val="24"/>
                <w:lang w:val="en-US" w:eastAsia="zh-CN" w:bidi="ar-SA"/>
              </w:rPr>
              <w:t xml:space="preserve"> 用餐/早   </w:t>
            </w:r>
            <w:r>
              <w:rPr>
                <w:rFonts w:hint="eastAsia" w:ascii="微软雅黑" w:hAnsi="微软雅黑" w:eastAsia="微软雅黑" w:cs="微软雅黑"/>
                <w:b/>
                <w:bCs/>
                <w:color w:val="FFFFFF"/>
                <w:kern w:val="2"/>
                <w:sz w:val="24"/>
                <w:szCs w:val="24"/>
                <w:lang w:val="en-US" w:eastAsia="zh-CN" w:bidi="ar-SA"/>
              </w:rPr>
              <w:tab/>
            </w:r>
            <w:r>
              <w:rPr>
                <w:rFonts w:hint="eastAsia" w:ascii="微软雅黑" w:hAnsi="微软雅黑" w:eastAsia="微软雅黑" w:cs="微软雅黑"/>
                <w:b/>
                <w:bCs/>
                <w:color w:val="FFFFFF"/>
                <w:kern w:val="2"/>
                <w:sz w:val="24"/>
                <w:szCs w:val="24"/>
                <w:lang w:val="en-US" w:eastAsia="zh-CN" w:bidi="ar-SA"/>
              </w:rPr>
              <w:t xml:space="preserve"> 住宿/无</w:t>
            </w:r>
          </w:p>
        </w:tc>
      </w:tr>
      <w:tr w14:paraId="44E450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D7FE721">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s="新宋体"/>
                <w:color w:val="002460"/>
                <w:sz w:val="18"/>
                <w:szCs w:val="18"/>
              </w:rPr>
            </w:pPr>
            <w:r>
              <w:rPr>
                <w:rFonts w:hint="eastAsia" w:ascii="微软雅黑" w:hAnsi="微软雅黑" w:eastAsia="微软雅黑" w:cs="微软雅黑"/>
                <w:kern w:val="2"/>
                <w:sz w:val="21"/>
                <w:szCs w:val="21"/>
                <w:lang w:val="en-US" w:eastAsia="zh-CN" w:bidi="ar-SA"/>
              </w:rPr>
              <w:t>温馨提示：自由活动的游客，根据返程时间自行乘车。</w:t>
            </w:r>
          </w:p>
        </w:tc>
      </w:tr>
      <w:tr w14:paraId="2D2DB4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2CBDD130">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A74F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520F76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952A9D9">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1、门 票：莽山国家森林公园五指峰景区、东江湖</w:t>
            </w:r>
            <w:r>
              <w:rPr>
                <w:rFonts w:hint="eastAsia" w:ascii="微软雅黑" w:hAnsi="微软雅黑" w:eastAsia="微软雅黑" w:cs="微软雅黑"/>
                <w:bCs/>
                <w:color w:val="000000"/>
                <w:szCs w:val="21"/>
                <w:lang w:val="en-US" w:eastAsia="zh-CN"/>
              </w:rPr>
              <w:t>观湖线</w:t>
            </w:r>
            <w:r>
              <w:rPr>
                <w:rFonts w:hint="eastAsia" w:ascii="微软雅黑" w:hAnsi="微软雅黑" w:eastAsia="微软雅黑" w:cs="微软雅黑"/>
                <w:bCs/>
                <w:color w:val="000000"/>
                <w:szCs w:val="21"/>
              </w:rPr>
              <w:t>、高椅岭景区门票、</w:t>
            </w:r>
            <w:r>
              <w:rPr>
                <w:rFonts w:hint="eastAsia" w:ascii="微软雅黑" w:hAnsi="微软雅黑" w:eastAsia="微软雅黑" w:cs="微软雅黑"/>
                <w:bCs/>
                <w:color w:val="000000"/>
                <w:szCs w:val="21"/>
                <w:lang w:val="en-US" w:eastAsia="zh-CN"/>
              </w:rPr>
              <w:t>飞天山+九龙水寨竹筏游</w:t>
            </w:r>
            <w:r>
              <w:rPr>
                <w:rFonts w:hint="eastAsia" w:ascii="微软雅黑" w:hAnsi="微软雅黑" w:eastAsia="微软雅黑" w:cs="微软雅黑"/>
                <w:bCs/>
                <w:color w:val="000000"/>
                <w:szCs w:val="21"/>
              </w:rPr>
              <w:t>门票。</w:t>
            </w:r>
          </w:p>
          <w:p w14:paraId="266873DD">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2、酒店：精选</w:t>
            </w:r>
            <w:r>
              <w:rPr>
                <w:rFonts w:hint="eastAsia" w:ascii="微软雅黑" w:hAnsi="微软雅黑" w:eastAsia="微软雅黑" w:cs="微软雅黑"/>
                <w:bCs/>
                <w:color w:val="000000"/>
                <w:szCs w:val="21"/>
                <w:lang w:val="en-US" w:eastAsia="zh-CN"/>
              </w:rPr>
              <w:t>携程3钻</w:t>
            </w:r>
            <w:r>
              <w:rPr>
                <w:rFonts w:hint="eastAsia" w:ascii="微软雅黑" w:hAnsi="微软雅黑" w:eastAsia="微软雅黑" w:cs="微软雅黑"/>
                <w:bCs/>
                <w:color w:val="000000"/>
                <w:szCs w:val="21"/>
              </w:rPr>
              <w:t>酒店</w:t>
            </w:r>
            <w:r>
              <w:rPr>
                <w:rFonts w:hint="eastAsia" w:ascii="微软雅黑" w:hAnsi="微软雅黑" w:eastAsia="微软雅黑" w:cs="微软雅黑"/>
                <w:bCs/>
                <w:color w:val="000000"/>
                <w:szCs w:val="21"/>
                <w:lang w:val="en-US" w:eastAsia="zh-CN"/>
              </w:rPr>
              <w:t>或同级舒适型酒店</w:t>
            </w:r>
            <w:r>
              <w:rPr>
                <w:rFonts w:hint="eastAsia" w:ascii="微软雅黑" w:hAnsi="微软雅黑" w:eastAsia="微软雅黑" w:cs="微软雅黑"/>
                <w:bCs/>
                <w:color w:val="000000"/>
                <w:szCs w:val="21"/>
              </w:rPr>
              <w:t>。</w:t>
            </w:r>
          </w:p>
          <w:p w14:paraId="09F97C79">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3、用餐：全程含</w:t>
            </w:r>
            <w:r>
              <w:rPr>
                <w:rFonts w:hint="eastAsia" w:ascii="微软雅黑" w:hAnsi="微软雅黑" w:eastAsia="微软雅黑" w:cs="微软雅黑"/>
                <w:bCs/>
                <w:color w:val="000000"/>
                <w:szCs w:val="21"/>
                <w:lang w:val="en-US" w:eastAsia="zh-CN"/>
              </w:rPr>
              <w:t>5</w:t>
            </w:r>
            <w:r>
              <w:rPr>
                <w:rFonts w:hint="eastAsia" w:ascii="微软雅黑" w:hAnsi="微软雅黑" w:eastAsia="微软雅黑" w:cs="微软雅黑"/>
                <w:bCs/>
                <w:color w:val="000000"/>
                <w:szCs w:val="21"/>
              </w:rPr>
              <w:t>早4正餐！正餐30,、特色餐40</w:t>
            </w:r>
            <w:r>
              <w:rPr>
                <w:rFonts w:hint="eastAsia" w:ascii="微软雅黑" w:hAnsi="微软雅黑" w:eastAsia="微软雅黑" w:cs="微软雅黑"/>
                <w:bCs/>
                <w:color w:val="000000"/>
                <w:szCs w:val="21"/>
                <w:lang w:eastAsia="zh-CN"/>
              </w:rPr>
              <w:t>（</w:t>
            </w:r>
            <w:r>
              <w:rPr>
                <w:rFonts w:hint="eastAsia" w:ascii="微软雅黑" w:hAnsi="微软雅黑" w:eastAsia="微软雅黑" w:cs="微软雅黑"/>
                <w:b/>
                <w:color w:val="000000"/>
                <w:szCs w:val="21"/>
              </w:rPr>
              <w:t>2个特色餐：十全十美宴、三文鱼</w:t>
            </w:r>
            <w:r>
              <w:rPr>
                <w:rFonts w:hint="eastAsia" w:ascii="微软雅黑" w:hAnsi="微软雅黑" w:eastAsia="微软雅黑" w:cs="微软雅黑"/>
                <w:b/>
                <w:color w:val="000000"/>
                <w:szCs w:val="21"/>
                <w:lang w:val="en-US" w:eastAsia="zh-CN"/>
              </w:rPr>
              <w:t>宴</w:t>
            </w:r>
            <w:r>
              <w:rPr>
                <w:rFonts w:hint="eastAsia" w:ascii="微软雅黑" w:hAnsi="微软雅黑" w:eastAsia="微软雅黑" w:cs="微软雅黑"/>
                <w:bCs/>
                <w:color w:val="000000"/>
                <w:szCs w:val="21"/>
                <w:lang w:eastAsia="zh-CN"/>
              </w:rPr>
              <w:t>）</w:t>
            </w:r>
          </w:p>
          <w:p w14:paraId="03ECCBF4">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4、用车：当地空调旅游车，专车专用。</w:t>
            </w:r>
          </w:p>
          <w:p w14:paraId="3613F369">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5、导游：当地导游贴心服务。</w:t>
            </w:r>
          </w:p>
          <w:p w14:paraId="3AEA699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bCs/>
                <w:color w:val="000000"/>
                <w:szCs w:val="21"/>
              </w:rPr>
              <w:t>6、购物：土特产超市和景区自营店不算购物店。</w:t>
            </w:r>
          </w:p>
        </w:tc>
      </w:tr>
      <w:tr w14:paraId="3B796D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5A2E43C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246EAF2D">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FF0000"/>
                <w:szCs w:val="21"/>
              </w:rPr>
            </w:pPr>
            <w:r>
              <w:rPr>
                <w:rFonts w:hint="eastAsia" w:ascii="微软雅黑" w:hAnsi="微软雅黑" w:eastAsia="微软雅黑" w:cs="微软雅黑"/>
                <w:b/>
                <w:bCs w:val="0"/>
                <w:color w:val="FF0000"/>
                <w:szCs w:val="21"/>
                <w:lang w:val="en-US" w:eastAsia="zh-CN"/>
              </w:rPr>
              <w:t>1、</w:t>
            </w:r>
            <w:r>
              <w:rPr>
                <w:rFonts w:hint="eastAsia" w:ascii="微软雅黑" w:hAnsi="微软雅黑" w:eastAsia="微软雅黑" w:cs="微软雅黑"/>
                <w:b/>
                <w:bCs w:val="0"/>
                <w:color w:val="FF0000"/>
                <w:szCs w:val="21"/>
              </w:rPr>
              <w:t>莽山</w:t>
            </w:r>
            <w:r>
              <w:rPr>
                <w:rFonts w:hint="eastAsia" w:ascii="微软雅黑" w:hAnsi="微软雅黑" w:eastAsia="微软雅黑" w:cs="微软雅黑"/>
                <w:b/>
                <w:bCs w:val="0"/>
                <w:color w:val="FF0000"/>
                <w:szCs w:val="21"/>
                <w:lang w:val="en-US" w:eastAsia="zh-CN"/>
              </w:rPr>
              <w:t>五指峰</w:t>
            </w:r>
            <w:r>
              <w:rPr>
                <w:rFonts w:hint="eastAsia" w:ascii="微软雅黑" w:hAnsi="微软雅黑" w:eastAsia="微软雅黑" w:cs="微软雅黑"/>
                <w:b/>
                <w:bCs w:val="0"/>
                <w:color w:val="FF0000"/>
                <w:szCs w:val="21"/>
              </w:rPr>
              <w:t>往返索道+</w:t>
            </w:r>
            <w:r>
              <w:rPr>
                <w:rFonts w:hint="eastAsia" w:ascii="微软雅黑" w:hAnsi="微软雅黑" w:eastAsia="微软雅黑" w:cs="微软雅黑"/>
                <w:b/>
                <w:bCs w:val="0"/>
                <w:color w:val="FF0000"/>
                <w:szCs w:val="21"/>
                <w:lang w:val="en-US" w:eastAsia="zh-CN"/>
              </w:rPr>
              <w:t>飞天山接往返驳车+九龙水寨竹筏游</w:t>
            </w:r>
            <w:r>
              <w:rPr>
                <w:rFonts w:hint="eastAsia" w:ascii="微软雅黑" w:hAnsi="微软雅黑" w:eastAsia="微软雅黑" w:cs="微软雅黑"/>
                <w:b/>
                <w:bCs w:val="0"/>
                <w:color w:val="FF0000"/>
                <w:szCs w:val="21"/>
              </w:rPr>
              <w:t>+东江湖</w:t>
            </w:r>
            <w:r>
              <w:rPr>
                <w:rFonts w:hint="eastAsia" w:ascii="微软雅黑" w:hAnsi="微软雅黑" w:eastAsia="微软雅黑" w:cs="微软雅黑"/>
                <w:b/>
                <w:bCs w:val="0"/>
                <w:color w:val="FF0000"/>
                <w:szCs w:val="21"/>
                <w:lang w:val="en-US" w:eastAsia="zh-CN"/>
              </w:rPr>
              <w:t>往返</w:t>
            </w:r>
            <w:r>
              <w:rPr>
                <w:rFonts w:hint="eastAsia" w:ascii="微软雅黑" w:hAnsi="微软雅黑" w:eastAsia="微软雅黑" w:cs="微软雅黑"/>
                <w:b/>
                <w:bCs w:val="0"/>
                <w:color w:val="FF0000"/>
                <w:szCs w:val="21"/>
              </w:rPr>
              <w:t>环保车</w:t>
            </w:r>
            <w:r>
              <w:rPr>
                <w:rFonts w:hint="eastAsia" w:ascii="微软雅黑" w:hAnsi="微软雅黑" w:eastAsia="微软雅黑" w:cs="微软雅黑"/>
                <w:b/>
                <w:bCs w:val="0"/>
                <w:color w:val="FF0000"/>
                <w:szCs w:val="21"/>
                <w:lang w:val="en-US" w:eastAsia="zh-CN"/>
              </w:rPr>
              <w:t>+五指峰往返接驳车</w:t>
            </w:r>
            <w:r>
              <w:rPr>
                <w:rFonts w:hint="eastAsia" w:ascii="微软雅黑" w:hAnsi="微软雅黑" w:eastAsia="微软雅黑" w:cs="微软雅黑"/>
                <w:b/>
                <w:bCs w:val="0"/>
                <w:color w:val="FF0000"/>
                <w:szCs w:val="21"/>
              </w:rPr>
              <w:t>=3</w:t>
            </w:r>
            <w:r>
              <w:rPr>
                <w:rFonts w:hint="eastAsia" w:ascii="微软雅黑" w:hAnsi="微软雅黑" w:eastAsia="微软雅黑" w:cs="微软雅黑"/>
                <w:b/>
                <w:bCs w:val="0"/>
                <w:color w:val="FF0000"/>
                <w:szCs w:val="21"/>
                <w:lang w:val="en-US" w:eastAsia="zh-CN"/>
              </w:rPr>
              <w:t>5</w:t>
            </w:r>
            <w:r>
              <w:rPr>
                <w:rFonts w:hint="eastAsia" w:ascii="微软雅黑" w:hAnsi="微软雅黑" w:eastAsia="微软雅黑" w:cs="微软雅黑"/>
                <w:b/>
                <w:bCs w:val="0"/>
                <w:color w:val="FF0000"/>
                <w:szCs w:val="21"/>
              </w:rPr>
              <w:t>8元/人（必须参加，交</w:t>
            </w:r>
            <w:r>
              <w:rPr>
                <w:rFonts w:hint="eastAsia" w:ascii="微软雅黑" w:hAnsi="微软雅黑" w:eastAsia="微软雅黑" w:cs="微软雅黑"/>
                <w:b/>
                <w:bCs w:val="0"/>
                <w:color w:val="FF0000"/>
                <w:szCs w:val="21"/>
                <w:lang w:val="en-US" w:eastAsia="zh-CN"/>
              </w:rPr>
              <w:t>付</w:t>
            </w:r>
            <w:r>
              <w:rPr>
                <w:rFonts w:hint="eastAsia" w:ascii="微软雅黑" w:hAnsi="微软雅黑" w:eastAsia="微软雅黑" w:cs="微软雅黑"/>
                <w:b/>
                <w:bCs w:val="0"/>
                <w:color w:val="FF0000"/>
                <w:szCs w:val="21"/>
              </w:rPr>
              <w:t>导游）（参加此行程需自费此小交通套餐，全年龄段及证件均无优惠享受）</w:t>
            </w:r>
          </w:p>
          <w:p w14:paraId="4A3B2C8A">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Cs w:val="21"/>
                <w:lang w:eastAsia="zh-CN"/>
              </w:rPr>
            </w:pPr>
            <w:r>
              <w:rPr>
                <w:rFonts w:hint="eastAsia" w:ascii="微软雅黑" w:hAnsi="微软雅黑" w:eastAsia="微软雅黑" w:cs="微软雅黑"/>
                <w:bCs/>
                <w:color w:val="000000"/>
                <w:szCs w:val="21"/>
                <w:lang w:val="en-US" w:eastAsia="zh-CN"/>
              </w:rPr>
              <w:t>2、不含</w:t>
            </w:r>
            <w:r>
              <w:rPr>
                <w:rFonts w:hint="eastAsia" w:ascii="微软雅黑" w:hAnsi="微软雅黑" w:eastAsia="微软雅黑" w:cs="微软雅黑"/>
                <w:bCs/>
                <w:color w:val="000000"/>
                <w:szCs w:val="21"/>
              </w:rPr>
              <w:t>单房差</w:t>
            </w:r>
            <w:r>
              <w:rPr>
                <w:rFonts w:hint="eastAsia" w:ascii="微软雅黑" w:hAnsi="微软雅黑" w:eastAsia="微软雅黑" w:cs="微软雅黑"/>
                <w:bCs/>
                <w:color w:val="000000"/>
                <w:szCs w:val="21"/>
                <w:lang w:eastAsia="zh-CN"/>
              </w:rPr>
              <w:t>。</w:t>
            </w:r>
          </w:p>
          <w:p w14:paraId="599C95F2">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lang w:val="en-US" w:eastAsia="zh-CN"/>
              </w:rPr>
              <w:t>3、</w:t>
            </w:r>
            <w:r>
              <w:rPr>
                <w:rFonts w:hint="eastAsia" w:ascii="微软雅黑" w:hAnsi="微软雅黑" w:eastAsia="微软雅黑" w:cs="微软雅黑"/>
                <w:bCs/>
                <w:color w:val="000000"/>
                <w:szCs w:val="21"/>
              </w:rPr>
              <w:t xml:space="preserve">因交通延阻、罢工、天气、飞机机器故障、航班取消或更改时间等不可抗力原因所引致的额外费用。 </w:t>
            </w:r>
          </w:p>
          <w:p w14:paraId="6CFF9F9F">
            <w:pPr>
              <w:keepNext w:val="0"/>
              <w:keepLines w:val="0"/>
              <w:pageBreakBefore w:val="0"/>
              <w:widowControl w:val="0"/>
              <w:tabs>
                <w:tab w:val="left" w:pos="1815"/>
              </w:tabs>
              <w:kinsoku/>
              <w:wordWrap/>
              <w:overflowPunct/>
              <w:topLinePunct w:val="0"/>
              <w:autoSpaceDE/>
              <w:autoSpaceDN/>
              <w:bidi w:val="0"/>
              <w:adjustRightInd/>
              <w:snapToGrid/>
              <w:spacing w:line="360" w:lineRule="exact"/>
              <w:jc w:val="left"/>
              <w:textAlignment w:val="auto"/>
              <w:rPr>
                <w:rFonts w:hint="default"/>
                <w:lang w:val="en-US"/>
              </w:rPr>
            </w:pPr>
            <w:r>
              <w:rPr>
                <w:rFonts w:hint="eastAsia" w:ascii="微软雅黑" w:hAnsi="微软雅黑" w:eastAsia="微软雅黑" w:cs="微软雅黑"/>
                <w:bCs/>
                <w:color w:val="000000"/>
                <w:szCs w:val="21"/>
                <w:lang w:val="en-US" w:eastAsia="zh-CN"/>
              </w:rPr>
              <w:t>4、</w:t>
            </w:r>
            <w:r>
              <w:rPr>
                <w:rFonts w:hint="eastAsia" w:ascii="微软雅黑" w:hAnsi="微软雅黑" w:eastAsia="微软雅黑" w:cs="微软雅黑"/>
                <w:bCs/>
                <w:color w:val="000000"/>
                <w:szCs w:val="21"/>
              </w:rPr>
              <w:t xml:space="preserve">酒店内洗衣、理发、电话、传真、收费电视、饮品、烟酒等个人消费。 </w:t>
            </w:r>
          </w:p>
        </w:tc>
      </w:tr>
      <w:tr w14:paraId="349964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434415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6A3D2F1">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5E649A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72F788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439F7AF">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E3984F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1E8589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66FE956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AFE523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1644077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6960351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8B93C1F">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45CF6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510B5A67">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181B20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●出行时，请客人带齐身份证，小朋友准备户口本复印件，入住酒店时需检查登记。</w:t>
            </w:r>
          </w:p>
          <w:p w14:paraId="3FA424D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●因不可抗因素导致行程变更或取消旅行社尽力协调。根据实际行程情况，游客自愿同意旅行社在保证不降低行程标准的情况下对行程游览和住房顺序进行前后调整。</w:t>
            </w:r>
          </w:p>
          <w:p w14:paraId="561350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●未成年人跟60岁以上的老人参团需有直系亲属的陪同，高龄人群（</w:t>
            </w:r>
            <w:r>
              <w:rPr>
                <w:rFonts w:hint="eastAsia" w:ascii="微软雅黑" w:hAnsi="微软雅黑" w:eastAsia="微软雅黑" w:cs="微软雅黑"/>
                <w:lang w:val="en-US" w:eastAsia="zh-CN"/>
              </w:rPr>
              <w:t>75</w:t>
            </w:r>
            <w:r>
              <w:rPr>
                <w:rFonts w:hint="eastAsia" w:ascii="微软雅黑" w:hAnsi="微软雅黑" w:eastAsia="微软雅黑" w:cs="微软雅黑"/>
                <w:lang w:val="zh-CN" w:eastAsia="zh-CN"/>
              </w:rPr>
              <w:t>岁以上含</w:t>
            </w:r>
            <w:r>
              <w:rPr>
                <w:rFonts w:hint="eastAsia" w:ascii="微软雅黑" w:hAnsi="微软雅黑" w:eastAsia="微软雅黑" w:cs="微软雅黑"/>
                <w:lang w:val="en-US" w:eastAsia="zh-CN"/>
              </w:rPr>
              <w:t>75</w:t>
            </w:r>
            <w:r>
              <w:rPr>
                <w:rFonts w:hint="eastAsia" w:ascii="微软雅黑" w:hAnsi="微软雅黑" w:eastAsia="微软雅黑" w:cs="微软雅黑"/>
                <w:lang w:val="zh-CN" w:eastAsia="zh-CN"/>
              </w:rPr>
              <w:t>岁）、重症疾病患者、孕期妇女等特殊人群不得参团，若组团社或游客隐瞒其身体健康状况，一经发现旅行社有权单方面终止合同，所交团费不退还。</w:t>
            </w:r>
          </w:p>
          <w:p w14:paraId="149B769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●凡6</w:t>
            </w:r>
            <w:r>
              <w:rPr>
                <w:rFonts w:hint="eastAsia" w:ascii="微软雅黑" w:hAnsi="微软雅黑" w:eastAsia="微软雅黑" w:cs="微软雅黑"/>
                <w:lang w:val="en-US" w:eastAsia="zh-CN"/>
              </w:rPr>
              <w:t>5</w:t>
            </w:r>
            <w:r>
              <w:rPr>
                <w:rFonts w:hint="eastAsia" w:ascii="微软雅黑" w:hAnsi="微软雅黑" w:eastAsia="微软雅黑" w:cs="微软雅黑"/>
                <w:lang w:val="zh-CN" w:eastAsia="zh-CN"/>
              </w:rPr>
              <w:t>周岁及以上客人均需签署健康承诺书。</w:t>
            </w:r>
          </w:p>
          <w:p w14:paraId="7B86F23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★备注： 以上行程及景点游览时间仅供参考。</w:t>
            </w:r>
          </w:p>
          <w:p w14:paraId="2A921EE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★美食攻略：</w:t>
            </w:r>
          </w:p>
          <w:p w14:paraId="0B3A9E8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b/>
                <w:bCs/>
                <w:lang w:val="zh-CN" w:eastAsia="zh-CN"/>
              </w:rPr>
              <w:t>东江湖：</w:t>
            </w:r>
            <w:r>
              <w:rPr>
                <w:rFonts w:hint="eastAsia" w:ascii="微软雅黑" w:hAnsi="微软雅黑" w:eastAsia="微软雅黑" w:cs="微软雅黑"/>
                <w:lang w:val="zh-CN" w:eastAsia="zh-CN"/>
              </w:rPr>
              <w:t>到了东江湖当然要吃东江鱼了，除了赫赫有名的游水三文鱼以外，翘嘴鱼、三角鲂、野生雄鱼、刁子鱼味道都非常鲜美。还有爆火肉、米粉鹅、各种腊味、坛子菜，芋荷鸭（超辣菜品！！！正宗老字号的店在鲤鱼江桥下的国凤大排档）。宵夜当地人最爱吃的是唆螺、口味虾、烧鸡公等，推荐地点：东江吊桥风情酒吧街、鲤鱼江桥下沿江路段。别以为东江湖只有鱼，180平方公里水域的东江湖，沿湖居民大部分靠种植水果为生，每年从5月开始，枇杷、杨梅、桃、李、梨、夏橙次第成熟，然后是蜜桔、脐橙、血柚等，一直到次年1月，水果不断。东江大坝码头和东江镇农贸市场（市场就在吊桥附近）都有新鲜水果卖。</w:t>
            </w:r>
          </w:p>
          <w:p w14:paraId="3D38C13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b/>
                <w:bCs/>
                <w:lang w:val="zh-CN" w:eastAsia="zh-CN"/>
              </w:rPr>
              <w:t>郴州市区：</w:t>
            </w:r>
            <w:r>
              <w:rPr>
                <w:rFonts w:hint="eastAsia" w:ascii="微软雅黑" w:hAnsi="微软雅黑" w:eastAsia="微软雅黑" w:cs="微软雅黑"/>
                <w:lang w:val="zh-CN" w:eastAsia="zh-CN"/>
              </w:rPr>
              <w:t>素来有“八台大轿抬郴州”大郴州，网罗了下辖八个县市的特色美食：资兴三文鱼、临武鸭、桂阳坛子肉、嘉禾血肠、永兴大坝活水鱼、安仁抖辣椒、汝城板鸭、桂东腊味合蒸，还有说起来都让郴州人流口水的栖凤渡鱼粉。宵夜推荐地点：裕后街、南塔美食城、振兴桥下、东风路、五里堆路等。</w:t>
            </w:r>
          </w:p>
          <w:p w14:paraId="16871E4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★娱乐攻略</w:t>
            </w:r>
          </w:p>
          <w:p w14:paraId="5AD61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b/>
                <w:bCs/>
                <w:lang w:val="zh-CN" w:eastAsia="zh-CN"/>
              </w:rPr>
              <w:t>逛街：</w:t>
            </w:r>
            <w:r>
              <w:rPr>
                <w:rFonts w:hint="eastAsia" w:ascii="微软雅黑" w:hAnsi="微软雅黑" w:eastAsia="微软雅黑" w:cs="微软雅黑"/>
                <w:lang w:val="zh-CN" w:eastAsia="zh-CN"/>
              </w:rPr>
              <w:t>老城区的兴隆步行街、八一路、文化路都是本地人逛街、吃小吃的去处。新城区可逛的有五岭广场周边。</w:t>
            </w:r>
          </w:p>
          <w:p w14:paraId="5074D24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b/>
                <w:bCs/>
                <w:lang w:val="zh-CN" w:eastAsia="zh-CN"/>
              </w:rPr>
              <w:t>玩乐：</w:t>
            </w:r>
            <w:r>
              <w:rPr>
                <w:rFonts w:hint="eastAsia" w:ascii="微软雅黑" w:hAnsi="微软雅黑" w:eastAsia="微软雅黑" w:cs="微软雅黑"/>
                <w:lang w:val="zh-CN" w:eastAsia="zh-CN"/>
              </w:rPr>
              <w:t>郴州号称“粤港澳的后花园”夜生活也是极其丰富，酒吧、清吧、KTV、表演、足浴应有尽有。</w:t>
            </w:r>
          </w:p>
          <w:p w14:paraId="5869B5E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b/>
                <w:bCs/>
                <w:lang w:val="zh-CN" w:eastAsia="zh-CN"/>
              </w:rPr>
              <w:t>酒吧：</w:t>
            </w:r>
            <w:r>
              <w:rPr>
                <w:rFonts w:hint="eastAsia" w:ascii="微软雅黑" w:hAnsi="微软雅黑" w:eastAsia="微软雅黑" w:cs="微软雅黑"/>
                <w:lang w:val="zh-CN" w:eastAsia="zh-CN"/>
              </w:rPr>
              <w:t>有人民西路的苏格缪斯，人民东路的天池、北湖公园旁的本色、88酒吧，还有裕厚街一些小型酒吧、清吧。顶极KTV在温德姆酒店隔壁的8号公馆，量贩式KTV有爆米花、钱柜、钻柜、金麦克、歌友汇等。</w:t>
            </w:r>
          </w:p>
          <w:p w14:paraId="12245AA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b/>
                <w:bCs/>
                <w:lang w:val="zh-CN" w:eastAsia="zh-CN"/>
              </w:rPr>
              <w:t>足浴：</w:t>
            </w:r>
            <w:r>
              <w:rPr>
                <w:rFonts w:hint="eastAsia" w:ascii="微软雅黑" w:hAnsi="微软雅黑" w:eastAsia="微软雅黑" w:cs="微软雅黑"/>
                <w:lang w:val="zh-CN" w:eastAsia="zh-CN"/>
              </w:rPr>
              <w:t>风采足浴在福城遍地开花，最大一间在香雪路人人乐超市对面</w:t>
            </w:r>
          </w:p>
          <w:p w14:paraId="4377CA0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b/>
                <w:bCs/>
                <w:lang w:val="zh-CN" w:eastAsia="zh-CN"/>
              </w:rPr>
              <w:t>表演：</w:t>
            </w:r>
            <w:r>
              <w:rPr>
                <w:rFonts w:hint="eastAsia" w:ascii="微软雅黑" w:hAnsi="微软雅黑" w:eastAsia="微软雅黑" w:cs="微软雅黑"/>
                <w:lang w:val="zh-CN" w:eastAsia="zh-CN"/>
              </w:rPr>
              <w:t>爱莲湖畔新田汉演艺中心</w:t>
            </w:r>
          </w:p>
          <w:p w14:paraId="633F957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特别提醒：郴州夜生活丰富，敬请客人自重，拒绝黄赌毒，在游玩过程中注意人身和财物安全，尽量不与陌生人说话，特别是别与当地人发生冲突！尽量避免单独出行，请记住导游、同行人员的联系方式、或在出门前到酒店前台拿一张名片。郴州的娱乐消费不低于广东，吃喝玩乐的地方生意都特别好，最好提前定位。</w:t>
            </w:r>
          </w:p>
          <w:p w14:paraId="0763DD0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8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p>
        </w:tc>
      </w:tr>
    </w:tbl>
    <w:p w14:paraId="16CDAB47">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微软雅黑 Light">
    <w:panose1 w:val="020B0502040204020203"/>
    <w:charset w:val="86"/>
    <w:family w:val="auto"/>
    <w:pitch w:val="default"/>
    <w:sig w:usb0="80000287" w:usb1="2ACF001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6314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07C2">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40C676"/>
    <w:multiLevelType w:val="singleLevel"/>
    <w:tmpl w:val="5140C67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372FCB"/>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2527F2"/>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EF495F"/>
    <w:rsid w:val="0EF273CF"/>
    <w:rsid w:val="10F16AE3"/>
    <w:rsid w:val="110513E7"/>
    <w:rsid w:val="11427B0D"/>
    <w:rsid w:val="11770E98"/>
    <w:rsid w:val="11B34360"/>
    <w:rsid w:val="11BE30CB"/>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C92110"/>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69104F"/>
    <w:rsid w:val="1E6B2CED"/>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ADF2E6B"/>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6E5D7B"/>
    <w:rsid w:val="32A3555E"/>
    <w:rsid w:val="32C2475E"/>
    <w:rsid w:val="331B16C0"/>
    <w:rsid w:val="33261046"/>
    <w:rsid w:val="333262CB"/>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901371D"/>
    <w:rsid w:val="398F484E"/>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EBF0157"/>
    <w:rsid w:val="3F1E55F3"/>
    <w:rsid w:val="3F440007"/>
    <w:rsid w:val="3F711169"/>
    <w:rsid w:val="3F895B21"/>
    <w:rsid w:val="3FC93043"/>
    <w:rsid w:val="406B3968"/>
    <w:rsid w:val="407A3382"/>
    <w:rsid w:val="40B04456"/>
    <w:rsid w:val="40B535C7"/>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5EE6A94"/>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CC68E5"/>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0B145F"/>
    <w:rsid w:val="508D440A"/>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3044D"/>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DC73A5"/>
    <w:rsid w:val="60EA73D6"/>
    <w:rsid w:val="610572F8"/>
    <w:rsid w:val="6133198D"/>
    <w:rsid w:val="617E0AF8"/>
    <w:rsid w:val="619304B3"/>
    <w:rsid w:val="61B57C03"/>
    <w:rsid w:val="63006B79"/>
    <w:rsid w:val="63600E30"/>
    <w:rsid w:val="637C1DF3"/>
    <w:rsid w:val="63D342E8"/>
    <w:rsid w:val="640D5BAD"/>
    <w:rsid w:val="642C1302"/>
    <w:rsid w:val="648C5748"/>
    <w:rsid w:val="64DE4F83"/>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77001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宋体" w:hAnsi="宋体" w:eastAsia="宋体" w:cs="宋体"/>
      <w:sz w:val="22"/>
      <w:szCs w:val="22"/>
      <w:lang w:val="en-US" w:eastAsia="en-US" w:bidi="ar-SA"/>
    </w:rPr>
  </w:style>
  <w:style w:type="character" w:customStyle="1" w:styleId="21">
    <w:name w:val="19"/>
    <w:qFormat/>
    <w:uiPriority w:val="0"/>
    <w:rPr>
      <w:rFonts w:hint="default" w:ascii="Times New Roman" w:hAnsi="Times New Roman" w:cs="Times New Roman"/>
      <w:b/>
    </w:rPr>
  </w:style>
  <w:style w:type="paragraph" w:customStyle="1" w:styleId="22">
    <w:name w:val="列出段落1"/>
    <w:basedOn w:val="1"/>
    <w:next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5922</Words>
  <Characters>6030</Characters>
  <Lines>41</Lines>
  <Paragraphs>11</Paragraphs>
  <TotalTime>17</TotalTime>
  <ScaleCrop>false</ScaleCrop>
  <LinksUpToDate>false</LinksUpToDate>
  <CharactersWithSpaces>6263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2026-02-28T02:37:12Z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241B13D5A82A43D9811B5277B391CDD1_13</vt:lpwstr>
  </property>
  <property fmtid="{D5CDD505-2E9C-101B-9397-08002B2CF9AE}" pid="5" name="KSOTemplateDocerSaveRecord">
    <vt:lpwstr>eyJoZGlkIjoiODk1MzQxZjRiYmE1M2VkZTBiMTFmNTU0NzAyNTY1MDQiLCJ1c2VySWQiOiIyODEyNzY2NDcifQ==</vt:lpwstr>
  </property>
</Properties>
</file>