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79987">
      <w:pPr>
        <w:spacing w:before="312" w:beforeLines="100"/>
        <w:rPr>
          <w:rFonts w:hint="eastAsia" w:ascii="文悦新青年体 (非商业使用) W8" w:hAnsi="文悦新青年体 (非商业使用) W8" w:eastAsia="文悦新青年体 (非商业使用) W8" w:cs="文悦新青年体 (非商业使用) W8"/>
          <w:bCs/>
          <w:color w:val="FF0000"/>
          <w:sz w:val="80"/>
          <w:szCs w:val="80"/>
          <w:lang w:eastAsia="zh-CN" w:bidi="ar"/>
        </w:rPr>
      </w:pPr>
      <w:r>
        <w:rPr>
          <w:rFonts w:hint="eastAsia" w:ascii="文悦新青年体 (非商业使用) W8" w:hAnsi="文悦新青年体 (非商业使用) W8" w:eastAsia="文悦新青年体 (非商业使用) W8" w:cs="文悦新青年体 (非商业使用) W8"/>
          <w:bCs/>
          <w:color w:val="FF0000"/>
          <w:sz w:val="80"/>
          <w:szCs w:val="80"/>
          <w:lang w:eastAsia="zh-CN" w:bidi="ar"/>
        </w:rPr>
        <w:drawing>
          <wp:anchor distT="0" distB="0" distL="114300" distR="114300" simplePos="0" relativeHeight="251659264" behindDoc="0" locked="0" layoutInCell="1" allowOverlap="1">
            <wp:simplePos x="0" y="0"/>
            <wp:positionH relativeFrom="column">
              <wp:posOffset>-675005</wp:posOffset>
            </wp:positionH>
            <wp:positionV relativeFrom="paragraph">
              <wp:posOffset>-316230</wp:posOffset>
            </wp:positionV>
            <wp:extent cx="7550785" cy="10689590"/>
            <wp:effectExtent l="0" t="0" r="12065" b="16510"/>
            <wp:wrapSquare wrapText="bothSides"/>
            <wp:docPr id="1" name="图片 21" descr="佛系湘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佛系湘行"/>
                    <pic:cNvPicPr>
                      <a:picLocks noChangeAspect="1"/>
                    </pic:cNvPicPr>
                  </pic:nvPicPr>
                  <pic:blipFill>
                    <a:blip r:embed="rId6"/>
                    <a:stretch>
                      <a:fillRect/>
                    </a:stretch>
                  </pic:blipFill>
                  <pic:spPr>
                    <a:xfrm>
                      <a:off x="0" y="0"/>
                      <a:ext cx="7550785" cy="10689590"/>
                    </a:xfrm>
                    <a:prstGeom prst="rect">
                      <a:avLst/>
                    </a:prstGeom>
                    <a:noFill/>
                    <a:ln>
                      <a:noFill/>
                    </a:ln>
                  </pic:spPr>
                </pic:pic>
              </a:graphicData>
            </a:graphic>
          </wp:anchor>
        </w:drawing>
      </w:r>
    </w:p>
    <w:p w14:paraId="137F831D">
      <w:pPr>
        <w:keepNext w:val="0"/>
        <w:keepLines w:val="0"/>
        <w:pageBreakBefore w:val="0"/>
        <w:widowControl w:val="0"/>
        <w:kinsoku/>
        <w:wordWrap/>
        <w:overflowPunct/>
        <w:topLinePunct w:val="0"/>
        <w:autoSpaceDE/>
        <w:autoSpaceDN/>
        <w:bidi w:val="0"/>
        <w:adjustRightInd/>
        <w:snapToGrid/>
        <w:spacing w:before="312" w:beforeLines="100" w:line="240" w:lineRule="auto"/>
        <w:jc w:val="both"/>
        <w:textAlignment w:val="auto"/>
        <w:rPr>
          <w:rFonts w:hint="eastAsia" w:ascii="文悦新青年体 (非商业使用) W8" w:hAnsi="文悦新青年体 (非商业使用) W8" w:eastAsia="文悦新青年体 (非商业使用) W8" w:cs="文悦新青年体 (非商业使用) W8"/>
          <w:bCs/>
          <w:color w:val="FF0000"/>
          <w:sz w:val="80"/>
          <w:szCs w:val="80"/>
          <w:lang w:eastAsia="zh-CN" w:bidi="ar"/>
        </w:rPr>
      </w:pPr>
      <w:r>
        <w:rPr>
          <w:rFonts w:hint="eastAsia" w:ascii="文悦新青年体 (非商业使用) W8" w:hAnsi="文悦新青年体 (非商业使用) W8" w:eastAsia="文悦新青年体 (非商业使用) W8" w:cs="文悦新青年体 (非商业使用) W8"/>
          <w:bCs/>
          <w:color w:val="FF0000"/>
          <w:sz w:val="80"/>
          <w:szCs w:val="80"/>
          <w:lang w:bidi="ar"/>
        </w:rPr>
        <w:t>【</w:t>
      </w:r>
      <w:bookmarkStart w:id="0" w:name="_GoBack"/>
      <w:r>
        <w:rPr>
          <w:rFonts w:hint="eastAsia" w:ascii="微软雅黑 Light" w:hAnsi="微软雅黑 Light" w:eastAsia="微软雅黑 Light" w:cs="微软雅黑 Light"/>
          <w:b/>
          <w:color w:val="FF0000"/>
          <w:sz w:val="80"/>
          <w:szCs w:val="80"/>
          <w:lang w:bidi="ar"/>
        </w:rPr>
        <w:t>佛系湘行</w:t>
      </w:r>
      <w:bookmarkEnd w:id="0"/>
      <w:r>
        <w:rPr>
          <w:rFonts w:hint="eastAsia" w:ascii="文悦新青年体 (非商业使用) W8" w:hAnsi="文悦新青年体 (非商业使用) W8" w:eastAsia="文悦新青年体 (非商业使用) W8" w:cs="文悦新青年体 (非商业使用) W8"/>
          <w:bCs/>
          <w:color w:val="FF0000"/>
          <w:sz w:val="80"/>
          <w:szCs w:val="80"/>
          <w:lang w:bidi="ar"/>
        </w:rPr>
        <w:t>】</w:t>
      </w:r>
    </w:p>
    <w:p w14:paraId="3F5D7EA4">
      <w:pPr>
        <w:autoSpaceDE w:val="0"/>
        <w:spacing w:before="156" w:beforeLines="50" w:line="480" w:lineRule="exact"/>
        <w:ind w:firstLine="800" w:firstLineChars="200"/>
        <w:rPr>
          <w:rFonts w:hint="eastAsia" w:ascii="微软雅黑" w:hAnsi="微软雅黑" w:eastAsia="微软雅黑" w:cs="微软雅黑"/>
          <w:bCs/>
          <w:color w:val="FF0000"/>
          <w:sz w:val="24"/>
          <w:szCs w:val="24"/>
          <w:lang w:bidi="ar"/>
        </w:rPr>
      </w:pPr>
      <w:r>
        <w:rPr>
          <w:rFonts w:hint="eastAsia" w:ascii="微软雅黑" w:hAnsi="微软雅黑" w:eastAsia="微软雅黑" w:cs="微软雅黑"/>
          <w:b/>
          <w:sz w:val="40"/>
          <w:szCs w:val="40"/>
          <w:lang w:bidi="ar"/>
        </w:rPr>
        <w:t>祈福衡山 红色韶山 古韵长沙 美食</w:t>
      </w:r>
      <w:r>
        <w:rPr>
          <w:rFonts w:hint="eastAsia" w:ascii="微软雅黑" w:hAnsi="微软雅黑" w:eastAsia="微软雅黑" w:cs="微软雅黑"/>
          <w:b/>
          <w:sz w:val="40"/>
          <w:szCs w:val="40"/>
          <w:lang w:val="en-US" w:eastAsia="zh-CN" w:bidi="ar"/>
        </w:rPr>
        <w:t>打卡五</w:t>
      </w:r>
      <w:r>
        <w:rPr>
          <w:rFonts w:hint="eastAsia" w:ascii="微软雅黑" w:hAnsi="微软雅黑" w:eastAsia="微软雅黑" w:cs="微软雅黑"/>
          <w:b/>
          <w:sz w:val="40"/>
          <w:szCs w:val="40"/>
          <w:lang w:bidi="ar"/>
        </w:rPr>
        <w:t>日游</w:t>
      </w:r>
    </w:p>
    <w:p w14:paraId="0BBCC8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left="0" w:right="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p>
    <w:p w14:paraId="7A243DA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left="0" w:right="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近距离感受世界十大古墓之一的马王堆汉墓，聆听那些沉睡千年的文物讲述它们的故事，仿佛“穿越”回古代，体验一场文化的盛宴。</w:t>
      </w:r>
    </w:p>
    <w:p w14:paraId="1D9DD42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left="0" w:right="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韶山、花明楼，双5A伟人故里，带您追寻红色记忆，缅怀伟人风采，感受那份不朽的精神力量。而当您厌倦了城市的喧嚣，衡山正等待着您，让您在山水间找到内心的宁静，仿佛整个世界都慢了下来。</w:t>
      </w:r>
    </w:p>
    <w:p w14:paraId="6CDDE07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left="0" w:right="0" w:firstLine="440" w:firstLineChars="20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说到湖南，怎能没有美食？含4早3正，火宫殿的地道湘菜，让您大饱口福，感受八大菜系之湘菜的独特韵味，简直是“舌尖上的湖南”。</w:t>
      </w:r>
    </w:p>
    <w:p w14:paraId="1DDAF80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left="0" w:right="0" w:firstLine="440" w:firstLineChars="200"/>
        <w:textAlignment w:val="auto"/>
        <w:rPr>
          <w:rFonts w:hint="eastAsia" w:ascii="楷体" w:hAnsi="楷体" w:eastAsia="楷体" w:cs="楷体"/>
          <w:i w:val="0"/>
          <w:iCs w:val="0"/>
          <w:caps w:val="0"/>
          <w:color w:val="000000"/>
          <w:spacing w:val="0"/>
          <w:sz w:val="22"/>
          <w:szCs w:val="22"/>
        </w:rPr>
      </w:pPr>
      <w:r>
        <w:rPr>
          <w:rFonts w:hint="eastAsia" w:ascii="楷体" w:hAnsi="楷体" w:eastAsia="楷体" w:cs="楷体"/>
          <w:i w:val="0"/>
          <w:iCs w:val="0"/>
          <w:caps w:val="0"/>
          <w:color w:val="000000"/>
          <w:spacing w:val="0"/>
          <w:sz w:val="22"/>
          <w:szCs w:val="22"/>
          <w:shd w:val="clear" w:color="auto" w:fill="FDFDFE"/>
          <w:lang w:val="en-US" w:eastAsia="zh-CN"/>
        </w:rPr>
        <w:t>行程安排，我们可是下足了功夫，既充实又轻松，让您既能尽情领略美景，又能享受充足的休息时间，真正做到“工作休闲两不误”。我们的团队，从导游到司机，都将用心服务，让您感受到家一般的温暖与舒适，让您这次湖南之旅“种草”无数！</w:t>
      </w:r>
    </w:p>
    <w:p w14:paraId="5B18F690">
      <w:pPr>
        <w:keepNext w:val="0"/>
        <w:keepLines w:val="0"/>
        <w:pageBreakBefore w:val="0"/>
        <w:widowControl w:val="0"/>
        <w:kinsoku/>
        <w:wordWrap/>
        <w:overflowPunct/>
        <w:topLinePunct w:val="0"/>
        <w:autoSpaceDE w:val="0"/>
        <w:autoSpaceDN/>
        <w:bidi w:val="0"/>
        <w:adjustRightInd/>
        <w:snapToGrid/>
        <w:spacing w:before="468" w:beforeLines="150" w:after="62" w:afterLines="20" w:line="480" w:lineRule="exact"/>
        <w:jc w:val="left"/>
        <w:textAlignment w:val="auto"/>
        <w:rPr>
          <w:rFonts w:hint="eastAsia" w:ascii="微软雅黑" w:hAnsi="微软雅黑" w:eastAsia="微软雅黑" w:cs="微软雅黑"/>
          <w:sz w:val="24"/>
          <w:szCs w:val="24"/>
          <w:u w:val="single"/>
          <w:shd w:val="clear" w:color="auto" w:fill="FFFFFF"/>
        </w:rPr>
      </w:pPr>
      <w:r>
        <w:rPr>
          <w:rFonts w:hint="eastAsia" w:ascii="微软雅黑" w:hAnsi="微软雅黑" w:eastAsia="微软雅黑" w:cs="微软雅黑"/>
          <w:b/>
          <w:sz w:val="28"/>
          <w:szCs w:val="28"/>
          <w:u w:val="single"/>
          <w:lang w:bidi="ar"/>
        </w:rPr>
        <w:t xml:space="preserve">◎ 不一样的旅程 </w:t>
      </w:r>
      <w:r>
        <w:rPr>
          <w:rFonts w:hint="eastAsia" w:ascii="微软雅黑" w:hAnsi="微软雅黑" w:eastAsia="微软雅黑" w:cs="微软雅黑"/>
          <w:sz w:val="28"/>
          <w:szCs w:val="28"/>
          <w:u w:val="single"/>
          <w:shd w:val="clear" w:color="auto" w:fill="FFFFFF"/>
        </w:rPr>
        <w:t xml:space="preserve">a different journey   </w:t>
      </w:r>
      <w:r>
        <w:rPr>
          <w:rFonts w:hint="eastAsia" w:ascii="微软雅黑" w:hAnsi="微软雅黑" w:eastAsia="微软雅黑" w:cs="微软雅黑"/>
          <w:sz w:val="24"/>
          <w:szCs w:val="24"/>
          <w:u w:val="single"/>
          <w:shd w:val="clear" w:color="auto" w:fill="FFFFFF"/>
        </w:rPr>
        <w:t xml:space="preserve">   </w:t>
      </w:r>
    </w:p>
    <w:p w14:paraId="4A6649DB">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【自然美景】</w:t>
      </w:r>
    </w:p>
    <w:p w14:paraId="35CFA95E">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寿城衡山，感受五岳独秀的益寿延年之美，参天古松引人入胜；</w:t>
      </w:r>
    </w:p>
    <w:p w14:paraId="25135EDA">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漫步橘子洲，回顾青年毛泽东在此地的足迹，感受《沁园春·长沙》中的诗意与豪情。</w:t>
      </w:r>
    </w:p>
    <w:p w14:paraId="730F8401">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【深厚文化】</w:t>
      </w:r>
    </w:p>
    <w:p w14:paraId="19DE2102">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衡山，许你一场心灵的盛宴。漫步在南岳大庙，感受千年文化的积淀，领略中华文明的博大精深</w:t>
      </w:r>
    </w:p>
    <w:p w14:paraId="6404F75E">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无线耳麦带您穿越千年，穿梭湖南省博物馆，静听文物背后的故事；</w:t>
      </w:r>
    </w:p>
    <w:p w14:paraId="5D12CF56">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【红色记忆】</w:t>
      </w:r>
    </w:p>
    <w:p w14:paraId="7ED6663F">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走进韶山、花明楼，追寻红色记忆，缅怀共和国缔造者毛泽东、刘少奇；</w:t>
      </w:r>
    </w:p>
    <w:p w14:paraId="49C9E686">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特别安排韶山绿色通道，减少等待时间，深度缅怀伟人！</w:t>
      </w:r>
    </w:p>
    <w:p w14:paraId="6F003F72">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bidi="ar"/>
        </w:rPr>
        <w:t>特色美食</w:t>
      </w:r>
      <w:r>
        <w:rPr>
          <w:rFonts w:hint="eastAsia" w:ascii="仓耳渔阳体 W05" w:hAnsi="仓耳渔阳体 W05" w:eastAsia="仓耳渔阳体 W05" w:cs="仓耳渔阳体 W05"/>
          <w:b/>
          <w:bCs/>
          <w:color w:val="FFFFFF"/>
          <w:sz w:val="24"/>
          <w:szCs w:val="24"/>
          <w:highlight w:val="darkMagenta"/>
          <w:lang w:eastAsia="zh-CN" w:bidi="ar"/>
        </w:rPr>
        <w:t>】</w:t>
      </w:r>
    </w:p>
    <w:p w14:paraId="55953829">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default" w:ascii="楷体" w:hAnsi="楷体" w:eastAsia="楷体" w:cs="楷体"/>
          <w:b/>
          <w:bCs/>
          <w:color w:val="000000"/>
          <w:sz w:val="24"/>
          <w:szCs w:val="24"/>
          <w:lang w:val="en-US" w:eastAsia="zh-CN" w:bidi="ar"/>
        </w:rPr>
      </w:pPr>
      <w:r>
        <w:rPr>
          <w:rFonts w:hint="eastAsia" w:ascii="楷体" w:hAnsi="楷体" w:eastAsia="楷体" w:cs="楷体"/>
          <w:sz w:val="22"/>
          <w:szCs w:val="22"/>
          <w:lang w:val="en-US" w:eastAsia="zh-CN"/>
        </w:rPr>
        <w:t>火宫殿特色湘菜、韶山毛爷爷同款红烧肉、各色网红小吃，来一场舌尖上的湖南之旅！</w:t>
      </w:r>
    </w:p>
    <w:p w14:paraId="1BC51B53">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【暖心专属】</w:t>
      </w:r>
    </w:p>
    <w:p w14:paraId="585F26A1">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致敬伟人仪式：佩戴主席像章、红领巾，表达对伟人的敬意。</w:t>
      </w:r>
    </w:p>
    <w:p w14:paraId="238F1B9A">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提供火宫殿小吃券，让游客在品尝美食的同时享受优惠。</w:t>
      </w:r>
    </w:p>
    <w:p w14:paraId="1CA4FD4A">
      <w:pPr>
        <w:keepNext w:val="0"/>
        <w:keepLines w:val="0"/>
        <w:pageBreakBefore w:val="0"/>
        <w:widowControl w:val="0"/>
        <w:kinsoku/>
        <w:wordWrap/>
        <w:overflowPunct/>
        <w:topLinePunct w:val="0"/>
        <w:autoSpaceDE w:val="0"/>
        <w:autoSpaceDN/>
        <w:bidi w:val="0"/>
        <w:adjustRightInd/>
        <w:snapToGrid/>
        <w:spacing w:line="3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val="en-US" w:eastAsia="zh-CN" w:bidi="ar"/>
        </w:rPr>
        <w:t>出行服务</w:t>
      </w:r>
      <w:r>
        <w:rPr>
          <w:rFonts w:hint="eastAsia" w:ascii="仓耳渔阳体 W05" w:hAnsi="仓耳渔阳体 W05" w:eastAsia="仓耳渔阳体 W05" w:cs="仓耳渔阳体 W05"/>
          <w:b/>
          <w:bCs/>
          <w:color w:val="FFFFFF"/>
          <w:sz w:val="24"/>
          <w:szCs w:val="24"/>
          <w:highlight w:val="darkMagenta"/>
          <w:lang w:eastAsia="zh-CN" w:bidi="ar"/>
        </w:rPr>
        <w:t>】</w:t>
      </w:r>
    </w:p>
    <w:p w14:paraId="42786959">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24小时旅行接送管家，专车接送，让您轻松无忧；</w:t>
      </w:r>
    </w:p>
    <w:p w14:paraId="2E097670">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全程使用空调旅游车，确保舒适出行；</w:t>
      </w:r>
    </w:p>
    <w:p w14:paraId="26E7E12E">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含行程4晚三钻/四钻/五钻指定酒店住宿，解决游客住宿问题；</w:t>
      </w:r>
    </w:p>
    <w:p w14:paraId="2E3559C5">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【灵活行程】</w:t>
      </w:r>
    </w:p>
    <w:p w14:paraId="6DC6848B">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行程中留有充分自由打卡时间，跟团与自由行同步get，尽情享受湖南的魅力！</w:t>
      </w:r>
    </w:p>
    <w:p w14:paraId="0393C19C">
      <w:pPr>
        <w:keepNext w:val="0"/>
        <w:keepLines w:val="0"/>
        <w:pageBreakBefore w:val="0"/>
        <w:widowControl w:val="0"/>
        <w:kinsoku/>
        <w:wordWrap/>
        <w:overflowPunct/>
        <w:topLinePunct w:val="0"/>
        <w:autoSpaceDE w:val="0"/>
        <w:autoSpaceDN/>
        <w:bidi w:val="0"/>
        <w:adjustRightInd/>
        <w:snapToGrid/>
        <w:spacing w:line="48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【无购物压力】</w:t>
      </w:r>
    </w:p>
    <w:p w14:paraId="6DC4D444">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纯玩品质，全程无指定购物店，使您能专注于游览和体验~</w:t>
      </w:r>
    </w:p>
    <w:p w14:paraId="1D4FB971">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sz w:val="22"/>
          <w:szCs w:val="22"/>
          <w:lang w:val="en-US" w:eastAsia="zh-CN"/>
        </w:rPr>
      </w:pPr>
    </w:p>
    <w:p w14:paraId="10532B88">
      <w:pPr>
        <w:keepNext w:val="0"/>
        <w:keepLines w:val="0"/>
        <w:pageBreakBefore w:val="0"/>
        <w:widowControl w:val="0"/>
        <w:kinsoku/>
        <w:wordWrap/>
        <w:overflowPunct/>
        <w:topLinePunct w:val="0"/>
        <w:autoSpaceDE w:val="0"/>
        <w:autoSpaceDN/>
        <w:bidi w:val="0"/>
        <w:adjustRightInd/>
        <w:snapToGrid/>
        <w:spacing w:after="312" w:afterLines="100" w:line="320" w:lineRule="exact"/>
        <w:jc w:val="left"/>
        <w:textAlignment w:val="auto"/>
        <w:rPr>
          <w:rFonts w:hint="eastAsia" w:ascii="微软雅黑" w:hAnsi="微软雅黑" w:eastAsia="微软雅黑" w:cs="微软雅黑"/>
          <w:b/>
          <w:sz w:val="28"/>
          <w:szCs w:val="28"/>
          <w:u w:val="single"/>
          <w:lang w:bidi="ar"/>
        </w:rPr>
      </w:pPr>
      <w:r>
        <w:rPr>
          <w:rFonts w:hint="eastAsia" w:ascii="微软雅黑" w:hAnsi="微软雅黑" w:eastAsia="微软雅黑" w:cs="微软雅黑"/>
          <w:b/>
          <w:sz w:val="28"/>
          <w:szCs w:val="28"/>
          <w:u w:val="single"/>
          <w:lang w:bidi="ar"/>
        </w:rPr>
        <w:t>◎ 简要行程：</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
        <w:gridCol w:w="3772"/>
        <w:gridCol w:w="1159"/>
        <w:gridCol w:w="698"/>
        <w:gridCol w:w="1143"/>
        <w:gridCol w:w="2425"/>
      </w:tblGrid>
      <w:tr w14:paraId="003A5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99D17D8">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7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440E2EE">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15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63AF648">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69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5BF3DD7F">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14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7DA6C58">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42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74F9F7E">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住宿酒店</w:t>
            </w:r>
          </w:p>
        </w:tc>
      </w:tr>
      <w:tr w14:paraId="6FC80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1"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528A7F32">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54101536">
            <w:pPr>
              <w:ind w:right="113" w:rightChars="54"/>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出发地-长沙-自由打卡</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3CDC3FC">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7916E5D">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2BEC58B4">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1A29037B">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sz w:val="18"/>
                <w:szCs w:val="18"/>
              </w:rPr>
            </w:pPr>
            <w:r>
              <w:rPr>
                <w:rFonts w:hint="eastAsia" w:ascii="微软雅黑" w:hAnsi="微软雅黑" w:eastAsia="微软雅黑" w:cs="微软雅黑"/>
                <w:sz w:val="18"/>
                <w:szCs w:val="18"/>
                <w:lang w:bidi="ar"/>
              </w:rPr>
              <w:t>长沙</w:t>
            </w:r>
          </w:p>
        </w:tc>
      </w:tr>
      <w:tr w14:paraId="626B3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E293496">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2</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696417E1">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lang w:eastAsia="zh-CN"/>
              </w:rPr>
              <w:t>湖南省博物馆</w:t>
            </w:r>
            <w:r>
              <w:rPr>
                <w:rFonts w:hint="eastAsia" w:ascii="微软雅黑" w:hAnsi="微软雅黑" w:eastAsia="微软雅黑" w:cs="微软雅黑"/>
                <w:sz w:val="18"/>
                <w:szCs w:val="18"/>
              </w:rPr>
              <w:t>-火宫殿-</w:t>
            </w:r>
            <w:r>
              <w:rPr>
                <w:rFonts w:hint="eastAsia" w:ascii="微软雅黑" w:hAnsi="微软雅黑" w:eastAsia="微软雅黑" w:cs="微软雅黑"/>
                <w:sz w:val="18"/>
                <w:szCs w:val="18"/>
                <w:lang w:val="en-US" w:eastAsia="zh-CN"/>
              </w:rPr>
              <w:t>岳麓山</w:t>
            </w:r>
            <w:r>
              <w:rPr>
                <w:rFonts w:hint="eastAsia" w:ascii="微软雅黑" w:hAnsi="微软雅黑" w:eastAsia="微软雅黑" w:cs="微软雅黑"/>
                <w:sz w:val="18"/>
                <w:szCs w:val="18"/>
              </w:rPr>
              <w:t>爱晚亭-橘子洲</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0DB1FF56">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08DDA2B">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28020FB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B2ED3A8">
            <w:pPr>
              <w:tabs>
                <w:tab w:val="left" w:pos="10800"/>
              </w:tabs>
              <w:spacing w:before="100" w:beforeAutospacing="1" w:after="100" w:afterAutospacing="1"/>
              <w:ind w:right="113" w:rightChars="54" w:firstLine="900" w:firstLineChars="500"/>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rPr>
              <w:t>长沙</w:t>
            </w:r>
          </w:p>
        </w:tc>
      </w:tr>
      <w:tr w14:paraId="5F09D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E423060">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3</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76E018A7">
            <w:pPr>
              <w:ind w:left="-4" w:leftChars="-2"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刘少奇故里-毛泽东广场-南岸私塾旧址-毛泽东同志故居-滴水洞</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6DAAEE5">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1A6782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08F1D1E">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78E2735A">
            <w:pPr>
              <w:tabs>
                <w:tab w:val="left" w:pos="10800"/>
              </w:tabs>
              <w:spacing w:before="100" w:beforeAutospacing="1" w:after="100" w:afterAutospacing="1"/>
              <w:ind w:right="113" w:rightChars="54" w:firstLine="720" w:firstLineChars="400"/>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000000"/>
                <w:sz w:val="18"/>
                <w:szCs w:val="18"/>
              </w:rPr>
              <w:t>长沙/韶山</w:t>
            </w:r>
          </w:p>
        </w:tc>
      </w:tr>
      <w:tr w14:paraId="1C7137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2C721250">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4</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56959D8">
            <w:pPr>
              <w:ind w:right="113" w:rightChars="54"/>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南岳大庙-南岳衡山-南天门-祝融峰</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4DAA760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88B1861">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F7866DE">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253CECA1">
            <w:pPr>
              <w:tabs>
                <w:tab w:val="left" w:pos="10800"/>
              </w:tabs>
              <w:spacing w:before="100" w:beforeAutospacing="1" w:after="100" w:afterAutospacing="1"/>
              <w:ind w:right="113" w:rightChars="54" w:firstLine="900" w:firstLineChars="500"/>
              <w:rPr>
                <w:rFonts w:ascii="微软雅黑" w:hAnsi="微软雅黑" w:eastAsia="微软雅黑" w:cs="微软雅黑"/>
                <w:b/>
                <w:kern w:val="2"/>
                <w:sz w:val="18"/>
                <w:szCs w:val="18"/>
                <w:lang w:val="en-US" w:eastAsia="zh-CN" w:bidi="ar-SA"/>
              </w:rPr>
            </w:pPr>
            <w:r>
              <w:rPr>
                <w:rFonts w:hint="eastAsia" w:ascii="微软雅黑" w:hAnsi="微软雅黑" w:eastAsia="微软雅黑" w:cs="微软雅黑"/>
                <w:bCs/>
                <w:sz w:val="18"/>
                <w:szCs w:val="18"/>
              </w:rPr>
              <w:t>长沙</w:t>
            </w:r>
          </w:p>
        </w:tc>
      </w:tr>
      <w:tr w14:paraId="233A55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519B265">
            <w:pPr>
              <w:ind w:left="-181" w:leftChars="-86" w:right="113" w:rightChars="54"/>
              <w:jc w:val="center"/>
              <w:rPr>
                <w:rFonts w:hint="default" w:ascii="微软雅黑" w:hAnsi="微软雅黑" w:eastAsia="微软雅黑" w:cs="微软雅黑"/>
                <w:kern w:val="2"/>
                <w:sz w:val="18"/>
                <w:szCs w:val="18"/>
                <w:lang w:val="en-US" w:eastAsia="zh-CN" w:bidi="ar"/>
              </w:rPr>
            </w:pPr>
            <w:r>
              <w:rPr>
                <w:rFonts w:hint="eastAsia" w:ascii="微软雅黑" w:hAnsi="微软雅黑" w:eastAsia="微软雅黑" w:cs="微软雅黑"/>
                <w:kern w:val="2"/>
                <w:sz w:val="18"/>
                <w:szCs w:val="18"/>
                <w:lang w:val="en-US" w:eastAsia="zh-CN" w:bidi="ar"/>
              </w:rPr>
              <w:t>5</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70C1E1C1">
            <w:pPr>
              <w:ind w:right="113" w:rightChars="54"/>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FE4861F">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8BDB63B">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2ADD93FC">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3F86747">
            <w:pPr>
              <w:tabs>
                <w:tab w:val="left" w:pos="10800"/>
              </w:tabs>
              <w:spacing w:before="100" w:beforeAutospacing="1" w:after="100" w:afterAutospacing="1"/>
              <w:ind w:right="113" w:rightChars="54" w:firstLine="900" w:firstLineChars="500"/>
              <w:rPr>
                <w:rFonts w:hint="eastAsia" w:ascii="微软雅黑" w:hAnsi="微软雅黑" w:eastAsia="微软雅黑" w:cs="微软雅黑"/>
                <w:color w:val="800000"/>
                <w:kern w:val="2"/>
                <w:sz w:val="18"/>
                <w:szCs w:val="18"/>
                <w:lang w:val="en-US" w:eastAsia="zh-CN" w:bidi="ar-SA"/>
              </w:rPr>
            </w:pPr>
          </w:p>
        </w:tc>
      </w:tr>
    </w:tbl>
    <w:p w14:paraId="73D6D813">
      <w:pPr>
        <w:wordWrap w:val="0"/>
        <w:spacing w:before="156" w:beforeLines="50"/>
        <w:jc w:val="left"/>
        <w:textAlignment w:val="baseline"/>
      </w:pPr>
      <w:r>
        <w:drawing>
          <wp:inline distT="0" distB="0" distL="114300" distR="114300">
            <wp:extent cx="6193790" cy="1743075"/>
            <wp:effectExtent l="0" t="0" r="16510" b="9525"/>
            <wp:docPr id="6" name="图片 58" descr="C:\Users\ADMINI~1\AppData\Local\Temp\ksohtml\wps5D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descr="C:\Users\ADMINI~1\AppData\Local\Temp\ksohtml\wps5DAF.tmp.png"/>
                    <pic:cNvPicPr>
                      <a:picLocks noChangeAspect="1"/>
                    </pic:cNvPicPr>
                  </pic:nvPicPr>
                  <pic:blipFill>
                    <a:blip r:embed="rId7"/>
                    <a:stretch>
                      <a:fillRect/>
                    </a:stretch>
                  </pic:blipFill>
                  <pic:spPr>
                    <a:xfrm>
                      <a:off x="0" y="0"/>
                      <a:ext cx="6193790" cy="1743075"/>
                    </a:xfrm>
                    <a:prstGeom prst="rect">
                      <a:avLst/>
                    </a:prstGeom>
                    <a:noFill/>
                    <a:ln>
                      <a:noFill/>
                    </a:ln>
                  </pic:spPr>
                </pic:pic>
              </a:graphicData>
            </a:graphic>
          </wp:inline>
        </w:drawing>
      </w:r>
    </w:p>
    <w:p w14:paraId="7618745E">
      <w:pPr>
        <w:wordWrap w:val="0"/>
        <w:jc w:val="left"/>
        <w:textAlignment w:val="baseline"/>
        <w:rPr>
          <w:rFonts w:hint="eastAsia" w:ascii="微软雅黑" w:hAnsi="微软雅黑" w:eastAsia="微软雅黑" w:cs="微软雅黑"/>
          <w:b/>
          <w:color w:val="FF0000"/>
          <w:sz w:val="24"/>
          <w:szCs w:val="24"/>
          <w:lang w:bidi="ar"/>
        </w:rPr>
      </w:pPr>
      <w:r>
        <w:rPr>
          <w:rFonts w:hint="eastAsia" w:ascii="微软雅黑" w:hAnsi="微软雅黑" w:eastAsia="微软雅黑" w:cs="微软雅黑"/>
          <w:b/>
          <w:sz w:val="28"/>
          <w:szCs w:val="28"/>
          <w:u w:val="single"/>
          <w:lang w:bidi="ar"/>
        </w:rPr>
        <w:t>◎ 详细行程：</w:t>
      </w:r>
    </w:p>
    <w:tbl>
      <w:tblPr>
        <w:tblStyle w:val="11"/>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02DCCB9E">
        <w:tblPrEx>
          <w:shd w:val="clear" w:color="auto" w:fill="B6DDE8"/>
          <w:tblCellMar>
            <w:top w:w="0" w:type="dxa"/>
            <w:left w:w="108" w:type="dxa"/>
            <w:bottom w:w="0" w:type="dxa"/>
            <w:right w:w="108" w:type="dxa"/>
          </w:tblCellMar>
        </w:tblPrEx>
        <w:tc>
          <w:tcPr>
            <w:tcW w:w="624" w:type="dxa"/>
            <w:shd w:val="clear" w:color="auto" w:fill="B6DDE8"/>
            <w:noWrap w:val="0"/>
            <w:vAlign w:val="top"/>
          </w:tcPr>
          <w:p w14:paraId="46AC7169">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4638C5F5">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7" name="图片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4721E77E">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8" name="图片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4E74FF34">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9" name="图片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1"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230EF592">
      <w:pPr>
        <w:autoSpaceDE w:val="0"/>
        <w:spacing w:line="360" w:lineRule="exact"/>
        <w:jc w:val="left"/>
        <w:rPr>
          <w:rFonts w:hint="default" w:ascii="微软雅黑" w:hAnsi="微软雅黑" w:eastAsia="微软雅黑" w:cs="微软雅黑"/>
          <w:lang w:val="en-US" w:eastAsia="zh-CN"/>
        </w:rPr>
      </w:pPr>
      <w:r>
        <w:drawing>
          <wp:anchor distT="0" distB="0" distL="114300" distR="114300" simplePos="0" relativeHeight="251663360" behindDoc="0" locked="0" layoutInCell="1" allowOverlap="1">
            <wp:simplePos x="0" y="0"/>
            <wp:positionH relativeFrom="column">
              <wp:posOffset>54610</wp:posOffset>
            </wp:positionH>
            <wp:positionV relativeFrom="paragraph">
              <wp:posOffset>47625</wp:posOffset>
            </wp:positionV>
            <wp:extent cx="5741670" cy="2879725"/>
            <wp:effectExtent l="0" t="0" r="11430" b="1587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请各位贵宾从出发地乘高铁/火车/飞机前往长沙</w:t>
      </w:r>
      <w:r>
        <w:rPr>
          <w:rFonts w:hint="eastAsia" w:ascii="微软雅黑" w:hAnsi="微软雅黑" w:eastAsia="微软雅黑" w:cs="微软雅黑"/>
        </w:rPr>
        <w:t>~</w:t>
      </w:r>
      <w:r>
        <w:rPr>
          <w:rFonts w:hint="eastAsia" w:ascii="微软雅黑" w:hAnsi="微软雅黑" w:eastAsia="微软雅黑" w:cs="微软雅黑"/>
          <w:lang w:val="en-US" w:eastAsia="zh-CN"/>
        </w:rPr>
        <w:t>专属司机迎接您的到来，入住酒店</w:t>
      </w:r>
    </w:p>
    <w:p w14:paraId="2F83470F">
      <w:pPr>
        <w:autoSpaceDE w:val="0"/>
        <w:spacing w:line="360" w:lineRule="exact"/>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✿接下来，魅力长沙自行解锁，您可尽情打卡长沙的精彩之处，打卡推荐↓↓↓</w:t>
      </w:r>
    </w:p>
    <w:tbl>
      <w:tblPr>
        <w:tblStyle w:val="12"/>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455C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116502D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A2563A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18070BF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00C1E3E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5872894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05BA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98AA42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11C2DBD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7089601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6E62278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54B2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0B19661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7CFCC8F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0E2617C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689A30D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435F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4E08AEA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52A63C6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63DCCF1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377D0BD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7C05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7EBA42C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4FB0807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2966D24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0A9D68E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63A0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6D1132A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0F81F38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0506351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3D4092F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30D7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00775A7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4D1C57A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43E1915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14E0286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67838DD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7239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6798998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4FF3DB0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353D903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604088F2">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45D058B8">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76856BCA">
      <w:pPr>
        <w:pStyle w:val="2"/>
        <w:ind w:left="0" w:leftChars="0" w:firstLine="0" w:firstLineChars="0"/>
        <w:rPr>
          <w:rFonts w:hint="eastAsia"/>
        </w:rPr>
      </w:pPr>
    </w:p>
    <w:tbl>
      <w:tblPr>
        <w:tblStyle w:val="11"/>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4AE3F605">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26D78AE4">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260" w:type="dxa"/>
            <w:shd w:val="clear" w:color="auto" w:fill="B6DDE8"/>
            <w:noWrap w:val="0"/>
            <w:vAlign w:val="center"/>
          </w:tcPr>
          <w:p w14:paraId="7BC81162">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0" name="图片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都正街-湖南省博物馆-火宫殿-爱晚亭-橘子洲</w:t>
            </w:r>
          </w:p>
        </w:tc>
        <w:tc>
          <w:tcPr>
            <w:tcW w:w="3031" w:type="dxa"/>
            <w:shd w:val="clear" w:color="auto" w:fill="B6DDE8"/>
            <w:noWrap w:val="0"/>
            <w:vAlign w:val="center"/>
          </w:tcPr>
          <w:p w14:paraId="56308CF8">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1" name="图片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3"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29E6231C">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2"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4"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61B99638">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62230</wp:posOffset>
            </wp:positionV>
            <wp:extent cx="6495415" cy="1619885"/>
            <wp:effectExtent l="0" t="0" r="635" b="1841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2"/>
                    <a:stretch>
                      <a:fillRect/>
                    </a:stretch>
                  </pic:blipFill>
                  <pic:spPr>
                    <a:xfrm>
                      <a:off x="0" y="0"/>
                      <a:ext cx="6495415" cy="161988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53178D82">
      <w:pPr>
        <w:pStyle w:val="2"/>
        <w:ind w:left="0" w:leftChars="0" w:firstLine="0" w:firstLineChars="0"/>
        <w:rPr>
          <w:rFonts w:hint="eastAsia"/>
        </w:rPr>
      </w:pPr>
    </w:p>
    <w:p w14:paraId="72A79ED5">
      <w:pPr>
        <w:autoSpaceDE w:val="0"/>
        <w:spacing w:line="360" w:lineRule="exact"/>
        <w:ind w:left="1320" w:hanging="1440" w:hangingChars="600"/>
        <w:jc w:val="left"/>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4"/>
          <w:szCs w:val="24"/>
          <w:lang w:bidi="ar"/>
        </w:rPr>
        <w:t>08:</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w:t>
      </w:r>
      <w:r>
        <w:rPr>
          <w:rFonts w:hint="eastAsia" w:ascii="微软雅黑" w:hAnsi="微软雅黑" w:eastAsia="微软雅黑" w:cs="微软雅黑"/>
          <w:sz w:val="24"/>
          <w:szCs w:val="24"/>
          <w:lang w:val="en-US" w:eastAsia="zh-CN" w:bidi="ar"/>
        </w:rPr>
        <w:t>-09:00 【</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4"/>
          <w:szCs w:val="24"/>
          <w:lang w:val="en-US" w:eastAsia="zh-CN" w:bidi="ar"/>
        </w:rPr>
        <w:t>】——</w:t>
      </w:r>
      <w:r>
        <w:rPr>
          <w:rFonts w:hint="eastAsia" w:ascii="微软雅黑" w:hAnsi="微软雅黑" w:eastAsia="微软雅黑" w:cs="微软雅黑"/>
          <w:b/>
          <w:bCs/>
          <w:sz w:val="24"/>
          <w:szCs w:val="24"/>
          <w:lang w:val="en-US" w:eastAsia="zh-CN" w:bidi="ar"/>
        </w:rPr>
        <w:t>感受长沙老城风情</w:t>
      </w:r>
      <w:r>
        <w:rPr>
          <w:rFonts w:hint="eastAsia" w:ascii="微软雅黑" w:hAnsi="微软雅黑" w:eastAsia="微软雅黑" w:cs="微软雅黑"/>
          <w:sz w:val="22"/>
          <w:szCs w:val="22"/>
          <w:lang w:val="en-US" w:eastAsia="zh-CN" w:bidi="ar"/>
        </w:rPr>
        <w:t>（游览时间20分钟）</w:t>
      </w:r>
    </w:p>
    <w:p w14:paraId="6E38063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36F81D2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1B4F290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47C27BA4">
      <w:pPr>
        <w:pStyle w:val="2"/>
        <w:ind w:left="0" w:leftChars="0" w:firstLine="0" w:firstLineChars="0"/>
        <w:rPr>
          <w:rFonts w:hint="default"/>
          <w:lang w:val="en-US" w:eastAsia="zh-CN"/>
        </w:rPr>
      </w:pPr>
    </w:p>
    <w:p w14:paraId="2314193D">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eastAsia="zh-CN" w:bidi="ar"/>
        </w:rPr>
        <w:t>湖南省博物馆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51172D6D">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湖南省博物馆是一座集历史、艺术、文化于一体的综合性博物馆，尤以马王堆汉墓陈列著称，被誉为世界十大古墓稀世珍宝之一。</w:t>
      </w:r>
    </w:p>
    <w:p w14:paraId="63E35011">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626E7637">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3F906D0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w:t>
      </w:r>
      <w:r>
        <w:rPr>
          <w:rFonts w:hint="eastAsia" w:ascii="楷体" w:hAnsi="楷体" w:eastAsia="楷体" w:cs="楷体"/>
          <w:color w:val="FF0000"/>
          <w:sz w:val="22"/>
          <w:szCs w:val="22"/>
          <w:lang w:eastAsia="zh-CN" w:bidi="ar"/>
        </w:rPr>
        <w:t>湖南省博物馆</w:t>
      </w:r>
      <w:r>
        <w:rPr>
          <w:rFonts w:hint="eastAsia" w:ascii="楷体" w:hAnsi="楷体" w:eastAsia="楷体" w:cs="楷体"/>
          <w:color w:val="FF0000"/>
          <w:sz w:val="22"/>
          <w:szCs w:val="22"/>
          <w:lang w:bidi="ar"/>
        </w:rPr>
        <w:t>基础陈列无余票，则改为参观【中共湘区委员会旧址】」</w:t>
      </w:r>
    </w:p>
    <w:p w14:paraId="73912118">
      <w:pPr>
        <w:pStyle w:val="2"/>
        <w:rPr>
          <w:rFonts w:hint="eastAsia"/>
        </w:rPr>
      </w:pPr>
    </w:p>
    <w:p w14:paraId="75752BC6">
      <w:pPr>
        <w:autoSpaceDE w:val="0"/>
        <w:spacing w:line="360" w:lineRule="exact"/>
        <w:ind w:left="1320" w:hanging="1320" w:hangingChars="6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【温馨提示】中班游客请于11:00前抵达长沙，行程从此处开始。</w:t>
      </w:r>
    </w:p>
    <w:p w14:paraId="14F83F6D">
      <w:pPr>
        <w:pStyle w:val="2"/>
        <w:ind w:firstLine="0" w:firstLineChars="0"/>
        <w:rPr>
          <w:rFonts w:hint="eastAsia"/>
        </w:rPr>
      </w:pPr>
    </w:p>
    <w:p w14:paraId="041D87B3">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0分钟）</w:t>
      </w:r>
    </w:p>
    <w:p w14:paraId="61B05D37">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41240966">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4F563EE9">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4D7C4504">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28A81B48">
      <w:pPr>
        <w:autoSpaceDE w:val="0"/>
        <w:adjustRightInd w:val="0"/>
        <w:spacing w:beforeLines="0" w:afterLines="0" w:line="360" w:lineRule="exact"/>
        <w:jc w:val="left"/>
        <w:rPr>
          <w:rFonts w:hint="eastAsia" w:ascii="楷体" w:hAnsi="楷体" w:eastAsia="楷体" w:cs="楷体"/>
          <w:color w:val="000000"/>
          <w:sz w:val="22"/>
          <w:szCs w:val="22"/>
          <w:lang w:bidi="ar"/>
        </w:rPr>
      </w:pPr>
    </w:p>
    <w:p w14:paraId="0BF3916B">
      <w:pPr>
        <w:pStyle w:val="2"/>
        <w:ind w:left="0" w:leftChars="0" w:firstLine="0" w:firstLineChars="0"/>
        <w:rPr>
          <w:rFonts w:hint="default" w:ascii="楷体" w:hAnsi="楷体" w:eastAsia="楷体" w:cs="楷体"/>
          <w:i w:val="0"/>
          <w:iCs w:val="0"/>
          <w:caps w:val="0"/>
          <w:color w:val="000000"/>
          <w:spacing w:val="0"/>
          <w:sz w:val="24"/>
          <w:szCs w:val="24"/>
          <w:shd w:val="clear" w:color="auto" w:fill="FDFDFE"/>
          <w:lang w:val="en-US" w:eastAsia="zh-CN"/>
        </w:rPr>
      </w:pPr>
      <w:r>
        <w:rPr>
          <w:rFonts w:hint="eastAsia" w:ascii="微软雅黑" w:hAnsi="微软雅黑" w:eastAsia="微软雅黑" w:cs="微软雅黑"/>
          <w:i w:val="0"/>
          <w:iCs w:val="0"/>
          <w:caps w:val="0"/>
          <w:color w:val="000000"/>
          <w:spacing w:val="0"/>
          <w:sz w:val="24"/>
          <w:szCs w:val="24"/>
          <w:shd w:val="clear" w:color="auto" w:fill="FDFDFE"/>
          <w:lang w:val="en-US" w:eastAsia="zh-CN"/>
        </w:rPr>
        <w:t>12:30-13:00 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sz w:val="24"/>
          <w:szCs w:val="24"/>
          <w:shd w:val="clear" w:color="auto" w:fill="FDFDFE"/>
          <w:lang w:val="en-US" w:eastAsia="zh-CN"/>
        </w:rPr>
        <w:t>】——</w:t>
      </w:r>
      <w:r>
        <w:rPr>
          <w:rFonts w:hint="eastAsia" w:ascii="微软雅黑" w:hAnsi="微软雅黑" w:eastAsia="微软雅黑" w:cs="微软雅黑"/>
          <w:b/>
          <w:bCs/>
          <w:i w:val="0"/>
          <w:iCs w:val="0"/>
          <w:caps w:val="0"/>
          <w:color w:val="000000"/>
          <w:spacing w:val="0"/>
          <w:sz w:val="24"/>
          <w:szCs w:val="24"/>
          <w:shd w:val="clear" w:color="auto" w:fill="FDFDFE"/>
          <w:lang w:val="en-US" w:eastAsia="zh-CN"/>
        </w:rPr>
        <w:t>一所没有围墙的大学</w:t>
      </w:r>
    </w:p>
    <w:p w14:paraId="1AC3A10D">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0CD880E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4D92A9FE">
      <w:pPr>
        <w:pStyle w:val="2"/>
        <w:ind w:left="0" w:leftChars="0" w:firstLine="0" w:firstLineChars="0"/>
        <w:rPr>
          <w:rFonts w:hint="eastAsia"/>
        </w:rPr>
      </w:pPr>
    </w:p>
    <w:p w14:paraId="5B64466E">
      <w:pPr>
        <w:autoSpaceDE w:val="0"/>
        <w:spacing w:line="360" w:lineRule="exact"/>
        <w:ind w:left="1320" w:hanging="144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0</w:t>
      </w:r>
      <w:r>
        <w:rPr>
          <w:rFonts w:hint="eastAsia" w:ascii="微软雅黑" w:hAnsi="微软雅黑" w:eastAsia="微软雅黑" w:cs="微软雅黑"/>
          <w:sz w:val="24"/>
          <w:szCs w:val="24"/>
          <w:lang w:bidi="ar"/>
        </w:rPr>
        <w:t>0-1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 游览</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val="en-US" w:eastAsia="zh-CN"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w:t>
      </w:r>
    </w:p>
    <w:p w14:paraId="5D3AF61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color w:val="000000"/>
          <w:lang w:val="en-US" w:eastAsia="zh-CN"/>
        </w:rPr>
        <w:t>简介：</w:t>
      </w:r>
      <w:r>
        <w:rPr>
          <w:rFonts w:hint="eastAsia" w:ascii="楷体" w:hAnsi="楷体" w:eastAsia="楷体" w:cs="楷体"/>
          <w:i w:val="0"/>
          <w:iCs w:val="0"/>
          <w:caps w:val="0"/>
          <w:color w:val="000000"/>
          <w:spacing w:val="0"/>
          <w:sz w:val="22"/>
          <w:szCs w:val="22"/>
          <w:shd w:val="clear" w:color="auto" w:fill="FDFDFE"/>
        </w:rPr>
        <w:t>爱晚亭，位于岳麓山清风峡，因杜牧“</w:t>
      </w:r>
      <w:r>
        <w:rPr>
          <w:rFonts w:hint="eastAsia" w:ascii="楷体" w:hAnsi="楷体" w:eastAsia="楷体" w:cs="楷体"/>
          <w:b/>
          <w:bCs/>
          <w:i w:val="0"/>
          <w:iCs w:val="0"/>
          <w:caps w:val="0"/>
          <w:color w:val="000000"/>
          <w:spacing w:val="0"/>
          <w:sz w:val="22"/>
          <w:szCs w:val="22"/>
          <w:shd w:val="clear" w:color="auto" w:fill="FDFDFE"/>
        </w:rPr>
        <w:t>停车坐爱枫林晚</w:t>
      </w:r>
      <w:r>
        <w:rPr>
          <w:rFonts w:hint="eastAsia" w:ascii="楷体" w:hAnsi="楷体" w:eastAsia="楷体" w:cs="楷体"/>
          <w:i w:val="0"/>
          <w:iCs w:val="0"/>
          <w:caps w:val="0"/>
          <w:color w:val="000000"/>
          <w:spacing w:val="0"/>
          <w:sz w:val="22"/>
          <w:szCs w:val="22"/>
          <w:shd w:val="clear" w:color="auto" w:fill="FDFDFE"/>
        </w:rPr>
        <w:t>”诗句得名，亭畔枫叶如火，秋色绝美，</w:t>
      </w:r>
      <w:r>
        <w:rPr>
          <w:rFonts w:hint="eastAsia" w:ascii="楷体" w:hAnsi="楷体" w:eastAsia="楷体" w:cs="楷体"/>
          <w:i w:val="0"/>
          <w:iCs w:val="0"/>
          <w:caps w:val="0"/>
          <w:color w:val="000000"/>
          <w:spacing w:val="0"/>
          <w:sz w:val="22"/>
          <w:szCs w:val="22"/>
          <w:shd w:val="clear" w:color="auto" w:fill="FDFDFE"/>
          <w:lang w:val="en-US" w:eastAsia="zh-CN"/>
        </w:rPr>
        <w:t>是长沙著名文化景点。</w:t>
      </w:r>
    </w:p>
    <w:p w14:paraId="1E45640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—爱晚亭的美，</w:t>
      </w:r>
      <w:r>
        <w:rPr>
          <w:rFonts w:hint="eastAsia" w:ascii="楷体" w:hAnsi="楷体" w:eastAsia="楷体" w:cs="楷体"/>
          <w:b/>
          <w:bCs/>
          <w:i w:val="0"/>
          <w:iCs w:val="0"/>
          <w:caps w:val="0"/>
          <w:color w:val="000000"/>
          <w:spacing w:val="0"/>
          <w:sz w:val="22"/>
          <w:szCs w:val="22"/>
          <w:shd w:val="clear" w:color="auto" w:fill="FDFDFE"/>
          <w:lang w:val="en-US" w:eastAsia="zh-CN"/>
        </w:rPr>
        <w:t>四季各异</w:t>
      </w:r>
      <w:r>
        <w:rPr>
          <w:rFonts w:hint="eastAsia" w:ascii="楷体" w:hAnsi="楷体" w:eastAsia="楷体" w:cs="楷体"/>
          <w:i w:val="0"/>
          <w:iCs w:val="0"/>
          <w:caps w:val="0"/>
          <w:color w:val="000000"/>
          <w:spacing w:val="0"/>
          <w:sz w:val="22"/>
          <w:szCs w:val="22"/>
          <w:shd w:val="clear" w:color="auto" w:fill="FDFDFE"/>
          <w:lang w:val="en-US" w:eastAsia="zh-CN"/>
        </w:rPr>
        <w:t>，春天，万物复苏，嫩芽新出，充满生机与活力；夏天，绿树成荫，成了避暑胜地；秋天，爱晚亭可要C位出道了！枫叶红似火，就像穿上华丽礼服，美得让人心动；冬天，雪花飘落，爱晚亭披上了一层银纱，静谧而神秘~</w:t>
      </w:r>
    </w:p>
    <w:p w14:paraId="3448A962">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—毛泽东青年时期曾多次带着他的挚友蔡和森等人攀上岳麓山，来到爱晚亭里纵谈时局，探求真理。这里可是他们思考人生、讨论国家大事的秘密基地！</w:t>
      </w:r>
    </w:p>
    <w:p w14:paraId="09733838">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2ADBB100">
      <w:pPr>
        <w:autoSpaceDE w:val="0"/>
        <w:spacing w:line="360" w:lineRule="exact"/>
        <w:ind w:left="1320" w:hanging="1440" w:hangingChars="600"/>
        <w:jc w:val="left"/>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:30-1</w:t>
      </w:r>
      <w:r>
        <w:rPr>
          <w:rFonts w:hint="eastAsia" w:ascii="微软雅黑" w:hAnsi="微软雅黑" w:eastAsia="微软雅黑" w:cs="微软雅黑"/>
          <w:sz w:val="24"/>
          <w:szCs w:val="24"/>
          <w:lang w:val="en-US" w:eastAsia="zh-CN" w:bidi="ar"/>
        </w:rPr>
        <w:t>6</w:t>
      </w:r>
      <w:r>
        <w:rPr>
          <w:rFonts w:hint="eastAsia" w:ascii="微软雅黑" w:hAnsi="微软雅黑" w:eastAsia="微软雅黑" w:cs="微软雅黑"/>
          <w:sz w:val="24"/>
          <w:szCs w:val="24"/>
          <w:lang w:bidi="ar"/>
        </w:rPr>
        <w:t xml:space="preserve">:30 </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bidi="ar"/>
        </w:rPr>
        <w:t>亚洲最大城市内陆洲、</w:t>
      </w:r>
      <w:r>
        <w:rPr>
          <w:rFonts w:hint="eastAsia" w:ascii="微软雅黑" w:hAnsi="微软雅黑" w:eastAsia="微软雅黑" w:cs="微软雅黑"/>
          <w:b/>
          <w:color w:val="000000"/>
          <w:kern w:val="0"/>
          <w:sz w:val="24"/>
          <w:szCs w:val="24"/>
          <w:shd w:val="clear" w:color="auto" w:fill="FFFFFF"/>
          <w:lang w:val="en-US" w:eastAsia="zh-CN" w:bidi="ar"/>
        </w:rPr>
        <w:t>江心绿洲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sz w:val="24"/>
          <w:szCs w:val="24"/>
          <w:lang w:bidi="ar"/>
        </w:rPr>
        <w:t>约120分钟）</w:t>
      </w:r>
    </w:p>
    <w:p w14:paraId="75F8FB55">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5B1422D4">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687C34AC">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113C322D">
      <w:pPr>
        <w:pStyle w:val="2"/>
        <w:ind w:left="0" w:leftChars="0" w:firstLine="0" w:firstLineChars="0"/>
        <w:rPr>
          <w:rFonts w:hint="eastAsia"/>
        </w:rPr>
      </w:pPr>
    </w:p>
    <w:p w14:paraId="0382BEDB">
      <w:pPr>
        <w:autoSpaceDE w:val="0"/>
        <w:spacing w:line="360" w:lineRule="exact"/>
        <w:jc w:val="left"/>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亦可自行打卡，打卡推荐↓↓↓</w:t>
      </w:r>
    </w:p>
    <w:tbl>
      <w:tblPr>
        <w:tblStyle w:val="12"/>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7677"/>
      </w:tblGrid>
      <w:tr w14:paraId="3D07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4C006F1B">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《江天暮雪》行浸式宋韵游园会</w:t>
            </w:r>
          </w:p>
        </w:tc>
        <w:tc>
          <w:tcPr>
            <w:tcW w:w="7677"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23E9C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•《江天暮雪》是</w:t>
            </w:r>
            <w:r>
              <w:rPr>
                <w:rFonts w:hint="eastAsia" w:ascii="楷体" w:hAnsi="楷体" w:eastAsia="楷体" w:cs="楷体"/>
                <w:b w:val="0"/>
                <w:bCs/>
                <w:color w:val="000000"/>
                <w:sz w:val="20"/>
                <w:szCs w:val="20"/>
                <w:lang w:val="en-US" w:eastAsia="zh-CN"/>
              </w:rPr>
              <w:t>橘子洲</w:t>
            </w:r>
            <w:r>
              <w:rPr>
                <w:rFonts w:hint="eastAsia" w:ascii="楷体" w:hAnsi="楷体" w:eastAsia="楷体" w:cs="楷体"/>
                <w:b w:val="0"/>
                <w:color w:val="000000"/>
                <w:sz w:val="20"/>
                <w:szCs w:val="20"/>
                <w:lang w:val="en-US" w:eastAsia="zh-CN"/>
              </w:rPr>
              <w:t>上的一场文化盛宴，依托潇湘八景之一的“江天暮雪”原址，还原宋代湖湘文化的盛景，为游客带来一场沉浸式的文化美学体验。</w:t>
            </w:r>
          </w:p>
          <w:p w14:paraId="206DC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•每晚设有</w:t>
            </w:r>
            <w:r>
              <w:rPr>
                <w:rFonts w:hint="eastAsia" w:ascii="楷体" w:hAnsi="楷体" w:eastAsia="楷体" w:cs="楷体"/>
                <w:b w:val="0"/>
                <w:bCs/>
                <w:color w:val="000000"/>
                <w:sz w:val="20"/>
                <w:szCs w:val="20"/>
                <w:lang w:val="en-US" w:eastAsia="zh-CN"/>
              </w:rPr>
              <w:t>两个表演时段</w:t>
            </w:r>
            <w:r>
              <w:rPr>
                <w:rFonts w:hint="eastAsia" w:ascii="楷体" w:hAnsi="楷体" w:eastAsia="楷体" w:cs="楷体"/>
                <w:b w:val="0"/>
                <w:color w:val="000000"/>
                <w:sz w:val="20"/>
                <w:szCs w:val="20"/>
                <w:lang w:val="en-US" w:eastAsia="zh-CN"/>
              </w:rPr>
              <w:t>，18:30-20:00、20:30-22:00（具体以景区公告为准）</w:t>
            </w:r>
          </w:p>
          <w:p w14:paraId="5BED5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•游园会采用“景随戏动”的行浸式观演模式，打破传统镜框式舞台的限制，与演员实现0距离互动，感受与古人共鸣的雅致生活。</w:t>
            </w:r>
          </w:p>
          <w:p w14:paraId="1E13C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i w:val="0"/>
                <w:iCs w:val="0"/>
                <w:caps w:val="0"/>
                <w:color w:val="000000"/>
                <w:spacing w:val="0"/>
                <w:kern w:val="2"/>
                <w:sz w:val="20"/>
                <w:szCs w:val="20"/>
                <w:highlight w:val="none"/>
                <w:shd w:val="clear" w:color="auto" w:fill="FDFDFE"/>
                <w:vertAlign w:val="baseline"/>
                <w:lang w:val="en-US" w:eastAsia="zh-CN" w:bidi="ar-SA"/>
              </w:rPr>
            </w:pPr>
            <w:r>
              <w:rPr>
                <w:rFonts w:hint="eastAsia" w:ascii="楷体" w:hAnsi="楷体" w:eastAsia="楷体" w:cs="楷体"/>
                <w:b w:val="0"/>
                <w:color w:val="000000"/>
                <w:sz w:val="20"/>
                <w:szCs w:val="20"/>
                <w:lang w:val="en-US" w:eastAsia="zh-CN"/>
              </w:rPr>
              <w:t>•在游园过程中，可参观4个微戏剧场和7个非遗工坊，欣赏以《潇湘八景·江天暮雪》为主题的多彩画卷，体验湘绣、棕编、擂茶等湖南本土非遗产品的制作，深入了解湖湘文化的魅力。</w:t>
            </w:r>
          </w:p>
        </w:tc>
      </w:tr>
      <w:tr w14:paraId="5574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C098CBF">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【得乐社】湘派相声</w:t>
            </w:r>
          </w:p>
        </w:tc>
        <w:tc>
          <w:tcPr>
            <w:tcW w:w="7677"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2F689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•得乐社是湖南长沙知名的相声团体，位于</w:t>
            </w:r>
            <w:r>
              <w:rPr>
                <w:rFonts w:hint="eastAsia" w:ascii="楷体" w:hAnsi="楷体" w:eastAsia="楷体" w:cs="楷体"/>
                <w:b w:val="0"/>
                <w:bCs/>
                <w:color w:val="000000"/>
                <w:sz w:val="20"/>
                <w:szCs w:val="20"/>
                <w:lang w:val="en-US" w:eastAsia="zh-CN"/>
              </w:rPr>
              <w:t>都正街</w:t>
            </w:r>
            <w:r>
              <w:rPr>
                <w:rFonts w:hint="eastAsia" w:ascii="楷体" w:hAnsi="楷体" w:eastAsia="楷体" w:cs="楷体"/>
                <w:b w:val="0"/>
                <w:color w:val="000000"/>
                <w:sz w:val="20"/>
                <w:szCs w:val="20"/>
                <w:lang w:val="en-US" w:eastAsia="zh-CN"/>
              </w:rPr>
              <w:t>，每晚为观众带来精彩的湘派相声表演。以其独特的“本土+传统+创新+融合”的表演内容，深受观众喜爱，有“北有德云社、南有得乐社”的美誉。</w:t>
            </w:r>
          </w:p>
          <w:p w14:paraId="6397B3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•表演时间为每晚的20:00-22:00。</w:t>
            </w:r>
          </w:p>
          <w:p w14:paraId="7B5D6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•表演形式丰富多样，传统经典、滑稽小品、对口相声、爆笑脱口秀等。将湖南本地的文化元素融入相声之中，使您在欢笑中感受到湖南的热情与智慧。</w:t>
            </w:r>
          </w:p>
          <w:p w14:paraId="1E281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•场馆布置传统，有着老式吊着的电风扇和灯光阴影，营造出一种老式的看戏氛围。可以在这里品尝茶水、瓜子等小吃，边听相声边享受悠闲的时光。</w:t>
            </w:r>
          </w:p>
        </w:tc>
      </w:tr>
      <w:tr w14:paraId="1437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3CB59C7A">
            <w:pPr>
              <w:keepNext w:val="0"/>
              <w:keepLines w:val="0"/>
              <w:suppressLineNumbers w:val="0"/>
              <w:autoSpaceDE w:val="0"/>
              <w:spacing w:before="0" w:beforeAutospacing="0" w:after="0" w:afterAutospacing="0" w:line="360" w:lineRule="exact"/>
              <w:ind w:left="0" w:right="0"/>
              <w:jc w:val="center"/>
              <w:rPr>
                <w:rFonts w:hint="eastAsia" w:ascii="楷体" w:hAnsi="楷体" w:eastAsia="楷体" w:cs="楷体"/>
                <w:b w:val="0"/>
                <w:i w:val="0"/>
                <w:iCs w:val="0"/>
                <w:caps w:val="0"/>
                <w:color w:val="000000"/>
                <w:spacing w:val="0"/>
                <w:kern w:val="2"/>
                <w:sz w:val="22"/>
                <w:szCs w:val="22"/>
                <w:shd w:val="clear" w:color="auto" w:fill="FDFDFE"/>
                <w:vertAlign w:val="baseline"/>
                <w:lang w:val="en-US" w:eastAsia="zh-CN" w:bidi="ar-SA"/>
              </w:rPr>
            </w:pPr>
          </w:p>
          <w:p w14:paraId="2D591BAF">
            <w:pPr>
              <w:pStyle w:val="2"/>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【湘江游轮】夜游湘江</w:t>
            </w:r>
          </w:p>
          <w:p w14:paraId="38B5E0B3">
            <w:pPr>
              <w:pStyle w:val="2"/>
              <w:keepNext w:val="0"/>
              <w:keepLines w:val="0"/>
              <w:suppressLineNumbers w:val="0"/>
              <w:spacing w:before="0" w:beforeAutospacing="0" w:after="0" w:afterAutospacing="0"/>
              <w:ind w:left="0" w:right="0"/>
              <w:rPr>
                <w:rFonts w:hint="eastAsia"/>
                <w:b w:val="0"/>
                <w:color w:val="000000"/>
                <w:lang w:val="en-US" w:eastAsia="zh-CN"/>
              </w:rPr>
            </w:pPr>
          </w:p>
        </w:tc>
        <w:tc>
          <w:tcPr>
            <w:tcW w:w="7677"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0AA08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•夜游时间：19:00 19:30  21:00（约70分钟）</w:t>
            </w:r>
          </w:p>
          <w:p w14:paraId="5FED5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•橘子洲码头出发，夜游湘江，途经渔人码头，再回到橘子洲码头</w:t>
            </w:r>
          </w:p>
          <w:p w14:paraId="0A206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eastAsia="楷体"/>
                <w:b w:val="0"/>
                <w:color w:val="000000"/>
                <w:lang w:val="en-US" w:eastAsia="zh-CN"/>
              </w:rPr>
            </w:pPr>
            <w:r>
              <w:rPr>
                <w:rFonts w:hint="eastAsia" w:ascii="楷体" w:hAnsi="楷体" w:eastAsia="楷体" w:cs="楷体"/>
                <w:b w:val="0"/>
                <w:color w:val="000000"/>
                <w:sz w:val="20"/>
                <w:szCs w:val="20"/>
                <w:lang w:val="en-US" w:eastAsia="zh-CN"/>
              </w:rPr>
              <w:t>•乘坐豪华游轮，在夜晚沿着湘江游览，欣赏长沙市的璀璨夜景和湘江两岸的美丽风光。在画中览画，景中赏景，身临其境，指点江山！</w:t>
            </w:r>
          </w:p>
        </w:tc>
      </w:tr>
    </w:tbl>
    <w:p w14:paraId="6E58A885">
      <w:pPr>
        <w:pStyle w:val="2"/>
        <w:ind w:left="0" w:leftChars="0" w:firstLine="0" w:firstLineChars="0"/>
      </w:pPr>
    </w:p>
    <w:tbl>
      <w:tblPr>
        <w:tblStyle w:val="11"/>
        <w:tblW w:w="0" w:type="auto"/>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78F6B36A">
        <w:tblPrEx>
          <w:shd w:val="clear" w:color="auto" w:fill="B6DDE8"/>
          <w:tblCellMar>
            <w:top w:w="0" w:type="dxa"/>
            <w:left w:w="108" w:type="dxa"/>
            <w:bottom w:w="0" w:type="dxa"/>
            <w:right w:w="108" w:type="dxa"/>
          </w:tblCellMar>
        </w:tblPrEx>
        <w:trPr>
          <w:trHeight w:val="861" w:hRule="atLeast"/>
        </w:trPr>
        <w:tc>
          <w:tcPr>
            <w:tcW w:w="624" w:type="dxa"/>
            <w:shd w:val="clear" w:color="auto" w:fill="B6DDE8"/>
            <w:noWrap w:val="0"/>
            <w:vAlign w:val="center"/>
          </w:tcPr>
          <w:p w14:paraId="398491AB">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260" w:type="dxa"/>
            <w:shd w:val="clear" w:color="auto" w:fill="B6DDE8"/>
            <w:noWrap w:val="0"/>
            <w:vAlign w:val="center"/>
          </w:tcPr>
          <w:p w14:paraId="02FF1B55">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3"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5"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刘少奇故里-毛泽东广场-南岸私塾旧址-毛泽东同志故居-滴水洞</w:t>
            </w:r>
          </w:p>
        </w:tc>
        <w:tc>
          <w:tcPr>
            <w:tcW w:w="3031" w:type="dxa"/>
            <w:shd w:val="clear" w:color="auto" w:fill="B6DDE8"/>
            <w:noWrap w:val="0"/>
            <w:vAlign w:val="center"/>
          </w:tcPr>
          <w:p w14:paraId="4361E20B">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4"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6"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71B3966B">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5"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7"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6CA9E684">
      <w:pPr>
        <w:pStyle w:val="7"/>
        <w:spacing w:before="0" w:beforeAutospacing="0" w:after="0" w:afterAutospacing="0" w:line="360" w:lineRule="exact"/>
        <w:ind w:left="1320" w:hanging="1320" w:hangingChars="600"/>
        <w:rPr>
          <w:rFonts w:hint="eastAsia" w:cs="微软雅黑"/>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8255</wp:posOffset>
            </wp:positionV>
            <wp:extent cx="6503035" cy="1619885"/>
            <wp:effectExtent l="0" t="0" r="12065" b="18415"/>
            <wp:wrapTopAndBottom/>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3"/>
                    <a:stretch>
                      <a:fillRect/>
                    </a:stretch>
                  </pic:blipFill>
                  <pic:spPr>
                    <a:xfrm>
                      <a:off x="0" y="0"/>
                      <a:ext cx="6503035" cy="1619885"/>
                    </a:xfrm>
                    <a:prstGeom prst="rect">
                      <a:avLst/>
                    </a:prstGeom>
                    <a:noFill/>
                    <a:ln>
                      <a:noFill/>
                    </a:ln>
                  </pic:spPr>
                </pic:pic>
              </a:graphicData>
            </a:graphic>
          </wp:anchor>
        </w:drawing>
      </w:r>
      <w:r>
        <w:rPr>
          <w:rFonts w:hint="eastAsia" w:cs="微软雅黑"/>
        </w:rPr>
        <w:t>07:30-08:00 指定地点集合出发，开启</w:t>
      </w:r>
      <w:r>
        <w:rPr>
          <w:rFonts w:hint="eastAsia" w:cs="微软雅黑"/>
          <w:sz w:val="28"/>
          <w:szCs w:val="28"/>
          <w:lang w:val="en-US" w:eastAsia="zh-CN"/>
        </w:rPr>
        <w:t>红色</w:t>
      </w:r>
      <w:r>
        <w:rPr>
          <w:rFonts w:hint="eastAsia" w:cs="微软雅黑"/>
          <w:sz w:val="28"/>
          <w:szCs w:val="28"/>
        </w:rPr>
        <w:t>韶山</w:t>
      </w:r>
      <w:r>
        <w:rPr>
          <w:rFonts w:hint="eastAsia" w:cs="微软雅黑"/>
        </w:rPr>
        <w:t>一日游。</w:t>
      </w:r>
    </w:p>
    <w:p w14:paraId="07A84189">
      <w:pPr>
        <w:pStyle w:val="7"/>
        <w:spacing w:before="0" w:beforeAutospacing="0" w:after="0" w:afterAutospacing="0" w:line="360" w:lineRule="exact"/>
        <w:ind w:left="1320" w:hanging="1320" w:hangingChars="600"/>
        <w:rPr>
          <w:rFonts w:hint="eastAsia" w:cs="微软雅黑"/>
        </w:rPr>
      </w:pPr>
      <w:r>
        <w:rPr>
          <w:rFonts w:hint="eastAsia" w:cs="微软雅黑"/>
        </w:rPr>
        <w:t>08:00-09:30 乘车前往刘少奇故里宁乡市【</w:t>
      </w:r>
      <w:r>
        <w:rPr>
          <w:rFonts w:hint="eastAsia" w:cs="微软雅黑"/>
          <w:b/>
          <w:color w:val="00BEF7"/>
          <w:kern w:val="2"/>
          <w:sz w:val="24"/>
          <w:szCs w:val="24"/>
          <w:u w:val="single"/>
          <w:lang w:bidi="ar"/>
        </w:rPr>
        <w:t>花明楼镇</w:t>
      </w:r>
      <w:r>
        <w:rPr>
          <w:rFonts w:hint="eastAsia" w:cs="微软雅黑"/>
        </w:rPr>
        <w:t>】(车程约 90 分钟)，下车步行游览景区。</w:t>
      </w:r>
    </w:p>
    <w:p w14:paraId="6A53983E">
      <w:pPr>
        <w:pStyle w:val="7"/>
        <w:spacing w:before="0" w:beforeAutospacing="0" w:after="0" w:afterAutospacing="0" w:line="360" w:lineRule="exact"/>
        <w:ind w:left="1320" w:hanging="1320" w:hangingChars="600"/>
        <w:rPr>
          <w:rFonts w:hint="eastAsia" w:cs="微软雅黑"/>
        </w:rPr>
      </w:pPr>
    </w:p>
    <w:p w14:paraId="7D2076FF">
      <w:pPr>
        <w:spacing w:line="360" w:lineRule="exact"/>
        <w:jc w:val="left"/>
        <w:rPr>
          <w:rFonts w:hint="eastAsia" w:ascii="微软雅黑" w:hAnsi="微软雅黑" w:eastAsia="微软雅黑" w:cs="微软雅黑"/>
          <w:i w:val="0"/>
          <w:iCs w:val="0"/>
          <w:caps w:val="0"/>
          <w:color w:val="auto"/>
          <w:spacing w:val="0"/>
          <w:sz w:val="21"/>
          <w:szCs w:val="21"/>
          <w:shd w:val="clear" w:color="auto" w:fill="FDFDFE"/>
        </w:rPr>
      </w:pPr>
      <w:r>
        <w:rPr>
          <w:rFonts w:hint="eastAsia" w:ascii="微软雅黑" w:hAnsi="微软雅黑" w:eastAsia="微软雅黑" w:cs="微软雅黑"/>
          <w:sz w:val="22"/>
          <w:szCs w:val="22"/>
        </w:rPr>
        <w:t>09</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30</w:t>
      </w:r>
      <w:r>
        <w:rPr>
          <w:rFonts w:hint="eastAsia" w:ascii="微软雅黑" w:hAnsi="微软雅黑" w:eastAsia="微软雅黑" w:cs="微软雅黑"/>
          <w:spacing w:val="-3"/>
          <w:sz w:val="22"/>
          <w:szCs w:val="22"/>
        </w:rPr>
        <w:t>-</w:t>
      </w:r>
      <w:r>
        <w:rPr>
          <w:rFonts w:hint="eastAsia" w:ascii="微软雅黑" w:hAnsi="微软雅黑" w:eastAsia="微软雅黑" w:cs="微软雅黑"/>
          <w:sz w:val="22"/>
          <w:szCs w:val="22"/>
        </w:rPr>
        <w:t>11</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00</w:t>
      </w:r>
      <w:r>
        <w:rPr>
          <w:rFonts w:hint="eastAsia" w:ascii="微软雅黑" w:hAnsi="微软雅黑" w:eastAsia="微软雅黑" w:cs="微软雅黑"/>
          <w:spacing w:val="-12"/>
          <w:sz w:val="22"/>
          <w:szCs w:val="22"/>
        </w:rPr>
        <w:t xml:space="preserve"> </w:t>
      </w:r>
      <w:r>
        <w:rPr>
          <w:rFonts w:hint="eastAsia" w:ascii="微软雅黑" w:hAnsi="微软雅黑" w:eastAsia="微软雅黑" w:cs="微软雅黑"/>
          <w:spacing w:val="-6"/>
          <w:sz w:val="22"/>
          <w:szCs w:val="22"/>
        </w:rPr>
        <w:t>游览</w:t>
      </w:r>
      <w:r>
        <w:rPr>
          <w:rFonts w:hint="eastAsia" w:ascii="微软雅黑" w:hAnsi="微软雅黑" w:eastAsia="微软雅黑" w:cs="微软雅黑"/>
          <w:sz w:val="22"/>
          <w:szCs w:val="22"/>
        </w:rPr>
        <w:t>【</w:t>
      </w:r>
      <w:r>
        <w:rPr>
          <w:rFonts w:hint="eastAsia" w:ascii="微软雅黑" w:hAnsi="微软雅黑" w:eastAsia="微软雅黑" w:cs="微软雅黑"/>
          <w:b/>
          <w:color w:val="00BEF7"/>
          <w:sz w:val="24"/>
          <w:szCs w:val="24"/>
          <w:u w:val="single"/>
          <w:lang w:bidi="ar"/>
        </w:rPr>
        <w:t>刘少奇</w:t>
      </w:r>
      <w:r>
        <w:rPr>
          <w:rFonts w:hint="eastAsia" w:ascii="微软雅黑" w:hAnsi="微软雅黑" w:eastAsia="微软雅黑" w:cs="微软雅黑"/>
          <w:b/>
          <w:color w:val="00BEF7"/>
          <w:sz w:val="24"/>
          <w:szCs w:val="24"/>
          <w:u w:val="single"/>
          <w:lang w:val="en-US" w:eastAsia="zh-CN" w:bidi="ar"/>
        </w:rPr>
        <w:t>故里</w:t>
      </w:r>
      <w:r>
        <w:rPr>
          <w:rFonts w:hint="eastAsia" w:ascii="微软雅黑" w:hAnsi="微软雅黑" w:eastAsia="微软雅黑" w:cs="微软雅黑"/>
          <w:b/>
          <w:color w:val="00BEF7"/>
          <w:sz w:val="24"/>
          <w:szCs w:val="24"/>
          <w:u w:val="single"/>
          <w:lang w:bidi="ar"/>
        </w:rPr>
        <w:t>】</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约</w:t>
      </w:r>
      <w:r>
        <w:rPr>
          <w:rFonts w:hint="eastAsia" w:ascii="微软雅黑" w:hAnsi="微软雅黑" w:eastAsia="微软雅黑" w:cs="微软雅黑"/>
          <w:spacing w:val="-13"/>
          <w:sz w:val="22"/>
          <w:szCs w:val="22"/>
        </w:rPr>
        <w:t xml:space="preserve"> </w:t>
      </w:r>
      <w:r>
        <w:rPr>
          <w:rFonts w:hint="eastAsia" w:ascii="微软雅黑" w:hAnsi="微软雅黑" w:eastAsia="微软雅黑" w:cs="微软雅黑"/>
          <w:sz w:val="22"/>
          <w:szCs w:val="22"/>
        </w:rPr>
        <w:t>90</w:t>
      </w:r>
      <w:r>
        <w:rPr>
          <w:rFonts w:hint="eastAsia" w:ascii="微软雅黑" w:hAnsi="微软雅黑" w:eastAsia="微软雅黑" w:cs="微软雅黑"/>
          <w:spacing w:val="-10"/>
          <w:sz w:val="22"/>
          <w:szCs w:val="22"/>
        </w:rPr>
        <w:t xml:space="preserve"> </w:t>
      </w:r>
      <w:r>
        <w:rPr>
          <w:rFonts w:hint="eastAsia" w:ascii="微软雅黑" w:hAnsi="微软雅黑" w:eastAsia="微软雅黑" w:cs="微软雅黑"/>
          <w:spacing w:val="-2"/>
          <w:sz w:val="22"/>
          <w:szCs w:val="22"/>
        </w:rPr>
        <w:t>分钟</w:t>
      </w:r>
      <w:r>
        <w:rPr>
          <w:rFonts w:hint="eastAsia" w:ascii="微软雅黑" w:hAnsi="微软雅黑" w:eastAsia="微软雅黑" w:cs="微软雅黑"/>
          <w:spacing w:val="-111"/>
          <w:sz w:val="22"/>
          <w:szCs w:val="22"/>
        </w:rPr>
        <w:t>）</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i w:val="0"/>
          <w:iCs w:val="0"/>
          <w:caps w:val="0"/>
          <w:color w:val="auto"/>
          <w:spacing w:val="0"/>
          <w:sz w:val="21"/>
          <w:szCs w:val="21"/>
          <w:shd w:val="clear" w:color="auto" w:fill="FDFDFE"/>
        </w:rPr>
        <w:t>了解他的生平事迹与贡献，感受他的伟大精神与崇高理想，简直让人肃然起敬！</w:t>
      </w:r>
    </w:p>
    <w:p w14:paraId="7697821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刘少奇铜像广场</w:t>
      </w:r>
      <w:r>
        <w:rPr>
          <w:rFonts w:hint="eastAsia" w:ascii="楷体" w:hAnsi="楷体" w:eastAsia="楷体" w:cs="楷体"/>
          <w:i w:val="0"/>
          <w:iCs w:val="0"/>
          <w:caps w:val="0"/>
          <w:color w:val="auto"/>
          <w:spacing w:val="0"/>
          <w:sz w:val="22"/>
          <w:szCs w:val="22"/>
          <w:shd w:val="clear" w:color="auto" w:fill="FDFDFE"/>
          <w:lang w:eastAsia="zh-CN"/>
        </w:rPr>
        <w:t>」庄严肃穆，刘少奇同志的铜像巍然屹立，目光深邃，仿佛在诉说着那段峥嵘岁月。这里是缅怀先烈、接受红色教育的重要场所，也是拍照留念的热门打卡地</w:t>
      </w:r>
      <w:r>
        <w:rPr>
          <w:rFonts w:hint="eastAsia" w:ascii="楷体" w:hAnsi="楷体" w:eastAsia="楷体" w:cs="楷体"/>
          <w:i w:val="0"/>
          <w:iCs w:val="0"/>
          <w:caps w:val="0"/>
          <w:color w:val="auto"/>
          <w:spacing w:val="0"/>
          <w:sz w:val="22"/>
          <w:szCs w:val="22"/>
          <w:shd w:val="clear" w:color="auto" w:fill="FDFDFE"/>
          <w:lang w:val="en-US" w:eastAsia="zh-CN"/>
        </w:rPr>
        <w:t>~</w:t>
      </w:r>
    </w:p>
    <w:p w14:paraId="5B4EA30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刘少奇纪念馆</w:t>
      </w:r>
      <w:r>
        <w:rPr>
          <w:rFonts w:hint="eastAsia" w:ascii="楷体" w:hAnsi="楷体" w:eastAsia="楷体" w:cs="楷体"/>
          <w:i w:val="0"/>
          <w:iCs w:val="0"/>
          <w:caps w:val="0"/>
          <w:color w:val="auto"/>
          <w:spacing w:val="0"/>
          <w:sz w:val="22"/>
          <w:szCs w:val="22"/>
          <w:shd w:val="clear" w:color="auto" w:fill="FDFDFE"/>
          <w:lang w:eastAsia="zh-CN"/>
        </w:rPr>
        <w:t>」内收藏了大量珍贵文物和照片，生动展现了刘少奇同志波澜壮阔的一生。通过参观纪念馆，深入了解刘少奇同志的革命事迹和崇高精神，接受一次深刻的爱国主义教育！</w:t>
      </w:r>
    </w:p>
    <w:p w14:paraId="12AF9518">
      <w:pPr>
        <w:pStyle w:val="2"/>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刘少奇故居</w:t>
      </w:r>
      <w:r>
        <w:rPr>
          <w:rFonts w:hint="eastAsia" w:ascii="楷体" w:hAnsi="楷体" w:eastAsia="楷体" w:cs="楷体"/>
          <w:i w:val="0"/>
          <w:iCs w:val="0"/>
          <w:caps w:val="0"/>
          <w:color w:val="auto"/>
          <w:spacing w:val="0"/>
          <w:sz w:val="22"/>
          <w:szCs w:val="22"/>
          <w:shd w:val="clear" w:color="auto" w:fill="FDFDFE"/>
          <w:lang w:eastAsia="zh-CN"/>
        </w:rPr>
        <w:t>」是刘少奇同志出生和成长的地方，保存着大量与刘少奇同志相关的物品和史料。可以近距离感受刘少奇同志的生活环境和成长历程，体会革命先烈的伟大精神和家国情怀！</w:t>
      </w:r>
    </w:p>
    <w:p w14:paraId="6848E756">
      <w:pPr>
        <w:pStyle w:val="2"/>
        <w:rPr>
          <w:rFonts w:hint="eastAsia"/>
        </w:rPr>
      </w:pPr>
    </w:p>
    <w:p w14:paraId="6095F639">
      <w:pPr>
        <w:pStyle w:val="7"/>
        <w:spacing w:before="0" w:beforeAutospacing="0" w:after="0" w:afterAutospacing="0" w:line="360" w:lineRule="exact"/>
        <w:ind w:left="1320" w:hanging="1320" w:hangingChars="600"/>
      </w:pPr>
      <w:r>
        <w:t>11:00-11:30 乘车前往开国领袖毛泽东主席的故乡、革命纪念圣地【</w:t>
      </w:r>
      <w:r>
        <w:rPr>
          <w:rFonts w:hint="eastAsia" w:cs="微软雅黑"/>
          <w:b/>
          <w:color w:val="00BEF7"/>
          <w:kern w:val="2"/>
          <w:sz w:val="24"/>
          <w:szCs w:val="24"/>
          <w:u w:val="single"/>
          <w:lang w:bidi="ar"/>
        </w:rPr>
        <w:t>韶山</w:t>
      </w:r>
      <w:r>
        <w:t>】(车程约 30 分钟)。</w:t>
      </w:r>
    </w:p>
    <w:p w14:paraId="5C4F8056">
      <w:pPr>
        <w:pStyle w:val="7"/>
        <w:spacing w:before="0" w:beforeAutospacing="0" w:after="0" w:afterAutospacing="0" w:line="360" w:lineRule="exact"/>
        <w:ind w:left="1320" w:hanging="1320" w:hangingChars="600"/>
      </w:pPr>
    </w:p>
    <w:p w14:paraId="64E777AE">
      <w:pPr>
        <w:pStyle w:val="7"/>
        <w:spacing w:before="0" w:beforeAutospacing="0" w:after="0" w:afterAutospacing="0" w:line="360" w:lineRule="exact"/>
        <w:ind w:left="1320" w:hanging="1320" w:hangingChars="600"/>
      </w:pPr>
      <w:r>
        <w:t>11:30-12:30 中餐前往指定餐厅品尝特色毛家菜，体验韶山乡情乡味。</w:t>
      </w:r>
    </w:p>
    <w:p w14:paraId="0EE1501C">
      <w:pPr>
        <w:pStyle w:val="7"/>
        <w:spacing w:before="0" w:beforeAutospacing="0" w:after="0" w:afterAutospacing="0" w:line="360" w:lineRule="exact"/>
        <w:ind w:left="1320" w:hanging="1320" w:hangingChars="600"/>
        <w:rPr>
          <w:rFonts w:hint="eastAsia"/>
        </w:rPr>
      </w:pPr>
    </w:p>
    <w:p w14:paraId="584AE33E">
      <w:pPr>
        <w:pStyle w:val="7"/>
        <w:spacing w:before="0" w:beforeAutospacing="0" w:after="0" w:afterAutospacing="0" w:line="360" w:lineRule="exact"/>
        <w:ind w:left="1320" w:hanging="1320" w:hangingChars="600"/>
        <w:rPr>
          <w:spacing w:val="-5"/>
        </w:rPr>
      </w:pPr>
      <w:r>
        <w:t>12:30-1</w:t>
      </w:r>
      <w:r>
        <w:rPr>
          <w:rFonts w:hint="eastAsia"/>
          <w:lang w:val="en-US" w:eastAsia="zh-CN"/>
        </w:rPr>
        <w:t>6</w:t>
      </w:r>
      <w:r>
        <w:t>:30</w:t>
      </w:r>
      <w:r>
        <w:rPr>
          <w:spacing w:val="-7"/>
        </w:rPr>
        <w:t xml:space="preserve"> 【</w:t>
      </w:r>
      <w:r>
        <w:rPr>
          <w:rFonts w:hint="eastAsia"/>
          <w:b/>
          <w:color w:val="00AFEF"/>
          <w:sz w:val="24"/>
          <w:u w:val="single" w:color="00AFEF"/>
        </w:rPr>
        <w:t>毛泽东广场</w:t>
      </w:r>
      <w:r>
        <w:rPr>
          <w:rFonts w:hint="eastAsia"/>
          <w:b/>
          <w:color w:val="00AFEF"/>
          <w:sz w:val="24"/>
          <w:u w:val="single" w:color="00AFEF"/>
          <w:lang w:val="en-US" w:eastAsia="zh-CN"/>
        </w:rPr>
        <w:t>-</w:t>
      </w:r>
      <w:r>
        <w:rPr>
          <w:rFonts w:hint="eastAsia"/>
          <w:b/>
          <w:color w:val="00AFEF"/>
          <w:sz w:val="24"/>
          <w:u w:val="single" w:color="00AFEF"/>
        </w:rPr>
        <w:t>南岸私塾</w:t>
      </w:r>
      <w:r>
        <w:rPr>
          <w:rFonts w:hint="eastAsia"/>
          <w:b/>
          <w:color w:val="00AFEF"/>
          <w:sz w:val="24"/>
          <w:u w:val="single" w:color="00AFEF"/>
          <w:lang w:val="en-US" w:eastAsia="zh-CN"/>
        </w:rPr>
        <w:t>-</w:t>
      </w:r>
      <w:r>
        <w:rPr>
          <w:rFonts w:hint="eastAsia"/>
          <w:b/>
          <w:color w:val="00AFEF"/>
          <w:sz w:val="24"/>
          <w:u w:val="single" w:color="00AFEF"/>
        </w:rPr>
        <w:t>毛泽东志故居</w:t>
      </w:r>
      <w:r>
        <w:rPr>
          <w:rFonts w:hint="eastAsia"/>
          <w:b/>
          <w:color w:val="00AFEF"/>
          <w:sz w:val="24"/>
          <w:u w:val="single" w:color="00AFEF"/>
          <w:lang w:val="en-US" w:eastAsia="zh-CN"/>
        </w:rPr>
        <w:t>-滴水洞</w:t>
      </w:r>
      <w:r>
        <w:rPr>
          <w:spacing w:val="-5"/>
        </w:rPr>
        <w:t xml:space="preserve">】(游览约 </w:t>
      </w:r>
      <w:r>
        <w:t>40</w:t>
      </w:r>
      <w:r>
        <w:rPr>
          <w:spacing w:val="-5"/>
        </w:rPr>
        <w:t xml:space="preserve"> 分钟)</w:t>
      </w:r>
    </w:p>
    <w:p w14:paraId="129D98F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毛泽东广场</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瞻仰主席铜像，感受伟人的风采和伟大精神！广场上那座高高的毛主席铜像，看起来超级有范儿，就像是在守护我们的大英雄，每次看到都让人心生敬意！</w:t>
      </w:r>
      <w:r>
        <w:rPr>
          <w:rFonts w:hint="eastAsia" w:ascii="楷体" w:hAnsi="楷体" w:eastAsia="楷体" w:cs="楷体"/>
          <w:b/>
          <w:bCs/>
          <w:i w:val="0"/>
          <w:iCs w:val="0"/>
          <w:caps w:val="0"/>
          <w:color w:val="auto"/>
          <w:spacing w:val="0"/>
          <w:sz w:val="22"/>
          <w:szCs w:val="22"/>
          <w:shd w:val="clear" w:color="auto" w:fill="FDFDFE"/>
        </w:rPr>
        <w:t>戴上红领巾和主席徽章</w:t>
      </w:r>
      <w:r>
        <w:rPr>
          <w:rFonts w:hint="eastAsia" w:ascii="楷体" w:hAnsi="楷体" w:eastAsia="楷体" w:cs="楷体"/>
          <w:b/>
          <w:bCs/>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举行一场庄严的</w:t>
      </w:r>
      <w:r>
        <w:rPr>
          <w:rFonts w:hint="eastAsia" w:ascii="楷体" w:hAnsi="楷体" w:eastAsia="楷体" w:cs="楷体"/>
          <w:b w:val="0"/>
          <w:bCs w:val="0"/>
          <w:i w:val="0"/>
          <w:iCs w:val="0"/>
          <w:caps w:val="0"/>
          <w:color w:val="FF0000"/>
          <w:spacing w:val="0"/>
          <w:sz w:val="22"/>
          <w:szCs w:val="22"/>
          <w:shd w:val="clear" w:color="auto" w:fill="FDFDFE"/>
        </w:rPr>
        <w:t>瞻仰仪式</w:t>
      </w:r>
      <w:r>
        <w:rPr>
          <w:rFonts w:hint="eastAsia" w:ascii="楷体" w:hAnsi="楷体" w:eastAsia="楷体" w:cs="楷体"/>
          <w:i w:val="0"/>
          <w:iCs w:val="0"/>
          <w:caps w:val="0"/>
          <w:color w:val="auto"/>
          <w:spacing w:val="0"/>
          <w:sz w:val="22"/>
          <w:szCs w:val="22"/>
          <w:shd w:val="clear" w:color="auto" w:fill="FDFDFE"/>
        </w:rPr>
        <w:t>，向伟人表达我们的敬仰和怀念之情！</w:t>
      </w:r>
      <w:r>
        <w:rPr>
          <w:rFonts w:hint="eastAsia" w:ascii="楷体" w:hAnsi="楷体" w:eastAsia="楷体" w:cs="楷体"/>
          <w:i w:val="0"/>
          <w:iCs w:val="0"/>
          <w:caps w:val="0"/>
          <w:color w:val="auto"/>
          <w:spacing w:val="0"/>
          <w:sz w:val="22"/>
          <w:szCs w:val="22"/>
          <w:shd w:val="clear" w:color="auto" w:fill="FDFDFE"/>
          <w:lang w:val="en-US" w:eastAsia="zh-CN"/>
        </w:rPr>
        <w:t>也可集体向毛主席铜像敬献花蓝，向伟大的共和国缔造者致敬（自主自愿表达，费用自理）</w:t>
      </w:r>
    </w:p>
    <w:p w14:paraId="3D92441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南岸私塾旧址</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毛泽东的启蒙之地，追溯他的生命之源、思想之源、道路实践之源</w:t>
      </w:r>
      <w:r>
        <w:rPr>
          <w:rFonts w:hint="eastAsia" w:ascii="楷体" w:hAnsi="楷体" w:eastAsia="楷体" w:cs="楷体"/>
          <w:i w:val="0"/>
          <w:iCs w:val="0"/>
          <w:caps w:val="0"/>
          <w:color w:val="auto"/>
          <w:spacing w:val="0"/>
          <w:sz w:val="22"/>
          <w:szCs w:val="22"/>
          <w:shd w:val="clear" w:color="auto" w:fill="FDFDFE"/>
          <w:lang w:eastAsia="zh-CN"/>
        </w:rPr>
        <w:t>！</w:t>
      </w:r>
    </w:p>
    <w:p w14:paraId="28D457C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b/>
          <w:bCs/>
          <w:color w:val="7030A0"/>
          <w:sz w:val="22"/>
          <w:szCs w:val="22"/>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毛泽东同志故居</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自由参观</w:t>
      </w:r>
      <w:r>
        <w:rPr>
          <w:rFonts w:hint="eastAsia" w:ascii="楷体" w:hAnsi="楷体" w:eastAsia="楷体" w:cs="楷体"/>
          <w:i w:val="0"/>
          <w:iCs w:val="0"/>
          <w:caps w:val="0"/>
          <w:color w:val="auto"/>
          <w:spacing w:val="0"/>
          <w:sz w:val="22"/>
          <w:szCs w:val="22"/>
          <w:shd w:val="clear" w:color="auto" w:fill="FDFDFE"/>
          <w:lang w:eastAsia="zh-CN"/>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为了不打扰这份宁静与尊重，导游将止步于门外，</w:t>
      </w:r>
      <w:r>
        <w:rPr>
          <w:rFonts w:hint="eastAsia" w:ascii="楷体" w:hAnsi="楷体" w:eastAsia="楷体" w:cs="楷体"/>
          <w:i w:val="0"/>
          <w:iCs w:val="0"/>
          <w:caps w:val="0"/>
          <w:color w:val="auto"/>
          <w:spacing w:val="0"/>
          <w:sz w:val="22"/>
          <w:szCs w:val="22"/>
          <w:shd w:val="clear" w:color="auto" w:fill="FDFDFE"/>
          <w:lang w:val="en-US" w:eastAsia="zh-CN"/>
        </w:rPr>
        <w:t>敬请谅解~）</w:t>
      </w:r>
    </w:p>
    <w:p w14:paraId="261130D7">
      <w:pPr>
        <w:keepNext w:val="0"/>
        <w:keepLines w:val="0"/>
        <w:pageBreakBefore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spacing w:val="-2"/>
          <w:sz w:val="22"/>
          <w:szCs w:val="22"/>
          <w:lang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滴水洞</w:t>
      </w:r>
      <w:r>
        <w:rPr>
          <w:rFonts w:hint="eastAsia" w:ascii="楷体" w:hAnsi="楷体" w:eastAsia="楷体" w:cs="楷体"/>
          <w:i w:val="0"/>
          <w:iCs w:val="0"/>
          <w:caps w:val="0"/>
          <w:color w:val="auto"/>
          <w:spacing w:val="0"/>
          <w:sz w:val="22"/>
          <w:szCs w:val="22"/>
          <w:shd w:val="clear" w:color="auto" w:fill="FDFDFE"/>
          <w:lang w:val="en-US" w:eastAsia="zh-CN"/>
        </w:rPr>
        <w:t>」毛泽东曾隐居之地！探访伟人足迹，揭秘神秘防空洞，感受历史厚重与自然奇观。一次穿越时空的旅行，等你来体验！</w:t>
      </w:r>
    </w:p>
    <w:p w14:paraId="238D0162">
      <w:pPr>
        <w:pStyle w:val="2"/>
        <w:rPr>
          <w:rFonts w:hint="eastAsia"/>
        </w:rPr>
      </w:pPr>
    </w:p>
    <w:p w14:paraId="6896B5EB">
      <w:pPr>
        <w:autoSpaceDE w:val="0"/>
        <w:spacing w:after="156" w:afterLines="50" w:line="360" w:lineRule="exact"/>
        <w:ind w:left="1320" w:hanging="1320" w:hangingChars="600"/>
        <w:jc w:val="left"/>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rPr>
        <w:t>16:30-18:00 游览后乘车统一返回长沙，</w:t>
      </w:r>
      <w:r>
        <w:rPr>
          <w:rFonts w:hint="eastAsia" w:ascii="微软雅黑" w:hAnsi="微软雅黑" w:eastAsia="微软雅黑" w:cs="微软雅黑"/>
          <w:color w:val="000000"/>
          <w:sz w:val="22"/>
          <w:szCs w:val="22"/>
          <w:lang w:val="en-US" w:eastAsia="zh-CN"/>
        </w:rPr>
        <w:t>继续自行探索魅力星城，游玩推荐↓↓↓</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7741"/>
      </w:tblGrid>
      <w:tr w14:paraId="3BD2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1EA68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万家丽28F停机坪</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0B40B86C">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•俯瞰整个</w:t>
            </w:r>
            <w:r>
              <w:rPr>
                <w:rFonts w:hint="default" w:ascii="楷体" w:hAnsi="楷体" w:eastAsia="楷体" w:cs="楷体"/>
                <w:b w:val="0"/>
                <w:color w:val="000000"/>
                <w:kern w:val="2"/>
                <w:sz w:val="20"/>
                <w:szCs w:val="20"/>
                <w:lang w:val="en-US" w:eastAsia="zh-CN"/>
              </w:rPr>
              <w:t>城市美景的绝佳视角</w:t>
            </w: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还能欣赏到迷人的日落和夜景。</w:t>
            </w:r>
          </w:p>
          <w:p w14:paraId="44B15316">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停机坪上的四大金黄墙，包括嫦娥奔月、华胥践雷、女娲造人、唐僧取经等主题，是拍照打卡的热门地点。此外，夜晚的“宇宙中心”和“长沙”亮灯，以及会发光的孔雀，都是不可错过的夜景。</w:t>
            </w:r>
          </w:p>
          <w:p w14:paraId="1CA55BED">
            <w:pPr>
              <w:keepNext w:val="0"/>
              <w:keepLines w:val="0"/>
              <w:widowControl w:val="0"/>
              <w:suppressLineNumbers w:val="0"/>
              <w:autoSpaceDE w:val="0"/>
              <w:autoSpaceDN/>
              <w:spacing w:before="0" w:beforeAutospacing="0" w:after="0" w:afterAutospacing="0" w:line="360" w:lineRule="exact"/>
              <w:ind w:left="0" w:right="0"/>
              <w:jc w:val="both"/>
              <w:rPr>
                <w:rFonts w:hint="default" w:ascii="Calibri" w:hAnsi="Calibri" w:eastAsia="宋体" w:cs="宋体"/>
                <w:b w:val="0"/>
                <w:color w:val="000000"/>
                <w:szCs w:val="24"/>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停机坪的开放时间为早上9:30至晚上22:30，全天候免费开放，无需预约。</w:t>
            </w:r>
          </w:p>
        </w:tc>
      </w:tr>
      <w:tr w14:paraId="13CB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564BE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杨帆夜市</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7A2BB83B">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•汇聚了各种小吃和特色商品，是吃货们的天堂。夜市内的小吃种类繁多，如益阳麻辣烫、臭豆腐、虾滑、芋泥冰等，味道各异。</w:t>
            </w:r>
          </w:p>
          <w:p w14:paraId="7DE13FDB">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•夜市还设有服饰和水果摊位，提供了丰富的购物选择。这里的环境热闹且有序，是体验当地夜生活的好去处！</w:t>
            </w:r>
          </w:p>
        </w:tc>
      </w:tr>
      <w:tr w14:paraId="6FBA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65D5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29833E4C">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长沙渔人码头位于长沙市岳麓区滨江新城，潇湘北路3段1088号渔人商业广场，沿湘江南北绵延约500米，形成了一条滨水景观线。</w:t>
            </w:r>
          </w:p>
          <w:p w14:paraId="1F11F8F3">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渔人码头以其独特的欧式建筑风格而著称，夜幕降临时，渔人码头灯火璀璨，风格各异的建筑与五颜六色的灯光交相辉映，构成一道亮丽的风景线。</w:t>
            </w:r>
          </w:p>
          <w:p w14:paraId="256E05C0">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此外，渔人码头还是热门综艺节目的取景地之一，如《明星大侦探》第三季的前四集就曾在此拍摄。</w:t>
            </w:r>
          </w:p>
        </w:tc>
      </w:tr>
      <w:tr w14:paraId="6552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5BA8C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47EB765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•参观：登上江阁，就像穿越到了古代，湘江的美景尽收眼底，美得让人心醉。</w:t>
            </w:r>
          </w:p>
          <w:p w14:paraId="1BA395F5">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•拍照：这里的每一个角落都超级适合拍照！和杜甫江阁来个大大的合影吧！</w:t>
            </w:r>
          </w:p>
          <w:p w14:paraId="2CF97BA4">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•文化体验：还可以听听杜甫爷爷的故事，感受他的诗歌魅力，说不定你也会变成一个小诗人呢！</w:t>
            </w:r>
          </w:p>
          <w:p w14:paraId="1499DC5E">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（不要靠江太近，安全第一哦！）</w:t>
            </w:r>
          </w:p>
        </w:tc>
      </w:tr>
      <w:tr w14:paraId="61AE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740370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36070AFD">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5A4AF327">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5E15AF08">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6C22AF78">
            <w:pPr>
              <w:keepNext w:val="0"/>
              <w:keepLines w:val="0"/>
              <w:suppressLineNumbers w:val="0"/>
              <w:spacing w:before="0" w:beforeAutospacing="0" w:after="0" w:afterAutospacing="0" w:line="360" w:lineRule="exact"/>
              <w:ind w:left="0" w:right="0"/>
              <w:rPr>
                <w:rFonts w:hint="default" w:ascii="Calibri" w:hAnsi="Calibri" w:eastAsia="宋体" w:cs="宋体"/>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bl>
    <w:p w14:paraId="2D11686E">
      <w:pPr>
        <w:pStyle w:val="2"/>
        <w:ind w:left="0" w:leftChars="0" w:firstLine="0" w:firstLineChars="0"/>
      </w:pPr>
    </w:p>
    <w:tbl>
      <w:tblPr>
        <w:tblStyle w:val="11"/>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54E31E7B">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27807A16">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center"/>
          </w:tcPr>
          <w:p w14:paraId="5422ACB5">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6"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8"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南岳大庙-南岳衡山-南天门-祝融峰</w:t>
            </w:r>
          </w:p>
        </w:tc>
        <w:tc>
          <w:tcPr>
            <w:tcW w:w="3031" w:type="dxa"/>
            <w:shd w:val="clear" w:color="auto" w:fill="B6DDE8"/>
            <w:noWrap w:val="0"/>
            <w:vAlign w:val="center"/>
          </w:tcPr>
          <w:p w14:paraId="145A6D8E">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7" name="图片 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9"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5E925A30">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8" name="图片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0"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A7BB352">
      <w:pPr>
        <w:autoSpaceDE w:val="0"/>
        <w:spacing w:line="360" w:lineRule="exact"/>
        <w:jc w:val="left"/>
        <w:rPr>
          <w:rFonts w:ascii="微软雅黑" w:hAnsi="微软雅黑" w:eastAsia="微软雅黑" w:cs="微软雅黑"/>
          <w:sz w:val="22"/>
          <w:szCs w:val="22"/>
          <w:lang w:bidi="ar"/>
        </w:rPr>
      </w:pPr>
      <w:r>
        <w:drawing>
          <wp:anchor distT="0" distB="0" distL="114300" distR="114300" simplePos="0" relativeHeight="251662336" behindDoc="0" locked="0" layoutInCell="1" allowOverlap="1">
            <wp:simplePos x="0" y="0"/>
            <wp:positionH relativeFrom="column">
              <wp:posOffset>-118745</wp:posOffset>
            </wp:positionH>
            <wp:positionV relativeFrom="paragraph">
              <wp:posOffset>15875</wp:posOffset>
            </wp:positionV>
            <wp:extent cx="6527165" cy="1619885"/>
            <wp:effectExtent l="0" t="0" r="6985" b="18415"/>
            <wp:wrapTopAndBottom/>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pic:cNvPicPr>
                      <a:picLocks noChangeAspect="1"/>
                    </pic:cNvPicPr>
                  </pic:nvPicPr>
                  <pic:blipFill>
                    <a:blip r:embed="rId14"/>
                    <a:stretch>
                      <a:fillRect/>
                    </a:stretch>
                  </pic:blipFill>
                  <pic:spPr>
                    <a:xfrm>
                      <a:off x="0" y="0"/>
                      <a:ext cx="6527165" cy="1619885"/>
                    </a:xfrm>
                    <a:prstGeom prst="rect">
                      <a:avLst/>
                    </a:prstGeom>
                    <a:noFill/>
                    <a:ln>
                      <a:noFill/>
                    </a:ln>
                  </pic:spPr>
                </pic:pic>
              </a:graphicData>
            </a:graphic>
          </wp:anchor>
        </w:drawing>
      </w:r>
      <w:r>
        <w:rPr>
          <w:rFonts w:hint="eastAsia" w:ascii="微软雅黑" w:hAnsi="微软雅黑" w:eastAsia="微软雅黑" w:cs="微软雅黑"/>
          <w:sz w:val="22"/>
          <w:szCs w:val="22"/>
          <w:lang w:bidi="ar"/>
        </w:rPr>
        <w:t>07:30-08:00 指定地点集合出发，开启</w:t>
      </w:r>
      <w:r>
        <w:rPr>
          <w:rFonts w:hint="eastAsia" w:ascii="微软雅黑" w:hAnsi="微软雅黑" w:eastAsia="微软雅黑" w:cs="微软雅黑"/>
          <w:sz w:val="28"/>
          <w:szCs w:val="28"/>
          <w:lang w:bidi="ar"/>
        </w:rPr>
        <w:t>南岳</w:t>
      </w:r>
      <w:r>
        <w:rPr>
          <w:rFonts w:hint="eastAsia" w:ascii="微软雅黑" w:hAnsi="微软雅黑" w:eastAsia="微软雅黑" w:cs="微软雅黑"/>
          <w:sz w:val="28"/>
          <w:szCs w:val="28"/>
          <w:lang w:val="en-US" w:eastAsia="zh-CN" w:bidi="ar"/>
        </w:rPr>
        <w:t>祈福</w:t>
      </w:r>
      <w:r>
        <w:rPr>
          <w:rFonts w:hint="eastAsia" w:ascii="微软雅黑" w:hAnsi="微软雅黑" w:eastAsia="微软雅黑" w:cs="微软雅黑"/>
          <w:sz w:val="22"/>
          <w:szCs w:val="22"/>
          <w:lang w:bidi="ar"/>
        </w:rPr>
        <w:t>一日游。</w:t>
      </w:r>
    </w:p>
    <w:p w14:paraId="1FA88F8F">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08:00-10:30 乘车前往中华五岳之一</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(车程约2.5小时)。</w:t>
      </w:r>
    </w:p>
    <w:p w14:paraId="2DCE6F69">
      <w:pPr>
        <w:pStyle w:val="2"/>
        <w:ind w:firstLine="0" w:firstLineChars="0"/>
      </w:pPr>
    </w:p>
    <w:p w14:paraId="47040B4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10:30-12:00 游览</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南岳大庙</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eastAsia="zh-CN" w:bidi="ar"/>
        </w:rPr>
        <w:t>——</w:t>
      </w:r>
      <w:r>
        <w:rPr>
          <w:rFonts w:hint="eastAsia" w:ascii="微软雅黑" w:hAnsi="微软雅黑" w:eastAsia="微软雅黑" w:cs="微软雅黑"/>
          <w:sz w:val="22"/>
          <w:szCs w:val="22"/>
          <w:lang w:bidi="ar"/>
        </w:rPr>
        <w:t>中国江南最大的古建筑群</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“南国故宫”(游览约90分钟)</w:t>
      </w:r>
    </w:p>
    <w:p w14:paraId="3C3BE3D7">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bidi="ar"/>
        </w:rPr>
        <w:t>南岳大庙始建于唐，后经唐、宋、元、明、清六次大火和十六次修缮扩建，于光绪八年（1882年）形成现在9</w:t>
      </w:r>
      <w:r>
        <w:rPr>
          <w:rFonts w:hint="eastAsia" w:ascii="楷体" w:hAnsi="楷体" w:eastAsia="楷体" w:cs="楷体"/>
          <w:sz w:val="22"/>
          <w:szCs w:val="22"/>
          <w:lang w:val="en-US" w:eastAsia="zh-CN" w:bidi="ar"/>
        </w:rPr>
        <w:t>.</w:t>
      </w:r>
      <w:r>
        <w:rPr>
          <w:rFonts w:hint="eastAsia" w:ascii="楷体" w:hAnsi="楷体" w:eastAsia="楷体" w:cs="楷体"/>
          <w:sz w:val="22"/>
          <w:szCs w:val="22"/>
          <w:lang w:bidi="ar"/>
        </w:rPr>
        <w:t>85</w:t>
      </w:r>
      <w:r>
        <w:rPr>
          <w:rFonts w:hint="eastAsia" w:ascii="楷体" w:hAnsi="楷体" w:eastAsia="楷体" w:cs="楷体"/>
          <w:sz w:val="22"/>
          <w:szCs w:val="22"/>
          <w:lang w:val="en-US" w:eastAsia="zh-CN" w:bidi="ar"/>
        </w:rPr>
        <w:t>万</w:t>
      </w:r>
      <w:r>
        <w:rPr>
          <w:rFonts w:hint="eastAsia" w:ascii="楷体" w:hAnsi="楷体" w:eastAsia="楷体" w:cs="楷体"/>
          <w:sz w:val="22"/>
          <w:szCs w:val="22"/>
          <w:lang w:bidi="ar"/>
        </w:rPr>
        <w:t>平方米的规模。</w:t>
      </w:r>
    </w:p>
    <w:p w14:paraId="0B082BE5">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祈福</w:t>
      </w:r>
      <w:r>
        <w:rPr>
          <w:rFonts w:hint="eastAsia" w:ascii="楷体" w:hAnsi="楷体" w:eastAsia="楷体" w:cs="楷体"/>
          <w:b/>
          <w:bCs/>
          <w:sz w:val="22"/>
          <w:szCs w:val="22"/>
          <w:lang w:bidi="ar"/>
        </w:rPr>
        <w:t>圣地</w:t>
      </w:r>
      <w:r>
        <w:rPr>
          <w:rFonts w:hint="eastAsia" w:ascii="楷体" w:hAnsi="楷体" w:eastAsia="楷体" w:cs="楷体"/>
          <w:sz w:val="22"/>
          <w:szCs w:val="22"/>
          <w:lang w:bidi="ar"/>
        </w:rPr>
        <w:t>。南岳大庙是佛、道、儒三界大佬的聚会地！这里香火不断，是祈福界的“网红打卡点”，每天都有无数粉丝前来朝圣，可以祈求平安、健康、财运等美好愿望，每一份祈愿都是对未来的美好期待，说不定哪天就实现了呢！</w:t>
      </w:r>
    </w:p>
    <w:p w14:paraId="66D7DDE5">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建筑瑰宝</w:t>
      </w:r>
      <w:r>
        <w:rPr>
          <w:rFonts w:hint="eastAsia" w:ascii="楷体" w:hAnsi="楷体" w:eastAsia="楷体" w:cs="楷体"/>
          <w:sz w:val="22"/>
          <w:szCs w:val="22"/>
          <w:lang w:bidi="ar"/>
        </w:rPr>
        <w:t>。走进大庙，仿佛进入了一个古建筑的盛宴。那些雕梁画栋、金碧辉煌的建筑，简直就是古代建筑界的“颜值天花板”！每一座都让人目不暇接，流连忘返。</w:t>
      </w:r>
    </w:p>
    <w:p w14:paraId="2524DFA2">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sz w:val="22"/>
          <w:szCs w:val="22"/>
          <w:lang w:eastAsia="zh-CN" w:bidi="ar"/>
        </w:rPr>
        <w:t>—</w:t>
      </w:r>
      <w:r>
        <w:rPr>
          <w:rFonts w:hint="eastAsia" w:ascii="楷体" w:hAnsi="楷体" w:eastAsia="楷体" w:cs="楷体"/>
          <w:b/>
          <w:bCs/>
          <w:sz w:val="22"/>
          <w:szCs w:val="22"/>
          <w:lang w:val="en-US" w:eastAsia="zh-CN" w:bidi="ar"/>
        </w:rPr>
        <w:t>文化底蕴</w:t>
      </w:r>
      <w:r>
        <w:rPr>
          <w:rFonts w:hint="eastAsia" w:ascii="楷体" w:hAnsi="楷体" w:eastAsia="楷体" w:cs="楷体"/>
          <w:sz w:val="22"/>
          <w:szCs w:val="22"/>
          <w:lang w:bidi="ar"/>
        </w:rPr>
        <w:t>。南岳大庙不仅是个宗教圣地，还是个文化“大熔炉”。在这里，你可以感受到「儒家的礼制思想」、「道家的自然哲学」，还有「佛教的慈悲为怀」，简直就是一场宗教文化的盛宴！</w:t>
      </w:r>
    </w:p>
    <w:p w14:paraId="7A53A9AB">
      <w:pPr>
        <w:pStyle w:val="15"/>
      </w:pPr>
    </w:p>
    <w:p w14:paraId="5C8C922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12:00-13:00 中餐前往指定餐厅，品尝衡山当地特色风味。</w:t>
      </w:r>
    </w:p>
    <w:p w14:paraId="705967D3">
      <w:pPr>
        <w:pStyle w:val="15"/>
        <w:rPr>
          <w:rFonts w:hint="eastAsia"/>
        </w:rPr>
      </w:pPr>
    </w:p>
    <w:p w14:paraId="47E861B9">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 xml:space="preserve">13:00-16:30 </w:t>
      </w:r>
      <w:r>
        <w:rPr>
          <w:rFonts w:hint="eastAsia" w:ascii="微软雅黑" w:hAnsi="微软雅黑" w:eastAsia="微软雅黑" w:cs="微软雅黑"/>
          <w:sz w:val="24"/>
          <w:szCs w:val="24"/>
          <w:lang w:bidi="ar"/>
        </w:rPr>
        <w:t>游览【</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eastAsia="zh-CN" w:bidi="ar"/>
        </w:rPr>
        <w:t>——</w:t>
      </w:r>
      <w:r>
        <w:rPr>
          <w:rFonts w:hint="eastAsia" w:ascii="微软雅黑" w:hAnsi="微软雅黑" w:eastAsia="微软雅黑" w:cs="微软雅黑"/>
          <w:b/>
          <w:bCs w:val="0"/>
          <w:color w:val="auto"/>
          <w:sz w:val="24"/>
          <w:szCs w:val="24"/>
          <w:lang w:bidi="ar"/>
        </w:rPr>
        <w:t>中华五岳之南岳独秀</w:t>
      </w:r>
      <w:r>
        <w:rPr>
          <w:rFonts w:hint="eastAsia" w:ascii="微软雅黑" w:hAnsi="微软雅黑" w:eastAsia="微软雅黑" w:cs="微软雅黑"/>
          <w:sz w:val="22"/>
          <w:szCs w:val="22"/>
          <w:lang w:bidi="ar"/>
        </w:rPr>
        <w:t>(游览约3.5小时)</w:t>
      </w:r>
    </w:p>
    <w:p w14:paraId="67B3D77E">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bidi="ar"/>
        </w:rPr>
        <w:t>衡山素以“五岳独秀”、“宗教圣地”、“中华寿岳”著称于世，是我国南中国的宗教文化中心，中国南禅、北禅、曹洞宗和禅宗南岳、青原两系之发源地，南方最著名的道教圣地。</w:t>
      </w:r>
    </w:p>
    <w:p w14:paraId="5E866E4C">
      <w:pPr>
        <w:pStyle w:val="2"/>
        <w:keepNext w:val="0"/>
        <w:keepLines w:val="0"/>
        <w:pageBreakBefore w:val="0"/>
        <w:widowControl w:val="0"/>
        <w:kinsoku/>
        <w:wordWrap/>
        <w:overflowPunct/>
        <w:topLinePunct w:val="0"/>
        <w:autoSpaceDE/>
        <w:autoSpaceDN/>
        <w:bidi w:val="0"/>
        <w:adjustRightInd/>
        <w:snapToGrid w:val="0"/>
        <w:spacing w:line="320" w:lineRule="exact"/>
        <w:ind w:left="0" w:leftChars="0" w:firstLine="0" w:firstLineChars="0"/>
        <w:textAlignment w:val="auto"/>
        <w:rPr>
          <w:rFonts w:hint="eastAsia" w:ascii="楷体" w:hAnsi="楷体" w:eastAsia="楷体" w:cs="楷体"/>
          <w:b w:val="0"/>
          <w:bCs/>
          <w:kern w:val="2"/>
          <w:sz w:val="22"/>
          <w:szCs w:val="22"/>
          <w:lang w:val="en-US" w:eastAsia="zh-CN" w:bidi="ar"/>
        </w:rPr>
      </w:pPr>
      <w:r>
        <w:rPr>
          <w:rFonts w:hint="eastAsia" w:ascii="楷体" w:hAnsi="楷体" w:eastAsia="楷体" w:cs="楷体"/>
          <w:b w:val="0"/>
          <w:bCs/>
          <w:kern w:val="2"/>
          <w:sz w:val="22"/>
          <w:szCs w:val="22"/>
          <w:lang w:val="en-US" w:eastAsia="zh-CN" w:bidi="ar"/>
        </w:rPr>
        <w:t>—「</w:t>
      </w:r>
      <w:r>
        <w:rPr>
          <w:rFonts w:hint="eastAsia" w:ascii="楷体" w:hAnsi="楷体" w:eastAsia="楷体" w:cs="楷体"/>
          <w:b/>
          <w:bCs w:val="0"/>
          <w:color w:val="FFC000"/>
          <w:kern w:val="2"/>
          <w:sz w:val="24"/>
          <w:szCs w:val="21"/>
          <w:u w:val="none"/>
          <w:lang w:val="en-US" w:eastAsia="zh-CN" w:bidi="ar"/>
        </w:rPr>
        <w:t>南天门</w:t>
      </w:r>
      <w:r>
        <w:rPr>
          <w:rFonts w:hint="eastAsia" w:ascii="楷体" w:hAnsi="楷体" w:eastAsia="楷体" w:cs="楷体"/>
          <w:b w:val="0"/>
          <w:bCs/>
          <w:kern w:val="2"/>
          <w:sz w:val="22"/>
          <w:szCs w:val="22"/>
          <w:lang w:val="en-US" w:eastAsia="zh-CN" w:bidi="ar"/>
        </w:rPr>
        <w:t>」以其庄严而宏伟的姿态迎接每一位旅人。它不仅是通往更高处的门户，更是祝融峰上不可或缺的标志性景观。南天门，是你征服高峰、见证自己勇气的最佳见证。</w:t>
      </w:r>
    </w:p>
    <w:p w14:paraId="3FF1A1EE">
      <w:pPr>
        <w:pStyle w:val="2"/>
        <w:keepNext w:val="0"/>
        <w:keepLines w:val="0"/>
        <w:pageBreakBefore w:val="0"/>
        <w:widowControl w:val="0"/>
        <w:kinsoku/>
        <w:wordWrap/>
        <w:overflowPunct/>
        <w:topLinePunct w:val="0"/>
        <w:autoSpaceDE/>
        <w:autoSpaceDN/>
        <w:bidi w:val="0"/>
        <w:adjustRightInd/>
        <w:snapToGrid w:val="0"/>
        <w:spacing w:line="320" w:lineRule="exact"/>
        <w:ind w:left="0" w:leftChars="0" w:firstLine="0" w:firstLineChars="0"/>
        <w:textAlignment w:val="auto"/>
        <w:rPr>
          <w:rFonts w:hint="eastAsia" w:ascii="楷体" w:hAnsi="楷体" w:eastAsia="楷体" w:cs="楷体"/>
          <w:b w:val="0"/>
          <w:bCs/>
          <w:kern w:val="2"/>
          <w:sz w:val="22"/>
          <w:szCs w:val="22"/>
          <w:lang w:val="en-US" w:eastAsia="zh-CN" w:bidi="ar"/>
        </w:rPr>
      </w:pPr>
      <w:r>
        <w:rPr>
          <w:rFonts w:hint="eastAsia" w:ascii="楷体" w:hAnsi="楷体" w:eastAsia="楷体" w:cs="楷体"/>
          <w:b w:val="0"/>
          <w:bCs/>
          <w:kern w:val="2"/>
          <w:sz w:val="22"/>
          <w:szCs w:val="22"/>
          <w:lang w:val="en-US" w:eastAsia="zh-CN" w:bidi="ar"/>
        </w:rPr>
        <w:t>—「</w:t>
      </w:r>
      <w:r>
        <w:rPr>
          <w:rFonts w:hint="eastAsia" w:ascii="楷体" w:hAnsi="楷体" w:eastAsia="楷体" w:cs="楷体"/>
          <w:b/>
          <w:bCs w:val="0"/>
          <w:color w:val="FFC000"/>
          <w:kern w:val="2"/>
          <w:sz w:val="24"/>
          <w:szCs w:val="21"/>
          <w:u w:val="none"/>
          <w:lang w:val="en-US" w:eastAsia="zh-CN" w:bidi="ar"/>
        </w:rPr>
        <w:t>祝融峰</w:t>
      </w:r>
      <w:r>
        <w:rPr>
          <w:rFonts w:hint="eastAsia" w:ascii="楷体" w:hAnsi="楷体" w:eastAsia="楷体" w:cs="楷体"/>
          <w:b w:val="0"/>
          <w:bCs/>
          <w:kern w:val="2"/>
          <w:sz w:val="22"/>
          <w:szCs w:val="22"/>
          <w:lang w:val="en-US" w:eastAsia="zh-CN" w:bidi="ar"/>
        </w:rPr>
        <w:t>」祝融峰，是你征服高峰、见证自己勇气的最佳见证。站在这里，你可以饱览四周壮丽景色，感受那份“会当凌绝顶，一览众山小”的豪情壮志。祝融殿香火缭绕，每一缕青烟都承载着信徒的祈愿。在这里，你可以静静感受信仰的力量，让心灵得到最纯粹的安宁~~~</w:t>
      </w:r>
    </w:p>
    <w:p w14:paraId="15F8F748">
      <w:pPr>
        <w:pStyle w:val="2"/>
        <w:rPr>
          <w:rFonts w:hint="eastAsia"/>
          <w:lang w:val="en-US" w:eastAsia="zh-CN"/>
        </w:rPr>
      </w:pPr>
    </w:p>
    <w:p w14:paraId="3BF6504A">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17:00-19:30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color w:val="000000"/>
          <w:sz w:val="22"/>
          <w:szCs w:val="22"/>
          <w:lang w:val="en-US" w:eastAsia="zh-CN" w:bidi="ar"/>
        </w:rPr>
        <w:t>自行打卡长沙夜生活，打卡推荐↓↓↓</w:t>
      </w:r>
    </w:p>
    <w:tbl>
      <w:tblPr>
        <w:tblStyle w:val="12"/>
        <w:tblpPr w:leftFromText="180" w:rightFromText="180" w:vertAnchor="text" w:horzAnchor="page" w:tblpX="996" w:tblpY="3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7746"/>
      </w:tblGrid>
      <w:tr w14:paraId="0D18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4F21E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杨帆夜市</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21975696">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•汇聚了各种小吃和特色商品，是吃货们的天堂。夜市内的小吃种类繁多，如益阳麻辣烫、臭豆腐、虾滑、芋泥冰等，味道各异。</w:t>
            </w:r>
          </w:p>
          <w:p w14:paraId="195FEF6C">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•夜市还设有服饰和水果摊位，提供了丰富的购物选择。这里的环境热闹且有序，是体验当地夜生活的好去处！</w:t>
            </w:r>
          </w:p>
        </w:tc>
      </w:tr>
      <w:tr w14:paraId="53F7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FE7D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199995F9">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长沙渔人码头位于长沙市岳麓区滨江新城，潇湘北路3段1088号渔人商业广场，沿湘江南北绵延约500米，形成了一条滨水景观线。</w:t>
            </w:r>
          </w:p>
          <w:p w14:paraId="3E97F565">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渔人码头以其独特的欧式建筑风格而著称，夜幕降临时，渔人码头灯火璀璨，风格各异的建筑与五颜六色的灯光交相辉映，构成一道亮丽的风景线。</w:t>
            </w:r>
          </w:p>
          <w:p w14:paraId="5962856C">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此外，渔人码头还是热门综艺节目的取景地之一，如《明星大侦探》第三季的前四集就曾在此拍摄。</w:t>
            </w:r>
          </w:p>
        </w:tc>
      </w:tr>
      <w:tr w14:paraId="0E86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0AF1D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03AEBF2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•参观：登上江阁，就像穿越到了古代，湘江的美景尽收眼底，美得让人心醉。</w:t>
            </w:r>
          </w:p>
          <w:p w14:paraId="345BA113">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•拍照：这里的每一个角落都超级适合拍照！和杜甫江阁来个大大的合影吧！</w:t>
            </w:r>
          </w:p>
          <w:p w14:paraId="0B6F9636">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•文化体验：还可以听听杜甫爷爷的故事，感受他的诗歌魅力，说不定你也会变成一个小诗人呢！</w:t>
            </w:r>
          </w:p>
          <w:p w14:paraId="10010D05">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（不要靠江太近，安全第一哦！）</w:t>
            </w:r>
          </w:p>
        </w:tc>
      </w:tr>
      <w:tr w14:paraId="791D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F0C9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46E4AD5F">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69B8192A">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084D939A">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0AEAA1CF">
            <w:pPr>
              <w:keepNext w:val="0"/>
              <w:keepLines w:val="0"/>
              <w:suppressLineNumbers w:val="0"/>
              <w:spacing w:before="0" w:beforeLines="0" w:beforeAutospacing="0" w:after="0" w:afterLines="0" w:afterAutospacing="0" w:line="360" w:lineRule="exact"/>
              <w:ind w:left="0" w:right="0"/>
              <w:rPr>
                <w:rFonts w:hint="default" w:ascii="Calibri" w:hAnsi="Calibri" w:eastAsia="宋体" w:cs="Times New Roman"/>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r w14:paraId="30C2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32781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万家丽28F停机坪</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7426C0C2">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•俯瞰整个</w:t>
            </w:r>
            <w:r>
              <w:rPr>
                <w:rFonts w:hint="default" w:ascii="楷体" w:hAnsi="楷体" w:eastAsia="楷体" w:cs="楷体"/>
                <w:b w:val="0"/>
                <w:color w:val="000000"/>
                <w:kern w:val="2"/>
                <w:sz w:val="20"/>
                <w:szCs w:val="20"/>
                <w:lang w:val="en-US" w:eastAsia="zh-CN" w:bidi="ar"/>
              </w:rPr>
              <w:t>城市美景的绝佳视角</w:t>
            </w: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还能欣赏到迷人的日落和夜景。</w:t>
            </w:r>
          </w:p>
          <w:p w14:paraId="767F4206">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停机坪上的四大金黄墙，包括嫦娥奔月、华胥践雷、女娲造人、唐僧取经等主题，是拍照打卡的热门地点。此外，夜晚的“宇宙中心”和“长沙”亮灯，以及会发光的孔雀，都是不可错过的夜景。</w:t>
            </w:r>
          </w:p>
          <w:p w14:paraId="33FF2C13">
            <w:pPr>
              <w:keepNext w:val="0"/>
              <w:keepLines w:val="0"/>
              <w:widowControl w:val="0"/>
              <w:suppressLineNumbers w:val="0"/>
              <w:autoSpaceDE w:val="0"/>
              <w:autoSpaceDN/>
              <w:spacing w:before="0" w:beforeAutospacing="0" w:after="0" w:afterAutospacing="0" w:line="360" w:lineRule="exact"/>
              <w:ind w:left="0" w:leftChars="0" w:right="0" w:rightChars="0"/>
              <w:jc w:val="both"/>
              <w:rPr>
                <w:rFonts w:hint="eastAsia" w:ascii="Calibri" w:hAnsi="Calibri" w:eastAsia="宋体" w:cs="Times New Roman"/>
                <w:b w:val="0"/>
                <w:color w:val="000000"/>
                <w:kern w:val="2"/>
                <w:sz w:val="21"/>
                <w:szCs w:val="24"/>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停机坪的开放时间为早上9:30至晚上22:30，全天候免费开放，无需预约。</w:t>
            </w:r>
          </w:p>
        </w:tc>
      </w:tr>
    </w:tbl>
    <w:tbl>
      <w:tblPr>
        <w:tblStyle w:val="11"/>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1F63D0FE">
        <w:tblPrEx>
          <w:shd w:val="clear" w:color="auto" w:fill="B6DDE8"/>
          <w:tblCellMar>
            <w:top w:w="0" w:type="dxa"/>
            <w:left w:w="108" w:type="dxa"/>
            <w:bottom w:w="0" w:type="dxa"/>
            <w:right w:w="108" w:type="dxa"/>
          </w:tblCellMar>
        </w:tblPrEx>
        <w:tc>
          <w:tcPr>
            <w:tcW w:w="624" w:type="dxa"/>
            <w:shd w:val="clear" w:color="auto" w:fill="B6DDE8"/>
            <w:noWrap w:val="0"/>
            <w:vAlign w:val="top"/>
          </w:tcPr>
          <w:p w14:paraId="7FC8DFE4">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5</w:t>
            </w:r>
          </w:p>
        </w:tc>
        <w:tc>
          <w:tcPr>
            <w:tcW w:w="4260" w:type="dxa"/>
            <w:shd w:val="clear" w:color="auto" w:fill="B6DDE8"/>
            <w:noWrap w:val="0"/>
            <w:vAlign w:val="top"/>
          </w:tcPr>
          <w:p w14:paraId="79CB4D45">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9" name="图片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4" descr="2"/>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长沙-自由打卡-温馨的家 </w:t>
            </w:r>
          </w:p>
        </w:tc>
        <w:tc>
          <w:tcPr>
            <w:tcW w:w="3031" w:type="dxa"/>
            <w:shd w:val="clear" w:color="auto" w:fill="B6DDE8"/>
            <w:noWrap w:val="0"/>
            <w:vAlign w:val="top"/>
          </w:tcPr>
          <w:p w14:paraId="61DF3821">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0" name="图片 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descr="3"/>
                          <pic:cNvPicPr>
                            <a:picLocks noChangeAspect="1"/>
                          </pic:cNvPicPr>
                        </pic:nvPicPr>
                        <pic:blipFill>
                          <a:blip r:embed="rId9"/>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40B4AB33">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1" name="图片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6" descr="1"/>
                          <pic:cNvPicPr>
                            <a:picLocks noChangeAspect="1"/>
                          </pic:cNvPicPr>
                        </pic:nvPicPr>
                        <pic:blipFill>
                          <a:blip r:embed="rId10"/>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12658FA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5875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3F967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09027C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3DF6F3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4310C1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62163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28AF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37DC9D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472BD9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312E0E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53F0DC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•娱乐：电影院、KTV，想怎么玩就怎么玩，让你的心情飞起来！</w:t>
            </w:r>
          </w:p>
          <w:p w14:paraId="65AB067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lang w:eastAsia="zh-CN"/>
              </w:rPr>
              <w:t>（</w:t>
            </w:r>
            <w:r>
              <w:rPr>
                <w:rFonts w:hint="eastAsia" w:ascii="楷体" w:hAnsi="楷体" w:eastAsia="楷体" w:cs="楷体"/>
                <w:b w:val="0"/>
                <w:color w:val="000000"/>
                <w:sz w:val="20"/>
                <w:szCs w:val="20"/>
              </w:rPr>
              <w:t>记得，人多的地方要小心，保护好钱包和手机！</w:t>
            </w:r>
            <w:r>
              <w:rPr>
                <w:rFonts w:hint="eastAsia" w:ascii="楷体" w:hAnsi="楷体" w:eastAsia="楷体" w:cs="楷体"/>
                <w:b w:val="0"/>
                <w:color w:val="000000"/>
                <w:sz w:val="20"/>
                <w:szCs w:val="20"/>
                <w:lang w:eastAsia="zh-CN"/>
              </w:rPr>
              <w:t>）</w:t>
            </w:r>
          </w:p>
        </w:tc>
      </w:tr>
      <w:tr w14:paraId="2E0A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E037D54">
            <w:pPr>
              <w:keepNext w:val="0"/>
              <w:keepLines w:val="0"/>
              <w:widowControl w:val="0"/>
              <w:suppressLineNumbers w:val="0"/>
              <w:spacing w:before="0" w:beforeAutospacing="0" w:after="0" w:afterAutospacing="0"/>
              <w:ind w:left="0" w:right="0" w:firstLine="440" w:firstLineChars="200"/>
              <w:jc w:val="center"/>
              <w:rPr>
                <w:rFonts w:hint="default" w:ascii="Calibri" w:hAnsi="Calibri" w:eastAsia="宋体" w:cs="宋体"/>
                <w:b w:val="0"/>
                <w:color w:val="000000"/>
                <w:kern w:val="2"/>
                <w:sz w:val="22"/>
                <w:szCs w:val="22"/>
                <w:highlight w:val="none"/>
                <w:vertAlign w:val="baseline"/>
                <w:lang w:val="en-US" w:eastAsia="zh-CN" w:bidi="ar"/>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31BE205B">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25F3E94E">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7320DD24">
            <w:pPr>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宋体"/>
                <w:b w:val="0"/>
                <w:color w:val="000000"/>
                <w:kern w:val="2"/>
                <w:sz w:val="20"/>
                <w:szCs w:val="20"/>
                <w:vertAlign w:val="baseline"/>
                <w:lang w:val="en-US" w:eastAsia="zh-CN" w:bidi="ar"/>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r w14:paraId="6F26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2C896CE6">
            <w:pPr>
              <w:keepNext w:val="0"/>
              <w:keepLines w:val="0"/>
              <w:widowControl w:val="0"/>
              <w:suppressLineNumbers w:val="0"/>
              <w:spacing w:before="0" w:beforeAutospacing="0" w:after="0" w:afterAutospacing="0"/>
              <w:ind w:left="0" w:right="0" w:firstLine="440" w:firstLineChars="200"/>
              <w:jc w:val="center"/>
              <w:rPr>
                <w:rFonts w:hint="eastAsia" w:ascii="新宋体" w:hAnsi="新宋体" w:eastAsia="新宋体" w:cs="新宋体"/>
                <w:b w:val="0"/>
                <w:bCs w:val="0"/>
                <w:color w:val="000000"/>
                <w:kern w:val="2"/>
                <w:sz w:val="22"/>
                <w:szCs w:val="22"/>
                <w:u w:val="single"/>
                <w:lang w:val="en-US" w:eastAsia="zh-CN" w:bidi="ar-SA"/>
              </w:rPr>
            </w:pPr>
            <w:r>
              <w:rPr>
                <w:rFonts w:hint="eastAsia" w:ascii="新宋体" w:hAnsi="新宋体" w:eastAsia="新宋体" w:cs="新宋体"/>
                <w:b w:val="0"/>
                <w:bCs w:val="0"/>
                <w:color w:val="000000"/>
                <w:kern w:val="2"/>
                <w:sz w:val="22"/>
                <w:szCs w:val="22"/>
                <w:u w:val="single"/>
                <w:lang w:val="en-US" w:eastAsia="zh-CN" w:bidi="ar-SA"/>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612C6887">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20" w:lineRule="exact"/>
              <w:ind w:left="0" w:right="0"/>
              <w:jc w:val="both"/>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•李自建美术馆以其独特的现代建筑设计，融合东西方艺术元素，成为城市中的一道亮丽风景线。</w:t>
            </w:r>
          </w:p>
          <w:p w14:paraId="1929C2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2147B5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5BECD1AE">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74B466E9">
      <w:pPr>
        <w:pStyle w:val="2"/>
        <w:ind w:left="0" w:leftChars="0" w:firstLine="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■下午，专属司机送站，回到温馨的小家，我们下次湘见！</w:t>
      </w:r>
    </w:p>
    <w:p w14:paraId="38935D7C">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Palatino Linotype" w:hAnsi="Palatino Linotype" w:eastAsia="楷体" w:cs="Palatino Linotype"/>
          <w:snapToGrid/>
          <w:sz w:val="21"/>
          <w:szCs w:val="21"/>
          <w:lang w:val="en-US" w:eastAsia="zh-CN"/>
        </w:rPr>
      </w:pPr>
      <w:r>
        <w:rPr>
          <w:rFonts w:hint="eastAsia" w:ascii="微软雅黑" w:hAnsi="微软雅黑" w:eastAsia="微软雅黑" w:cs="微软雅黑"/>
          <w:snapToGrid/>
          <w:sz w:val="22"/>
          <w:szCs w:val="22"/>
          <w:lang w:val="en-US" w:eastAsia="zh-CN"/>
        </w:rPr>
        <w:t>祝您一路平安！满载而归，期待与您再次湘遇美好</w:t>
      </w:r>
      <w:r>
        <w:rPr>
          <w:rFonts w:hint="eastAsia" w:ascii="微软雅黑" w:hAnsi="微软雅黑" w:eastAsia="微软雅黑" w:cs="微软雅黑"/>
          <w:snapToGrid/>
          <w:color w:val="FF0000"/>
          <w:sz w:val="32"/>
          <w:szCs w:val="32"/>
          <w:lang w:val="en-US" w:eastAsia="zh-CN"/>
        </w:rPr>
        <w:t>❤❤❤</w:t>
      </w:r>
    </w:p>
    <w:p w14:paraId="1E26C847">
      <w:pPr>
        <w:pStyle w:val="2"/>
        <w:ind w:left="0" w:leftChars="0" w:firstLine="0" w:firstLineChars="0"/>
        <w:rPr>
          <w:rFonts w:hint="eastAsia" w:ascii="微软雅黑" w:hAnsi="微软雅黑" w:eastAsia="微软雅黑" w:cs="微软雅黑"/>
          <w:sz w:val="22"/>
          <w:szCs w:val="22"/>
          <w:lang w:val="en-US" w:eastAsia="zh-CN"/>
        </w:rPr>
      </w:pPr>
    </w:p>
    <w:p w14:paraId="29F7EFD8">
      <w:pPr>
        <w:autoSpaceDE w:val="0"/>
        <w:spacing w:before="156" w:beforeLines="50" w:after="62" w:afterLines="20" w:line="40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u w:val="single"/>
          <w:lang w:bidi="ar"/>
        </w:rPr>
        <w:t xml:space="preserve">  </w:t>
      </w: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6CA041E0">
      <w:pPr>
        <w:numPr>
          <w:ilvl w:val="0"/>
          <w:numId w:val="1"/>
        </w:numPr>
        <w:tabs>
          <w:tab w:val="left" w:pos="420"/>
        </w:tabs>
        <w:adjustRightInd w:val="0"/>
        <w:snapToGrid w:val="0"/>
        <w:spacing w:line="320" w:lineRule="exact"/>
        <w:rPr>
          <w:rFonts w:ascii="微软雅黑" w:hAnsi="微软雅黑" w:eastAsia="微软雅黑" w:cs="微软雅黑"/>
        </w:rPr>
      </w:pPr>
      <w:r>
        <w:rPr>
          <w:rFonts w:hint="eastAsia" w:ascii="微软雅黑" w:hAnsi="微软雅黑" w:eastAsia="微软雅黑" w:cs="微软雅黑"/>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rPr>
        <w:t>司机工作时间以每日所含景点开始至全部游览结束为准，为保证团队出行安全，请勿要求司机超时工作。如特殊情况需司机加班，须征得司机同意并支付相应增加车费。</w:t>
      </w:r>
    </w:p>
    <w:p w14:paraId="7C4CCF42">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周一闭馆，改为游览长沙简牍博物馆。如遇其他景区/景点闭馆无法参观，亦不添加其他景点，也不做任何赔付。</w:t>
      </w:r>
    </w:p>
    <w:p w14:paraId="589F1A23">
      <w:pPr>
        <w:wordWrap w:val="0"/>
        <w:spacing w:line="320" w:lineRule="exact"/>
        <w:ind w:firstLine="420" w:firstLineChars="200"/>
        <w:jc w:val="left"/>
        <w:textAlignment w:val="baseline"/>
        <w:rPr>
          <w:rFonts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12"/>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103"/>
      </w:tblGrid>
      <w:tr w14:paraId="5F54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76"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1D57A9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韶山环保车</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3ADF86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b w:val="0"/>
                <w:color w:val="000000"/>
                <w:sz w:val="22"/>
                <w:szCs w:val="22"/>
                <w:vertAlign w:val="baseline"/>
                <w:lang w:val="en-US" w:eastAsia="zh-CN"/>
              </w:rPr>
              <w:t>半票退10元/人。</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60岁以上均半票优惠，没有免票</w:t>
            </w:r>
            <w:r>
              <w:rPr>
                <w:rFonts w:hint="eastAsia" w:ascii="微软雅黑" w:hAnsi="微软雅黑" w:eastAsia="微软雅黑" w:cs="微软雅黑"/>
                <w:color w:val="FF0000"/>
                <w:sz w:val="22"/>
                <w:szCs w:val="22"/>
                <w:lang w:eastAsia="zh-CN"/>
              </w:rPr>
              <w:t>）</w:t>
            </w:r>
          </w:p>
        </w:tc>
      </w:tr>
      <w:tr w14:paraId="0AA0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4DE3C0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滴水洞</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E090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color w:val="auto"/>
                <w:sz w:val="22"/>
                <w:szCs w:val="22"/>
              </w:rPr>
              <w:t>半票退10元/人，免票退30元/人</w:t>
            </w:r>
            <w:r>
              <w:rPr>
                <w:rFonts w:hint="eastAsia" w:ascii="微软雅黑" w:hAnsi="微软雅黑" w:eastAsia="微软雅黑" w:cs="微软雅黑"/>
                <w:color w:val="auto"/>
                <w:sz w:val="22"/>
                <w:szCs w:val="22"/>
                <w:lang w:eastAsia="zh-CN"/>
              </w:rPr>
              <w:t>。</w:t>
            </w:r>
          </w:p>
        </w:tc>
      </w:tr>
      <w:tr w14:paraId="31CE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76"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4E5FB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color w:val="000000"/>
                <w:kern w:val="2"/>
                <w:sz w:val="22"/>
                <w:szCs w:val="22"/>
                <w:u w:val="none"/>
                <w:lang w:val="en-US" w:eastAsia="zh-CN" w:bidi="ar-SA"/>
              </w:rPr>
            </w:pPr>
            <w:r>
              <w:rPr>
                <w:rFonts w:hint="eastAsia" w:ascii="微软雅黑" w:hAnsi="微软雅黑" w:eastAsia="微软雅黑" w:cs="微软雅黑"/>
                <w:b w:val="0"/>
                <w:bCs w:val="0"/>
                <w:color w:val="000000"/>
                <w:kern w:val="2"/>
                <w:sz w:val="22"/>
                <w:szCs w:val="22"/>
                <w:u w:val="none"/>
                <w:lang w:val="en-US" w:eastAsia="zh-CN" w:bidi="ar-SA"/>
              </w:rPr>
              <w:t>南岳大庙+衡山进山</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185204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rPr>
            </w:pPr>
          </w:p>
          <w:p w14:paraId="56135ADC">
            <w:pPr>
              <w:keepNext w:val="0"/>
              <w:keepLines w:val="0"/>
              <w:pageBreakBefore w:val="0"/>
              <w:widowControl w:val="0"/>
              <w:kinsoku/>
              <w:wordWrap w:val="0"/>
              <w:overflowPunct/>
              <w:topLinePunct w:val="0"/>
              <w:autoSpaceDE/>
              <w:autoSpaceDN/>
              <w:bidi w:val="0"/>
              <w:adjustRightInd/>
              <w:snapToGrid/>
              <w:spacing w:line="240" w:lineRule="exact"/>
              <w:jc w:val="center"/>
              <w:textAlignment w:val="baseline"/>
              <w:rPr>
                <w:rFonts w:hint="eastAsia" w:ascii="微软雅黑" w:hAnsi="微软雅黑" w:eastAsia="微软雅黑" w:cs="微软雅黑"/>
                <w:color w:val="auto"/>
                <w:lang w:eastAsia="zh-CN"/>
              </w:rPr>
            </w:pPr>
            <w:r>
              <w:rPr>
                <w:rFonts w:hint="eastAsia" w:ascii="微软雅黑" w:hAnsi="微软雅黑" w:eastAsia="微软雅黑" w:cs="微软雅黑"/>
                <w:color w:val="auto"/>
              </w:rPr>
              <w:t>半票退50元/人，免票退130元/人</w:t>
            </w:r>
            <w:r>
              <w:rPr>
                <w:rFonts w:hint="eastAsia" w:ascii="微软雅黑" w:hAnsi="微软雅黑" w:eastAsia="微软雅黑" w:cs="微软雅黑"/>
                <w:color w:val="auto"/>
                <w:lang w:eastAsia="zh-CN"/>
              </w:rPr>
              <w:t>。</w:t>
            </w:r>
          </w:p>
          <w:p w14:paraId="68DC2F85">
            <w:pPr>
              <w:pStyle w:val="2"/>
              <w:keepNext w:val="0"/>
              <w:keepLines w:val="0"/>
              <w:pageBreakBefore w:val="0"/>
              <w:widowControl w:val="0"/>
              <w:kinsoku/>
              <w:overflowPunct/>
              <w:topLinePunct w:val="0"/>
              <w:autoSpaceDE/>
              <w:autoSpaceDN/>
              <w:bidi w:val="0"/>
              <w:adjustRightInd/>
              <w:snapToGrid/>
              <w:spacing w:line="240" w:lineRule="exact"/>
              <w:jc w:val="center"/>
              <w:rPr>
                <w:rFonts w:hint="eastAsia" w:ascii="微软雅黑" w:hAnsi="微软雅黑" w:eastAsia="微软雅黑" w:cs="微软雅黑"/>
                <w:lang w:val="en-US" w:eastAsia="zh-CN"/>
              </w:rPr>
            </w:pPr>
          </w:p>
        </w:tc>
      </w:tr>
    </w:tbl>
    <w:p w14:paraId="4F4572B9">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kern w:val="0"/>
          <w:shd w:val="clear" w:color="auto" w:fill="FFFFFF"/>
        </w:rPr>
        <w:t>用餐标准：全程含</w:t>
      </w:r>
      <w:r>
        <w:rPr>
          <w:rFonts w:hint="eastAsia" w:ascii="微软雅黑" w:hAnsi="微软雅黑" w:eastAsia="微软雅黑" w:cs="微软雅黑"/>
          <w:color w:val="000000"/>
          <w:kern w:val="0"/>
          <w:shd w:val="clear" w:color="auto" w:fill="FFFFFF"/>
          <w:lang w:val="en-US" w:eastAsia="zh-CN"/>
        </w:rPr>
        <w:t>4</w:t>
      </w:r>
      <w:r>
        <w:rPr>
          <w:rFonts w:hint="eastAsia" w:ascii="微软雅黑" w:hAnsi="微软雅黑" w:eastAsia="微软雅黑" w:cs="微软雅黑"/>
          <w:color w:val="000000"/>
          <w:kern w:val="0"/>
          <w:shd w:val="clear" w:color="auto" w:fill="FFFFFF"/>
        </w:rPr>
        <w:t>早</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正餐，餐标</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0元/人，</w:t>
      </w:r>
      <w:r>
        <w:rPr>
          <w:rFonts w:hint="eastAsia" w:ascii="微软雅黑" w:hAnsi="微软雅黑" w:eastAsia="微软雅黑" w:cs="微软雅黑"/>
          <w:color w:val="000000"/>
        </w:rPr>
        <w:t>长沙中餐为火宫殿</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0元小吃券+赠送全店通用9折券，</w:t>
      </w:r>
      <w:r>
        <w:rPr>
          <w:rFonts w:hint="eastAsia" w:ascii="微软雅黑" w:hAnsi="微软雅黑" w:eastAsia="微软雅黑" w:cs="微软雅黑"/>
          <w:lang w:bidi="ar"/>
        </w:rPr>
        <w:t>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kern w:val="0"/>
          <w:shd w:val="clear" w:color="auto" w:fill="FFFFFF"/>
        </w:rPr>
        <w:t>韶山、衡山、岳阳的中餐为团队桌餐，10人一桌，9菜1汤，不满10人一桌，菜数递减。如：9人一桌8菜1汤，8人一桌7菜1汤。中餐为旅行社指定合法经营、资质齐全的餐厅提供，不含餐游客自行选择餐厅，我公司不承担任何与之相关的责任。</w:t>
      </w:r>
    </w:p>
    <w:p w14:paraId="05E8FC3C">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11"/>
        <w:tblW w:w="0" w:type="auto"/>
        <w:tblInd w:w="489" w:type="dxa"/>
        <w:tblLayout w:type="fixed"/>
        <w:tblCellMar>
          <w:top w:w="0" w:type="dxa"/>
          <w:left w:w="0" w:type="dxa"/>
          <w:bottom w:w="0" w:type="dxa"/>
          <w:right w:w="0" w:type="dxa"/>
        </w:tblCellMar>
      </w:tblPr>
      <w:tblGrid>
        <w:gridCol w:w="1219"/>
        <w:gridCol w:w="8170"/>
      </w:tblGrid>
      <w:tr w14:paraId="6A8BA9E2">
        <w:trPr>
          <w:trHeight w:val="34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F71B717">
            <w:pPr>
              <w:wordWrap w:val="0"/>
              <w:spacing w:line="320" w:lineRule="exact"/>
              <w:jc w:val="left"/>
              <w:textAlignment w:val="baseline"/>
              <w:rPr>
                <w:rFonts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5A255E99">
        <w:tblPrEx>
          <w:tblCellMar>
            <w:top w:w="0" w:type="dxa"/>
            <w:left w:w="0" w:type="dxa"/>
            <w:bottom w:w="0" w:type="dxa"/>
            <w:right w:w="0" w:type="dxa"/>
          </w:tblCellMar>
        </w:tblPrEx>
        <w:trPr>
          <w:trHeight w:val="1319"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6595D85">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22A03373">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携程四钻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B06178F">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sz w:val="21"/>
                <w:szCs w:val="21"/>
                <w:lang w:val="en-US" w:eastAsia="zh-CN" w:bidi="ar"/>
              </w:rPr>
              <w:t>长沙丰泉大酒店(五一广场IFS国金中心店)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华信大酒店、华美达安可、怡程酒店晚报大道店、长沙朵兰达V车站南路店、宜尚PLUS酒店、长沙诺博美誉酒店、延年荟景大酒店、时代华瑞大酒店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tc>
      </w:tr>
    </w:tbl>
    <w:p w14:paraId="6957BE85">
      <w:pPr>
        <w:tabs>
          <w:tab w:val="left" w:pos="420"/>
        </w:tabs>
        <w:adjustRightInd w:val="0"/>
        <w:snapToGrid w:val="0"/>
        <w:spacing w:line="320" w:lineRule="exact"/>
        <w:rPr>
          <w:rFonts w:ascii="微软雅黑" w:hAnsi="微软雅黑" w:eastAsia="微软雅黑" w:cs="微软雅黑"/>
          <w:color w:val="000000"/>
          <w:kern w:val="0"/>
          <w:shd w:val="clear" w:color="auto" w:fill="FFFFFF"/>
        </w:rPr>
      </w:pPr>
    </w:p>
    <w:tbl>
      <w:tblPr>
        <w:tblStyle w:val="11"/>
        <w:tblW w:w="0" w:type="auto"/>
        <w:tblInd w:w="489" w:type="dxa"/>
        <w:tblLayout w:type="fixed"/>
        <w:tblCellMar>
          <w:top w:w="0" w:type="dxa"/>
          <w:left w:w="0" w:type="dxa"/>
          <w:bottom w:w="0" w:type="dxa"/>
          <w:right w:w="0" w:type="dxa"/>
        </w:tblCellMar>
      </w:tblPr>
      <w:tblGrid>
        <w:gridCol w:w="1206"/>
        <w:gridCol w:w="8079"/>
      </w:tblGrid>
      <w:tr w14:paraId="46EA7215">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245BF1F5">
            <w:pPr>
              <w:wordWrap w:val="0"/>
              <w:spacing w:line="320" w:lineRule="exact"/>
              <w:jc w:val="left"/>
              <w:textAlignment w:val="center"/>
              <w:rPr>
                <w:rFonts w:ascii="微软雅黑" w:hAnsi="微软雅黑" w:eastAsia="微软雅黑" w:cs="微软雅黑"/>
                <w:kern w:val="0"/>
              </w:rPr>
            </w:pPr>
            <w:r>
              <w:rPr>
                <w:rFonts w:hint="eastAsia" w:ascii="微软雅黑" w:hAnsi="微软雅黑" w:eastAsia="微软雅黑" w:cs="微软雅黑"/>
                <w:b/>
                <w:bCs/>
                <w:color w:val="FF0000"/>
                <w:kern w:val="0"/>
              </w:rPr>
              <w:t>韶山入住酒店参考</w:t>
            </w:r>
          </w:p>
        </w:tc>
      </w:tr>
      <w:tr w14:paraId="062133AC">
        <w:tblPrEx>
          <w:tblCellMar>
            <w:top w:w="0" w:type="dxa"/>
            <w:left w:w="0" w:type="dxa"/>
            <w:bottom w:w="0" w:type="dxa"/>
            <w:right w:w="0" w:type="dxa"/>
          </w:tblCellMar>
        </w:tblPrEx>
        <w:trPr>
          <w:trHeight w:val="340" w:hRule="atLeast"/>
        </w:trPr>
        <w:tc>
          <w:tcPr>
            <w:tcW w:w="1206"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BEF418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cs="微软雅黑"/>
                <w:color w:val="000000"/>
                <w:kern w:val="0"/>
                <w:lang w:val="en-US" w:eastAsia="zh-CN"/>
              </w:rPr>
            </w:pPr>
            <w:r>
              <w:rPr>
                <w:rFonts w:hint="eastAsia" w:ascii="微软雅黑" w:hAnsi="微软雅黑" w:eastAsia="微软雅黑" w:cs="微软雅黑"/>
                <w:color w:val="000000"/>
                <w:kern w:val="0"/>
                <w:lang w:val="en-US" w:eastAsia="zh-CN"/>
              </w:rPr>
              <w:t>高级型</w:t>
            </w:r>
          </w:p>
          <w:p w14:paraId="6CD8BA0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cs="微软雅黑"/>
                <w:color w:val="000000"/>
                <w:kern w:val="0"/>
                <w:lang w:val="en-US" w:eastAsia="zh-CN"/>
              </w:rPr>
            </w:pPr>
            <w:r>
              <w:rPr>
                <w:rFonts w:hint="eastAsia" w:ascii="微软雅黑" w:hAnsi="微软雅黑" w:eastAsia="微软雅黑" w:cs="微软雅黑"/>
                <w:color w:val="000000"/>
                <w:kern w:val="0"/>
                <w:lang w:val="en-US" w:eastAsia="zh-CN"/>
              </w:rPr>
              <w:t>携程四钻</w:t>
            </w:r>
          </w:p>
        </w:tc>
        <w:tc>
          <w:tcPr>
            <w:tcW w:w="8079"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C1573A0">
            <w:pPr>
              <w:wordWrap w:val="0"/>
              <w:spacing w:line="320" w:lineRule="exact"/>
              <w:jc w:val="left"/>
              <w:textAlignment w:val="center"/>
              <w:rPr>
                <w:rFonts w:hint="default" w:ascii="微软雅黑" w:hAnsi="微软雅黑" w:eastAsia="微软雅黑" w:cs="微软雅黑"/>
                <w:color w:val="000000"/>
                <w:kern w:val="0"/>
                <w:lang w:val="en-US" w:eastAsia="zh-CN"/>
              </w:rPr>
            </w:pPr>
            <w:r>
              <w:rPr>
                <w:rFonts w:hint="eastAsia" w:ascii="微软雅黑" w:hAnsi="微软雅黑" w:eastAsia="微软雅黑" w:cs="微软雅黑"/>
                <w:color w:val="000000"/>
                <w:kern w:val="0"/>
                <w:lang w:val="en-US" w:eastAsia="zh-CN"/>
              </w:rPr>
              <w:t>维也纳国际酒店、建国大酒店2号楼、韶山宾馆</w:t>
            </w:r>
          </w:p>
        </w:tc>
      </w:tr>
    </w:tbl>
    <w:p w14:paraId="31C7D613">
      <w:pPr>
        <w:numPr>
          <w:ilvl w:val="0"/>
          <w:numId w:val="1"/>
        </w:numPr>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4BC54E82">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76F2E09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1A8CEB68">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20" w:lineRule="exact"/>
        <w:textAlignment w:val="auto"/>
        <w:rPr>
          <w:rFonts w:ascii="微软雅黑" w:hAnsi="微软雅黑" w:eastAsia="微软雅黑" w:cs="微软雅黑"/>
          <w:color w:val="000000"/>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个正餐、导游服务费、综服费，其余自理。</w:t>
      </w:r>
    </w:p>
    <w:p w14:paraId="1C36A1F1">
      <w:pPr>
        <w:numPr>
          <w:ilvl w:val="0"/>
          <w:numId w:val="0"/>
        </w:numPr>
        <w:tabs>
          <w:tab w:val="left" w:pos="420"/>
        </w:tabs>
        <w:adjustRightInd w:val="0"/>
        <w:snapToGrid w:val="0"/>
        <w:spacing w:line="320" w:lineRule="exact"/>
        <w:rPr>
          <w:rFonts w:hint="eastAsia" w:ascii="微软雅黑" w:hAnsi="微软雅黑" w:eastAsia="微软雅黑" w:cs="微软雅黑"/>
          <w:b/>
          <w:bCs/>
          <w:color w:val="FF0000"/>
          <w:kern w:val="0"/>
          <w:lang w:eastAsia="zh-CN"/>
        </w:rPr>
      </w:pPr>
    </w:p>
    <w:p w14:paraId="57EBE7E3">
      <w:pPr>
        <w:numPr>
          <w:ilvl w:val="0"/>
          <w:numId w:val="0"/>
        </w:numPr>
        <w:tabs>
          <w:tab w:val="left" w:pos="420"/>
        </w:tabs>
        <w:adjustRightInd w:val="0"/>
        <w:snapToGrid w:val="0"/>
        <w:spacing w:line="320" w:lineRule="exact"/>
        <w:ind w:left="420" w:leftChars="200" w:firstLine="0" w:firstLineChars="0"/>
        <w:rPr>
          <w:rFonts w:ascii="微软雅黑" w:hAnsi="微软雅黑" w:eastAsia="微软雅黑" w:cs="微软雅黑"/>
          <w:color w:val="FF0000"/>
          <w:kern w:val="0"/>
        </w:rPr>
      </w:pPr>
      <w:r>
        <w:rPr>
          <w:rFonts w:hint="eastAsia" w:ascii="微软雅黑" w:hAnsi="微软雅黑" w:eastAsia="微软雅黑" w:cs="微软雅黑"/>
          <w:color w:val="FF0000"/>
          <w:kern w:val="0"/>
        </w:rPr>
        <w:t>衡山请香属于个人的自主自愿行为，请仔细辨认、谨慎选择，以免造成不必要的麻烦。 我公司不强迫游客请香，也不受理因自愿请香带来的维修、换退货等事宜。南岳为宗教信仰之圣地，观景之余最主要为烧香拜佛，宗教活动客人自愿参加，责任自理！</w:t>
      </w:r>
    </w:p>
    <w:p w14:paraId="6349BA54">
      <w:pPr>
        <w:autoSpaceDE w:val="0"/>
        <w:spacing w:before="156" w:beforeLines="50" w:after="62" w:afterLines="20" w:line="32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游览衡山寺庙注意事项</w:t>
      </w:r>
      <w:r>
        <w:rPr>
          <w:rFonts w:hint="eastAsia" w:ascii="微软雅黑" w:hAnsi="微软雅黑" w:eastAsia="微软雅黑" w:cs="微软雅黑"/>
          <w:sz w:val="24"/>
          <w:szCs w:val="24"/>
          <w:u w:val="single"/>
          <w:shd w:val="clear" w:color="auto" w:fill="FFFFFF"/>
        </w:rPr>
        <w:t xml:space="preserve"> considerations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3BE77D98">
      <w:pPr>
        <w:wordWrap w:val="0"/>
        <w:jc w:val="left"/>
        <w:textAlignment w:val="top"/>
        <w:rPr>
          <w:rFonts w:ascii="微软雅黑" w:hAnsi="微软雅黑" w:eastAsia="微软雅黑" w:cs="微软雅黑"/>
          <w:b/>
          <w:bCs/>
          <w:color w:val="FF0000"/>
          <w:kern w:val="0"/>
          <w:sz w:val="24"/>
          <w:szCs w:val="24"/>
          <w:shd w:val="clear" w:color="auto" w:fill="FFFFFF"/>
        </w:rPr>
      </w:pPr>
      <w:r>
        <w:rPr>
          <w:rFonts w:hint="eastAsia" w:ascii="微软雅黑" w:hAnsi="微软雅黑" w:eastAsia="微软雅黑" w:cs="微软雅黑"/>
        </w:rPr>
        <w:drawing>
          <wp:inline distT="0" distB="0" distL="114300" distR="114300">
            <wp:extent cx="6181725" cy="1285875"/>
            <wp:effectExtent l="0" t="0" r="9525" b="9525"/>
            <wp:docPr id="2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7"/>
                    <pic:cNvPicPr>
                      <a:picLocks noChangeAspect="1"/>
                    </pic:cNvPicPr>
                  </pic:nvPicPr>
                  <pic:blipFill>
                    <a:blip r:embed="rId15"/>
                    <a:stretch>
                      <a:fillRect/>
                    </a:stretch>
                  </pic:blipFill>
                  <pic:spPr>
                    <a:xfrm>
                      <a:off x="0" y="0"/>
                      <a:ext cx="6181725" cy="1285875"/>
                    </a:xfrm>
                    <a:prstGeom prst="rect">
                      <a:avLst/>
                    </a:prstGeom>
                    <a:noFill/>
                    <a:ln>
                      <a:noFill/>
                    </a:ln>
                  </pic:spPr>
                </pic:pic>
              </a:graphicData>
            </a:graphic>
          </wp:inline>
        </w:drawing>
      </w:r>
    </w:p>
    <w:p w14:paraId="6A36E0E5">
      <w:pPr>
        <w:wordWrap w:val="0"/>
        <w:spacing w:line="360" w:lineRule="exact"/>
        <w:jc w:val="left"/>
        <w:textAlignment w:val="top"/>
        <w:rPr>
          <w:rFonts w:ascii="微软雅黑" w:hAnsi="微软雅黑" w:eastAsia="微软雅黑" w:cs="微软雅黑"/>
          <w:b/>
          <w:bCs/>
          <w:color w:val="FF0000"/>
          <w:kern w:val="0"/>
          <w:sz w:val="24"/>
          <w:szCs w:val="24"/>
          <w:shd w:val="clear" w:color="auto" w:fill="FFFFFF"/>
        </w:rPr>
      </w:pPr>
      <w:r>
        <w:rPr>
          <w:rFonts w:hint="eastAsia" w:ascii="微软雅黑" w:hAnsi="微软雅黑" w:eastAsia="微软雅黑" w:cs="微软雅黑"/>
          <w:b/>
          <w:bCs/>
          <w:color w:val="FF0000"/>
          <w:kern w:val="0"/>
          <w:sz w:val="24"/>
          <w:szCs w:val="24"/>
          <w:shd w:val="clear" w:color="auto" w:fill="FFFFFF"/>
        </w:rPr>
        <w:t>旅游者在游览寺庙时有五忌需牢记心头，以免引起争执和不快：</w:t>
      </w:r>
    </w:p>
    <w:p w14:paraId="440579E2">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1、对寺庙的僧人、应尊称为“师父”或“法师”，对住持僧人称其为“长老”、“方丈”、“禅师”。道观中的道士称其“道长”。忌直称为“和尚”、“出家人”，甚至其它污辱性称呼。</w:t>
      </w:r>
    </w:p>
    <w:p w14:paraId="13CC92B8">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2、与僧人见面常见的行礼方式为双手合十，微微低头，或单手竖掌于胸前、头略低，忌用握手、拥抱、摸僧人头部等不当之礼节。</w:t>
      </w:r>
    </w:p>
    <w:p w14:paraId="0B7A86B6">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3、如与僧人交谈，不应提及杀戮之辞、婚配之事，以及提起食用腥荤之言，以免引起僧人反感。</w:t>
      </w:r>
    </w:p>
    <w:p w14:paraId="54727E64">
      <w:pPr>
        <w:wordWrap w:val="0"/>
        <w:spacing w:line="320" w:lineRule="exact"/>
        <w:jc w:val="left"/>
        <w:textAlignment w:val="top"/>
        <w:rPr>
          <w:rFonts w:ascii="微软雅黑" w:hAnsi="微软雅黑" w:eastAsia="微软雅黑" w:cs="微软雅黑"/>
          <w:color w:val="FF0000"/>
          <w:kern w:val="0"/>
          <w:shd w:val="clear" w:color="auto" w:fill="FFFFFF"/>
        </w:rPr>
      </w:pPr>
      <w:r>
        <w:rPr>
          <w:rFonts w:hint="eastAsia" w:ascii="微软雅黑" w:hAnsi="微软雅黑" w:eastAsia="微软雅黑" w:cs="微软雅黑"/>
          <w:color w:val="FF0000"/>
          <w:kern w:val="0"/>
          <w:shd w:val="clear" w:color="auto" w:fill="FFFFFF"/>
        </w:rPr>
        <w:t>4、游历寺庙时不可大声喧哗、指点议论、妄加嘲讽或随便乱走、乱动寺庙之物，尤禁乱摸乱刻神像，如遇佛事活动应静立默视或悄然离开。同时，也要照看自己的孩子，以免因孩子无知而做出不礼貌的事。</w:t>
      </w:r>
    </w:p>
    <w:p w14:paraId="0E8D99BB">
      <w:pPr>
        <w:wordWrap w:val="0"/>
        <w:spacing w:line="320" w:lineRule="exact"/>
        <w:jc w:val="left"/>
        <w:textAlignment w:val="top"/>
      </w:pPr>
      <w:r>
        <w:rPr>
          <w:rFonts w:hint="eastAsia" w:ascii="微软雅黑" w:hAnsi="微软雅黑" w:eastAsia="微软雅黑" w:cs="微软雅黑"/>
          <w:color w:val="FF0000"/>
          <w:kern w:val="0"/>
          <w:shd w:val="clear" w:color="auto" w:fill="FFFFFF"/>
        </w:rPr>
        <w:t>5、在寺院中不得吸烟、随地乱扔果皮纸屑，在大殿中不得拍照、摄影。</w:t>
      </w:r>
    </w:p>
    <w:p w14:paraId="542F9400">
      <w:pPr>
        <w:autoSpaceDE w:val="0"/>
        <w:spacing w:before="156" w:beforeLines="50" w:after="62" w:afterLines="20" w:line="40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13CE57A7">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景区交通：因个人选择不一，景区内的交通可根据您个人需求自由选择乘坐。</w:t>
      </w:r>
    </w:p>
    <w:p w14:paraId="446F7EB3">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0B1DCA5C">
      <w:pPr>
        <w:wordWrap w:val="0"/>
        <w:spacing w:line="320" w:lineRule="exact"/>
        <w:ind w:left="1680" w:leftChars="600" w:hanging="420" w:hangingChars="200"/>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②橘子洲电瓶车40元/人/往返；</w:t>
      </w:r>
    </w:p>
    <w:p w14:paraId="562339FC">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③花明楼电瓶车</w:t>
      </w:r>
      <w:r>
        <w:rPr>
          <w:rFonts w:hint="eastAsia" w:ascii="微软雅黑" w:hAnsi="微软雅黑" w:eastAsia="微软雅黑" w:cs="微软雅黑"/>
          <w:kern w:val="0"/>
          <w:shd w:val="clear" w:color="auto" w:fill="FFFFFF"/>
          <w:lang w:val="en-US" w:eastAsia="zh-CN"/>
        </w:rPr>
        <w:t>20</w:t>
      </w:r>
      <w:r>
        <w:rPr>
          <w:rFonts w:hint="eastAsia" w:ascii="微软雅黑" w:hAnsi="微软雅黑" w:eastAsia="微软雅黑" w:cs="微软雅黑"/>
          <w:kern w:val="0"/>
          <w:shd w:val="clear" w:color="auto" w:fill="FFFFFF"/>
        </w:rPr>
        <w:t>元/人/往返；</w:t>
      </w:r>
    </w:p>
    <w:p w14:paraId="03495D16">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④滴水洞电瓶车20元/人往返；</w:t>
      </w:r>
    </w:p>
    <w:p w14:paraId="05A5B822">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⑤南岳衡山景区交通80元/人往返（如遇冰冻期或景区运力不足调价至90-120元/人，以门</w:t>
      </w:r>
    </w:p>
    <w:p w14:paraId="6BA82F8C">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票站为准）；</w:t>
      </w:r>
    </w:p>
    <w:p w14:paraId="43AB4D16">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其他费用：游客的个人消费及《费用包含》条款外的费用本行程不含。</w:t>
      </w:r>
    </w:p>
    <w:p w14:paraId="4717E09C">
      <w:pPr>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05FE8B65">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rPr>
        <w:t>环保车票20元/人（已含）</w:t>
      </w:r>
      <w:r>
        <w:rPr>
          <w:rFonts w:hint="eastAsia" w:ascii="微软雅黑" w:hAnsi="微软雅黑" w:eastAsia="微软雅黑" w:cs="微软雅黑"/>
          <w:color w:val="000000"/>
        </w:rPr>
        <w:t>，此为必须消费项目。购票后，旅游车凭购票凭证开特别通行证，可载客进入景区指定靠点，部分景区无需换乘环保车。</w:t>
      </w:r>
    </w:p>
    <w:p w14:paraId="685BC946">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FF0000"/>
          <w:lang w:val="en-US" w:eastAsia="zh-CN"/>
        </w:rPr>
        <w:t>韶山绿色</w:t>
      </w:r>
      <w:r>
        <w:rPr>
          <w:rFonts w:hint="eastAsia" w:ascii="微软雅黑" w:hAnsi="微软雅黑" w:eastAsia="微软雅黑" w:cs="微软雅黑"/>
          <w:color w:val="FF0000"/>
        </w:rPr>
        <w:t>通道</w:t>
      </w:r>
      <w:r>
        <w:rPr>
          <w:rFonts w:hint="eastAsia" w:ascii="微软雅黑" w:hAnsi="微软雅黑" w:eastAsia="微软雅黑" w:cs="微软雅黑"/>
          <w:color w:val="000000"/>
        </w:rPr>
        <w:t>如遇特殊原因临时</w:t>
      </w:r>
      <w:r>
        <w:rPr>
          <w:rFonts w:hint="eastAsia" w:ascii="微软雅黑" w:hAnsi="微软雅黑" w:eastAsia="微软雅黑" w:cs="微软雅黑"/>
          <w:color w:val="000000"/>
          <w:lang w:val="en-US" w:eastAsia="zh-CN"/>
        </w:rPr>
        <w:t>取消</w:t>
      </w:r>
      <w:r>
        <w:rPr>
          <w:rFonts w:hint="eastAsia" w:ascii="微软雅黑" w:hAnsi="微软雅黑" w:eastAsia="微软雅黑" w:cs="微软雅黑"/>
          <w:color w:val="000000"/>
        </w:rPr>
        <w:t>，请以景区临时通知为准，旅行社不承担此责任，敬请理解。</w:t>
      </w:r>
    </w:p>
    <w:p w14:paraId="40520AA3">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刘少奇同志故居、毛泽东同志故居、毛泽东同志纪念馆、</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等景点需凭有效身份证件参观，请携带好有效身份证件。</w:t>
      </w:r>
    </w:p>
    <w:p w14:paraId="00E963E2">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7CC7A86A">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05CAF085">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rPr>
        <w:t>。行程受气候，路况，节假日，交通抵离时间，景区排队与管控，游客自身，不可抗力等因素会发生变化和调整，敬请知晓并理解。</w:t>
      </w:r>
    </w:p>
    <w:p w14:paraId="1E1AE587">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3193CB53">
      <w:pPr>
        <w:wordWrap w:val="0"/>
        <w:jc w:val="left"/>
        <w:textAlignment w:val="baseline"/>
        <w:rPr>
          <w:rFonts w:ascii="微软雅黑" w:hAnsi="微软雅黑" w:eastAsia="微软雅黑" w:cs="微软雅黑"/>
          <w:b/>
          <w:bCs/>
          <w:sz w:val="24"/>
          <w:szCs w:val="24"/>
          <w:u w:val="single"/>
          <w:shd w:val="clear" w:color="auto" w:fill="FFFFFF"/>
        </w:rPr>
      </w:pPr>
      <w:r>
        <w:rPr>
          <w:rFonts w:ascii="微软雅黑" w:hAnsi="微软雅黑" w:eastAsia="微软雅黑" w:cs="微软雅黑"/>
        </w:rPr>
        <w:drawing>
          <wp:inline distT="0" distB="0" distL="114300" distR="114300">
            <wp:extent cx="6182360" cy="1779270"/>
            <wp:effectExtent l="0" t="0" r="8890" b="11430"/>
            <wp:docPr id="23" name="图片 78" descr="长沙夜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8" descr="长沙夜生活"/>
                    <pic:cNvPicPr>
                      <a:picLocks noChangeAspect="1"/>
                    </pic:cNvPicPr>
                  </pic:nvPicPr>
                  <pic:blipFill>
                    <a:blip r:embed="rId16"/>
                    <a:stretch>
                      <a:fillRect/>
                    </a:stretch>
                  </pic:blipFill>
                  <pic:spPr>
                    <a:xfrm>
                      <a:off x="0" y="0"/>
                      <a:ext cx="6182360" cy="1779270"/>
                    </a:xfrm>
                    <a:prstGeom prst="rect">
                      <a:avLst/>
                    </a:prstGeom>
                    <a:noFill/>
                    <a:ln>
                      <a:noFill/>
                    </a:ln>
                  </pic:spPr>
                </pic:pic>
              </a:graphicData>
            </a:graphic>
          </wp:inline>
        </w:drawing>
      </w:r>
    </w:p>
    <w:p w14:paraId="12F35EA3">
      <w:pPr>
        <w:autoSpaceDE w:val="0"/>
        <w:autoSpaceDN w:val="0"/>
        <w:spacing w:line="503" w:lineRule="exact"/>
        <w:jc w:val="left"/>
        <w:rPr>
          <w:rFonts w:cs="Times New Roman"/>
          <w:b/>
          <w:sz w:val="28"/>
          <w:szCs w:val="24"/>
          <w:u w:val="single"/>
          <w:lang w:bidi="ar"/>
        </w:rPr>
      </w:pPr>
      <w:r>
        <w:rPr>
          <w:rFonts w:ascii="微软雅黑" w:hAnsi="微软雅黑" w:eastAsia="微软雅黑" w:cs="微软雅黑"/>
          <w:b/>
          <w:bCs/>
          <w:sz w:val="24"/>
          <w:szCs w:val="24"/>
          <w:u w:val="single"/>
          <w:shd w:val="clear" w:color="auto" w:fill="FFFFFF"/>
          <w:lang w:bidi="ar"/>
        </w:rPr>
        <w:t xml:space="preserve">◎ </w:t>
      </w:r>
      <w:r>
        <w:rPr>
          <w:rFonts w:hint="eastAsia" w:ascii="微软雅黑" w:hAnsi="微软雅黑" w:eastAsia="微软雅黑" w:cs="微软雅黑"/>
          <w:b/>
          <w:bCs/>
          <w:sz w:val="24"/>
          <w:szCs w:val="24"/>
          <w:u w:val="single"/>
          <w:shd w:val="clear" w:color="auto" w:fill="FFFFFF"/>
          <w:lang w:bidi="ar"/>
        </w:rPr>
        <w:t>湖湘特色推荐</w:t>
      </w:r>
      <w:r>
        <w:rPr>
          <w:rFonts w:ascii="微软雅黑" w:hAnsi="微软雅黑" w:eastAsia="微软雅黑" w:cs="微软雅黑"/>
          <w:b/>
          <w:bCs/>
          <w:sz w:val="24"/>
          <w:szCs w:val="24"/>
          <w:u w:val="single"/>
          <w:shd w:val="clear" w:color="auto" w:fill="FFFFFF"/>
          <w:lang w:bidi="ar"/>
        </w:rPr>
        <w:t xml:space="preserve"> featured recommendation  </w:t>
      </w:r>
      <w:r>
        <w:rPr>
          <w:rFonts w:cs="Times New Roman"/>
          <w:b/>
          <w:sz w:val="28"/>
          <w:szCs w:val="24"/>
          <w:u w:val="single"/>
          <w:lang w:bidi="ar"/>
        </w:rPr>
        <w:t xml:space="preserve">            </w:t>
      </w:r>
      <w:r>
        <w:rPr>
          <w:rFonts w:hint="eastAsia" w:cs="Times New Roman"/>
          <w:b/>
          <w:sz w:val="28"/>
          <w:szCs w:val="24"/>
          <w:u w:val="single"/>
          <w:lang w:bidi="ar"/>
        </w:rPr>
        <w:t xml:space="preserve">   </w:t>
      </w:r>
      <w:r>
        <w:rPr>
          <w:rFonts w:cs="Times New Roman"/>
          <w:b/>
          <w:sz w:val="28"/>
          <w:szCs w:val="24"/>
          <w:u w:val="single"/>
          <w:lang w:bidi="ar"/>
        </w:rPr>
        <w:t xml:space="preserve">  </w:t>
      </w:r>
    </w:p>
    <w:p w14:paraId="3D381421">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112BD2DC">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6616937A">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7B17001F">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2ADDD6BC">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68699680">
      <w:pPr>
        <w:pStyle w:val="10"/>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60EAC7AE">
      <w:pPr>
        <w:pStyle w:val="10"/>
        <w:widowControl/>
        <w:numPr>
          <w:ilvl w:val="0"/>
          <w:numId w:val="4"/>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67A05498">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468949D6">
      <w:pPr>
        <w:numPr>
          <w:ilvl w:val="0"/>
          <w:numId w:val="5"/>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08718EEE">
      <w:pPr>
        <w:numPr>
          <w:ilvl w:val="0"/>
          <w:numId w:val="5"/>
        </w:numPr>
        <w:autoSpaceDE w:val="0"/>
        <w:spacing w:line="320" w:lineRule="exact"/>
        <w:jc w:val="left"/>
        <w:rPr>
          <w:rFonts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43C19175">
      <w:pPr>
        <w:wordWrap w:val="0"/>
        <w:spacing w:before="156" w:beforeLines="5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114CF801">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6B24FC48">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1A6143E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3EC46468">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7CE04D2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0CFAC6C4">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6A5E0F4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0F6C79DA">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C5E533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3B9427C0">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32E9D5A2">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4E66C84B">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2119BDFC">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2DC89375">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7256D6E4">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1759E08B">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60E45A0C">
      <w:pPr>
        <w:spacing w:line="320" w:lineRule="exact"/>
        <w:textAlignment w:val="top"/>
      </w:pPr>
    </w:p>
    <w:p w14:paraId="5EC6EC55"/>
    <w:sectPr>
      <w:headerReference r:id="rId3" w:type="default"/>
      <w:footerReference r:id="rId4" w:type="default"/>
      <w:pgSz w:w="11906" w:h="16838"/>
      <w:pgMar w:top="2438" w:right="1083" w:bottom="516" w:left="1083" w:header="0" w:footer="11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6A6A13CA-E010-4F85-B564-0D849C9B6C44}"/>
  </w:font>
  <w:font w:name="微软雅黑">
    <w:panose1 w:val="020B0503020204020204"/>
    <w:charset w:val="86"/>
    <w:family w:val="swiss"/>
    <w:pitch w:val="default"/>
    <w:sig w:usb0="80000287" w:usb1="280F3C52" w:usb2="00000016" w:usb3="00000000" w:csb0="0004001F" w:csb1="00000000"/>
    <w:embedRegular r:id="rId2" w:fontKey="{D23881A5-B220-438E-9F97-9A3466CC1A79}"/>
  </w:font>
  <w:font w:name="文悦新青年体 (非商业使用) W8">
    <w:panose1 w:val="00000000000000000000"/>
    <w:charset w:val="86"/>
    <w:family w:val="modern"/>
    <w:pitch w:val="default"/>
    <w:sig w:usb0="00000003" w:usb1="08010000" w:usb2="00000012" w:usb3="00000000" w:csb0="00040001" w:csb1="00000000"/>
  </w:font>
  <w:font w:name="微软雅黑 Light">
    <w:panose1 w:val="020B0502040204020203"/>
    <w:charset w:val="86"/>
    <w:family w:val="swiss"/>
    <w:pitch w:val="default"/>
    <w:sig w:usb0="80000287" w:usb1="2ACF0010" w:usb2="00000016" w:usb3="00000000" w:csb0="0004001F" w:csb1="00000000"/>
    <w:embedRegular r:id="rId3" w:fontKey="{6A6494F9-C56E-4973-90CC-A014469D0CD3}"/>
  </w:font>
  <w:font w:name="楷体">
    <w:panose1 w:val="02010609060101010101"/>
    <w:charset w:val="86"/>
    <w:family w:val="auto"/>
    <w:pitch w:val="default"/>
    <w:sig w:usb0="800002BF" w:usb1="38CF7CFA" w:usb2="00000016" w:usb3="00000000" w:csb0="00040001" w:csb1="00000000"/>
    <w:embedRegular r:id="rId4" w:fontKey="{DA55D3AD-BD00-46F2-9B70-B6A342DBE94F}"/>
  </w:font>
  <w:font w:name="仓耳渔阳体 W05">
    <w:altName w:val="宋体"/>
    <w:panose1 w:val="02020400000000000000"/>
    <w:charset w:val="86"/>
    <w:family w:val="auto"/>
    <w:pitch w:val="default"/>
    <w:sig w:usb0="00000000" w:usb1="00000000" w:usb2="00000012" w:usb3="00000000" w:csb0="00020001" w:csb1="00000000"/>
    <w:embedRegular r:id="rId5" w:fontKey="{8538C273-5262-4FDC-B2DB-4A188BA5DC2B}"/>
  </w:font>
  <w:font w:name="Segoe UI Emoji">
    <w:panose1 w:val="020B0502040204020203"/>
    <w:charset w:val="00"/>
    <w:family w:val="auto"/>
    <w:pitch w:val="default"/>
    <w:sig w:usb0="00000001" w:usb1="02000000" w:usb2="00000000" w:usb3="00000000" w:csb0="00000001" w:csb1="00000000"/>
    <w:embedRegular r:id="rId6" w:fontKey="{815A8EDC-74E9-425A-AECE-AB9A4AB7C514}"/>
  </w:font>
  <w:font w:name="Palatino Linotype">
    <w:panose1 w:val="02040502050505030304"/>
    <w:charset w:val="00"/>
    <w:family w:val="auto"/>
    <w:pitch w:val="default"/>
    <w:sig w:usb0="E0000287" w:usb1="40000013" w:usb2="00000000" w:usb3="00000000" w:csb0="2000019F" w:csb1="00000000"/>
    <w:embedRegular r:id="rId7" w:fontKey="{2E3B2788-A1B8-4FB3-A17A-5311DC845927}"/>
  </w:font>
  <w:font w:name="新宋体">
    <w:panose1 w:val="02010609030101010101"/>
    <w:charset w:val="86"/>
    <w:family w:val="auto"/>
    <w:pitch w:val="default"/>
    <w:sig w:usb0="00000003" w:usb1="288F0000" w:usb2="00000006" w:usb3="00000000" w:csb0="00040001" w:csb1="00000000"/>
    <w:embedRegular r:id="rId8" w:fontKey="{ECAF880B-129D-4C3A-813E-AFF16CE54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5F6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E6586">
    <w:pPr>
      <w:pStyle w:val="9"/>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-698500</wp:posOffset>
          </wp:positionH>
          <wp:positionV relativeFrom="paragraph">
            <wp:posOffset>-95250</wp:posOffset>
          </wp:positionV>
          <wp:extent cx="7612380" cy="10777220"/>
          <wp:effectExtent l="0" t="0" r="7620" b="5080"/>
          <wp:wrapNone/>
          <wp:docPr id="24" name="图片 5" descr="佛系湘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佛系湘行"/>
                  <pic:cNvPicPr>
                    <a:picLocks noChangeAspect="1"/>
                  </pic:cNvPicPr>
                </pic:nvPicPr>
                <pic:blipFill>
                  <a:blip r:embed="rId1"/>
                  <a:stretch>
                    <a:fillRect/>
                  </a:stretch>
                </pic:blipFill>
                <pic:spPr>
                  <a:xfrm>
                    <a:off x="0" y="0"/>
                    <a:ext cx="7612380" cy="107772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D6858009"/>
    <w:multiLevelType w:val="singleLevel"/>
    <w:tmpl w:val="D6858009"/>
    <w:lvl w:ilvl="0" w:tentative="0">
      <w:start w:val="1"/>
      <w:numFmt w:val="decimal"/>
      <w:lvlText w:val="%1."/>
      <w:lvlJc w:val="left"/>
      <w:pPr>
        <w:ind w:left="425" w:hanging="425"/>
      </w:pPr>
      <w:rPr>
        <w:rFonts w:hint="default"/>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ZTE0YjYxZDg1MjA4Mzk5MzhlNjUwZGRjMTgyMDkifQ=="/>
    <w:docVar w:name="KSO_WPS_MARK_KEY" w:val="dd945721-583d-47ce-9b59-e56f8a4dc90e"/>
  </w:docVars>
  <w:rsids>
    <w:rsidRoot w:val="684A3B7E"/>
    <w:rsid w:val="01D42731"/>
    <w:rsid w:val="03B92498"/>
    <w:rsid w:val="03E36049"/>
    <w:rsid w:val="06DC0977"/>
    <w:rsid w:val="0A007A1C"/>
    <w:rsid w:val="0BEF69D7"/>
    <w:rsid w:val="10030D22"/>
    <w:rsid w:val="153B5354"/>
    <w:rsid w:val="15740A94"/>
    <w:rsid w:val="1647718E"/>
    <w:rsid w:val="17563E6C"/>
    <w:rsid w:val="1C16002F"/>
    <w:rsid w:val="1D0364F2"/>
    <w:rsid w:val="1DC86AE2"/>
    <w:rsid w:val="1E905F9C"/>
    <w:rsid w:val="1EC6320A"/>
    <w:rsid w:val="1ED42EB3"/>
    <w:rsid w:val="24286B52"/>
    <w:rsid w:val="248E7C15"/>
    <w:rsid w:val="24E76685"/>
    <w:rsid w:val="28D1036D"/>
    <w:rsid w:val="2B287A5C"/>
    <w:rsid w:val="341168B2"/>
    <w:rsid w:val="380545E5"/>
    <w:rsid w:val="3A241FA4"/>
    <w:rsid w:val="3DC23A3D"/>
    <w:rsid w:val="3F5860E5"/>
    <w:rsid w:val="42334F20"/>
    <w:rsid w:val="43EB3C3C"/>
    <w:rsid w:val="48C42A3E"/>
    <w:rsid w:val="49FC00FE"/>
    <w:rsid w:val="4B761B7D"/>
    <w:rsid w:val="4D40640B"/>
    <w:rsid w:val="4E7D0121"/>
    <w:rsid w:val="51BD44CE"/>
    <w:rsid w:val="52153D38"/>
    <w:rsid w:val="530A6C90"/>
    <w:rsid w:val="57E836FF"/>
    <w:rsid w:val="5D123920"/>
    <w:rsid w:val="604F4E8B"/>
    <w:rsid w:val="60532D02"/>
    <w:rsid w:val="64820A6B"/>
    <w:rsid w:val="664B7994"/>
    <w:rsid w:val="66CD79AE"/>
    <w:rsid w:val="67B955E7"/>
    <w:rsid w:val="682D5DA2"/>
    <w:rsid w:val="684A3B7E"/>
    <w:rsid w:val="6BD868EB"/>
    <w:rsid w:val="70DA254F"/>
    <w:rsid w:val="72C903A8"/>
    <w:rsid w:val="74D05231"/>
    <w:rsid w:val="76481C38"/>
    <w:rsid w:val="76EC6582"/>
    <w:rsid w:val="78AE2E53"/>
    <w:rsid w:val="7DE0611F"/>
    <w:rsid w:val="7ECE417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7">
    <w:name w:val="Body Text"/>
    <w:basedOn w:val="1"/>
    <w:unhideWhenUsed/>
    <w:qFormat/>
    <w:uiPriority w:val="99"/>
    <w:pPr>
      <w:autoSpaceDE w:val="0"/>
      <w:autoSpaceDN w:val="0"/>
      <w:spacing w:before="100" w:beforeAutospacing="1" w:after="100" w:afterAutospacing="1"/>
      <w:ind w:left="100"/>
      <w:jc w:val="left"/>
    </w:pPr>
    <w:rPr>
      <w:rFonts w:ascii="微软雅黑" w:hAnsi="微软雅黑" w:eastAsia="微软雅黑"/>
      <w:kern w:val="0"/>
      <w:sz w:val="22"/>
      <w:szCs w:val="22"/>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paragraph" w:customStyle="1" w:styleId="15">
    <w:name w:val="List Paragraph_ee660a63-9ba4-4b33-898b-b75986a8ceb7"/>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5501</Words>
  <Characters>5796</Characters>
  <Lines>0</Lines>
  <Paragraphs>0</Paragraphs>
  <TotalTime>5</TotalTime>
  <ScaleCrop>false</ScaleCrop>
  <LinksUpToDate>false</LinksUpToDate>
  <CharactersWithSpaces>5864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2024-02-23T07:48:00Z</dcterms:created>
  <dc:creator>橄榄枝旅游@成红</dc:creator>
  <cp:lastModifiedBy>邓琇尹</cp:lastModifiedBy>
  <dcterms:modified xsi:type="dcterms:W3CDTF">2026-03-09T02:51:13Z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8F9B70B54E6843A98A5DBB6890F68CA1_13</vt:lpwstr>
  </property>
  <property fmtid="{D5CDD505-2E9C-101B-9397-08002B2CF9AE}" pid="4" name="KSOTemplateDocerSaveRecord">
    <vt:lpwstr>eyJoZGlkIjoiODk1MzQxZjRiYmE1M2VkZTBiMTFmNTU0NzAyNTY1MDQiLCJ1c2VySWQiOiIyODEyNzY2NDcifQ==</vt:lpwstr>
  </property>
</Properties>
</file>