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1D1C807F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-393700</wp:posOffset>
            </wp:positionV>
            <wp:extent cx="7578725" cy="10708640"/>
            <wp:effectExtent l="0" t="0" r="3175" b="16510"/>
            <wp:wrapSquare wrapText="bothSides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A631895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7" name="图片 7" descr="/Users/xixilucky/Desktop/贵族01.jpg贵族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xixilucky/Desktop/贵族01.jpg贵族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0883FA31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8" name="图片 8" descr="E:/海报/外图/行程/巴奢/贵族恩施行程03292.jpg贵族恩施行程0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海报/外图/行程/巴奢/贵族恩施行程03292.jpg贵族恩施行程03292"/>
                    <pic:cNvPicPr>
                      <a:picLocks noChangeAspect="1"/>
                    </pic:cNvPicPr>
                  </pic:nvPicPr>
                  <pic:blipFill>
                    <a:blip r:embed="rId8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884E4A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1" name="图片 11" descr="E:/海报/外图/行程/巴奢/贵族恩施行程0329.jpg贵族恩施行程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海报/外图/行程/巴奢/贵族恩施行程0329.jpg贵族恩施行程0329"/>
                    <pic:cNvPicPr>
                      <a:picLocks noChangeAspect="1"/>
                    </pic:cNvPicPr>
                  </pic:nvPicPr>
                  <pic:blipFill>
                    <a:blip r:embed="rId9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A525C2C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-394970</wp:posOffset>
            </wp:positionV>
            <wp:extent cx="7566660" cy="11560175"/>
            <wp:effectExtent l="0" t="0" r="15240" b="3175"/>
            <wp:wrapNone/>
            <wp:docPr id="12" name="图片 12" descr="/Users/xixilucky/Desktop/贵族06.jpg贵族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xixilucky/Desktop/贵族06.jpg贵族0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156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6DEAAAA">
      <w:pPr>
        <w:pStyle w:val="2"/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226"/>
        <w:gridCol w:w="850"/>
        <w:gridCol w:w="850"/>
        <w:gridCol w:w="852"/>
        <w:gridCol w:w="1600"/>
      </w:tblGrid>
      <w:tr w14:paraId="69FC4C2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63109B37">
            <w:pPr>
              <w:pStyle w:val="2"/>
              <w:spacing w:line="360" w:lineRule="auto"/>
              <w:ind w:firstLine="0" w:firstLineChars="0"/>
              <w:jc w:val="center"/>
              <w:rPr>
                <w:rFonts w:ascii="微软简仿宋" w:hAnsi="微软简仿宋" w:eastAsia="微软简仿宋" w:cs="微软简仿宋"/>
                <w:b/>
                <w:bCs/>
                <w:color w:val="00B05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 xml:space="preserve"> 【鄂·臻品】</w:t>
            </w:r>
          </w:p>
        </w:tc>
      </w:tr>
      <w:tr w14:paraId="79EA74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auto"/>
          </w:tcPr>
          <w:p w14:paraId="420F3B0A">
            <w:pPr>
              <w:pStyle w:val="2"/>
              <w:ind w:firstLine="0" w:firstLineChars="0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屏山大峡谷/仙山贡水/清江蝴蝶岩/恩施女儿城/恩施大峡谷七星寨/云龙河地缝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/梭布垭石林6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003EA0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628" w:type="dxa"/>
            <w:gridSpan w:val="6"/>
            <w:tcBorders>
              <w:top w:val="dotted" w:color="auto" w:sz="4" w:space="0"/>
              <w:bottom w:val="single" w:color="auto" w:sz="4" w:space="0"/>
            </w:tcBorders>
          </w:tcPr>
          <w:p w14:paraId="34596010">
            <w:pPr>
              <w:spacing w:line="360" w:lineRule="exact"/>
              <w:rPr>
                <w:rFonts w:ascii="微软雅黑" w:hAnsi="微软雅黑" w:eastAsia="微软雅黑" w:cs="微软雅黑"/>
                <w:b/>
                <w:bCs/>
                <w:color w:val="0070C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7"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18415</wp:posOffset>
                  </wp:positionV>
                  <wp:extent cx="7365365" cy="1114425"/>
                  <wp:effectExtent l="0" t="0" r="6985" b="9525"/>
                  <wp:wrapTopAndBottom/>
                  <wp:docPr id="9" name="图片 9" descr="a51c6c9b8057af9f2ab69466c343f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51c6c9b8057af9f2ab69466c343f2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36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舒适畅游：</w:t>
            </w:r>
          </w:p>
          <w:p w14:paraId="1FBA8BA1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恩施大峡谷七星寨AAAAA----恩施三大名片之一，世界地质奇观，东方科罗拉多</w:t>
            </w:r>
          </w:p>
          <w:p w14:paraId="290161F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云龙河地缝AAAAA----世界上唯一一条河流左右两岸地质年代不一样，是地球最美丽的伤痕。</w:t>
            </w:r>
          </w:p>
          <w:p w14:paraId="28151C4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清江大峡谷AAAA----中国最清的江，被称为“土家人”的母亲河</w:t>
            </w:r>
          </w:p>
          <w:p w14:paraId="553F85A7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清江蝴蝶崖风景区AAAA----- 世界唯一一个震撼的卡斯特地貌的神奇蝴蝶岩</w:t>
            </w:r>
          </w:p>
          <w:p w14:paraId="03365BC4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土家女儿城AAAA------中国第八大人造古镇，世间男子不二心，天下女儿第一城；</w:t>
            </w:r>
          </w:p>
          <w:p w14:paraId="26A412F3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宣恩仙山贡水AAAA----踏歌土苗侗家，心泊醉美宣恩！</w:t>
            </w:r>
          </w:p>
          <w:p w14:paraId="6C9755AA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0070C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舒适服务：</w:t>
            </w:r>
          </w:p>
          <w:p w14:paraId="53C9E5E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1.五星导游管家式服务，老司机上线，出行无忧，吃喝不愁； </w:t>
            </w:r>
          </w:p>
          <w:p w14:paraId="3E5710A9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2.2+1保姆车，宽敞空间亲密不亲触；  </w:t>
            </w:r>
          </w:p>
          <w:p w14:paraId="7F3B97D7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3.专车接送，随到随走，不等待；</w:t>
            </w:r>
          </w:p>
          <w:p w14:paraId="6C65355E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4全程.24小时私人管家，全程配备应急医疗箱</w:t>
            </w:r>
          </w:p>
          <w:p w14:paraId="44A4C6D6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舒适住宿：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土司专享酒店，每晚好梦。</w:t>
            </w:r>
          </w:p>
          <w:p w14:paraId="33AB2E5C">
            <w:pPr>
              <w:spacing w:line="360" w:lineRule="exact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舒适体验：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住星级酒店，玩五A景区，吃五星大餐，享五星服务，做五星游客，爱上恩施！</w:t>
            </w:r>
            <w:r>
              <w:rPr>
                <w:rFonts w:hint="eastAsia" w:ascii="微软雅黑" w:hAnsi="微软雅黑" w:eastAsia="微软雅黑" w:cs="微软雅黑"/>
                <w:color w:val="0070C0"/>
                <w:szCs w:val="21"/>
              </w:rPr>
              <w:t xml:space="preserve"> </w:t>
            </w:r>
          </w:p>
          <w:p w14:paraId="77D1400C">
            <w:pPr>
              <w:spacing w:line="360" w:lineRule="exact"/>
              <w:ind w:left="1260" w:hanging="1261" w:hangingChars="600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szCs w:val="21"/>
              </w:rPr>
              <w:t>饕餮美食：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全程特色餐，吃遍恩施知名美食。</w:t>
            </w:r>
          </w:p>
          <w:p w14:paraId="2389DFC9">
            <w:pPr>
              <w:pStyle w:val="2"/>
              <w:spacing w:line="360" w:lineRule="exact"/>
              <w:ind w:firstLine="0" w:firstLineChars="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</w:rPr>
              <w:t>专享赠送：</w:t>
            </w:r>
            <w:r>
              <w:rPr>
                <w:rFonts w:hint="eastAsia" w:ascii="微软雅黑" w:hAnsi="微软雅黑" w:eastAsia="微软雅黑" w:cs="微软雅黑"/>
              </w:rPr>
              <w:t>赠送土家摔碗酒体验土家人的热迈豪情、苗家吊锅宴 、苗乡宴。</w:t>
            </w:r>
          </w:p>
          <w:p w14:paraId="4AF41190">
            <w:pPr>
              <w:pStyle w:val="2"/>
              <w:spacing w:line="360" w:lineRule="exact"/>
              <w:ind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           赠送仙山贡水音乐喷泉、赠送每人每天一瓶富硒矿泉水--补硒解渴。</w:t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ge">
                    <wp:posOffset>5068570</wp:posOffset>
                  </wp:positionV>
                  <wp:extent cx="7345045" cy="1081405"/>
                  <wp:effectExtent l="0" t="0" r="8255" b="4445"/>
                  <wp:wrapTopAndBottom/>
                  <wp:docPr id="10" name="图片 10" descr="4a3da06e6d18c9504b540207e7550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a3da06e6d18c9504b540207e7550d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4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6D80B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84925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BFC4E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5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A7DDA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FA37E8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5D71DB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4F048C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D1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4A621F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4046B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AD584B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3F2C85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C1D34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恩施</w:t>
            </w:r>
          </w:p>
        </w:tc>
      </w:tr>
      <w:tr w14:paraId="3C59F7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D5D98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2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15F97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屏山大峡谷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仙山贡水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ADFDC9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B39213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2C72B2D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5BD9CCA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0BB7FA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3D780D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3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2D09A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清江蝴蝶岩风景区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梭布垭石林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BE69CAC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7815D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A73EF8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E1EC47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58CF263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74EB8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4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26D85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恩施大峡谷云龙河地缝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七星寨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女儿城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7F8F93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41A68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A1E22AB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1F517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</w:p>
        </w:tc>
      </w:tr>
      <w:tr w14:paraId="12435D2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0A867F9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5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A2D343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eastAsia="zh-CN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lang w:val="en-US" w:eastAsia="zh-CN"/>
              </w:rPr>
              <w:t>DIY一日游（腾龙洞/狮子关）或自由活动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C1B85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14696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7439961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47DB2011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恩施</w:t>
            </w:r>
          </w:p>
        </w:tc>
      </w:tr>
      <w:tr w14:paraId="287188C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4385A67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6</w:t>
            </w:r>
          </w:p>
        </w:tc>
        <w:tc>
          <w:tcPr>
            <w:tcW w:w="62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D5B393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恩施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3C68BF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3D1E85D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14BB986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</w:tcPr>
          <w:p w14:paraId="6DA6D37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家</w:t>
            </w:r>
          </w:p>
        </w:tc>
      </w:tr>
      <w:tr w14:paraId="6B1C5E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B6364BC">
            <w:pPr>
              <w:rPr>
                <w:rFonts w:hint="eastAsia" w:ascii="宋体" w:hAnsi="宋体" w:eastAsia="微软雅黑" w:cs="宋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出发地→恩施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用餐/自理 住宿/恩施</w:t>
            </w:r>
          </w:p>
        </w:tc>
      </w:tr>
      <w:tr w14:paraId="26E5086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0290AEE3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各起始地乘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出发航班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前往恩施</w:t>
            </w:r>
            <w:r>
              <w:rPr>
                <w:rFonts w:hint="eastAsia" w:ascii="微软雅黑" w:hAnsi="微软雅黑" w:eastAsia="微软雅黑" w:cs="微软雅黑"/>
              </w:rPr>
              <w:t>，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被誉为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绝色仙境、世界硒都——湖北恩施（这里是神秘的北纬30，汇聚了壮丽的山水奇观、独特的土家风情）</w:t>
            </w:r>
            <w:r>
              <w:rPr>
                <w:rFonts w:hint="eastAsia" w:ascii="微软雅黑" w:hAnsi="微软雅黑" w:eastAsia="微软雅黑" w:cs="微软雅黑"/>
              </w:rPr>
              <w:t> 抵达后，我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公司</w:t>
            </w:r>
            <w:r>
              <w:rPr>
                <w:rFonts w:hint="eastAsia" w:ascii="微软雅黑" w:hAnsi="微软雅黑" w:eastAsia="微软雅黑" w:cs="微软雅黑"/>
              </w:rPr>
              <w:t>安排专门接机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站</w:t>
            </w:r>
            <w:r>
              <w:rPr>
                <w:rFonts w:hint="eastAsia" w:ascii="微软雅黑" w:hAnsi="微软雅黑" w:eastAsia="微软雅黑" w:cs="微软雅黑"/>
              </w:rPr>
              <w:t>工作人员接站，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（接团方式：接站前一天下午18:00-20:00前短信通知接团方式及再次跟您核对航班号/车次及接团人员名称，人数）</w:t>
            </w:r>
            <w:r>
              <w:rPr>
                <w:rFonts w:hint="eastAsia" w:ascii="微软雅黑" w:hAnsi="微软雅黑" w:eastAsia="微软雅黑" w:cs="微软雅黑"/>
              </w:rPr>
              <w:t>送至酒店，并协助您办理相关手续，入住酒店休息。</w:t>
            </w:r>
            <w:r>
              <w:rPr>
                <w:rFonts w:hint="eastAsia" w:ascii="微软雅黑" w:hAnsi="微软雅黑" w:eastAsia="微软雅黑" w:cs="微软雅黑"/>
                <w:spacing w:val="2"/>
                <w:kern w:val="10"/>
                <w:position w:val="2"/>
                <w:szCs w:val="21"/>
              </w:rPr>
              <w:t>（特别建议：好好休息，为第二天精彩旅程养足精神）。</w:t>
            </w:r>
          </w:p>
        </w:tc>
      </w:tr>
      <w:tr w14:paraId="3F9919D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BC9D04">
            <w:pPr>
              <w:rPr>
                <w:rStyle w:val="18"/>
                <w:rFonts w:ascii="宋体" w:hAnsi="宋体" w:cs="宋体"/>
                <w:color w:val="00B0F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屏山大峡谷→仙山贡水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用餐/早/中 住宿/恩施</w:t>
            </w:r>
          </w:p>
        </w:tc>
      </w:tr>
      <w:tr w14:paraId="16DBB7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57B4C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eastAsia" w:ascii="微软雅黑" w:hAnsi="微软雅黑" w:eastAsia="微软雅黑" w:cs="微软雅黑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【鹤峰屏山峡谷风景区】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（车程高速约2.5小时，游约2.5-3小时）风景如画，那幽深地缝“一线天”、千尺飞瀑“二等岩”、令人遐想的“三姊妹尖”、易守难攻的“四大关口”、傲然屹立的“五尺门”、风雨沧桑的“六代”土司爵府、劈荆斩浪的“七丈五”、云海仙境“八卦岩”、田氏家族“九大诗人”，洞府和爵府之间的“十字街”、守护屏山的“百泉河”、绝佳胜景“千古黑龙蛋”、内藏诗万卷的“万全洞”，这些人文旅游资源，这些古桃源胜景，峡谷溪水清澈见底，景区内乘坐小木船，体验悬浮之感，船行其中犹如太空飞船，被中外游客称之为：“中国仙本那”“东方的诺亚方舟”</w:t>
            </w:r>
            <w:r>
              <w:rPr>
                <w:rFonts w:hint="eastAsia" w:ascii="微软雅黑" w:hAnsi="微软雅黑" w:eastAsia="微软雅黑" w:cs="微软雅黑"/>
                <w:szCs w:val="21"/>
                <w:lang w:eastAsia="zh-CN"/>
              </w:rPr>
              <w:t>。</w:t>
            </w:r>
          </w:p>
          <w:p w14:paraId="621013FB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前往宣恩县赏宣恩版“洪崖洞”，夜游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【仙山贡水旅游区】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仙山贡水旅游区是湖北省唯一一个以县城为核心区域的国家AAAA级旅游景区。核心区域沿贡水河两岸分布，主要景点有：老院子、民族风情街、文澜桥、贡水河音乐喷泉、兴隆老街、墨达楼、苗族钟楼、惹溪街、贡水河国家湿地公园等。景城一体，主客共享的美丽画卷在这里徐徐展开。惹溪街以水为魂，沿河而建，如今也叫“烤活鱼一条街”。</w:t>
            </w:r>
          </w:p>
          <w:p w14:paraId="1B8A59F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</w:tc>
      </w:tr>
      <w:tr w14:paraId="67EE8A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1B990511">
            <w:pPr>
              <w:snapToGrid w:val="0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清江蝴蝶岩风景区→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梭布垭石林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345EF56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F17288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前往浑水河码头，乘船游览美丽的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【清江蝴蝶岩风景区】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船餐自理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 (车程约1.5小时，游约5-6小时)沿途欣赏清江中上游秀丽风光，丽水清江的千层岩、红花淌峰林、五花寨、景阳大峡谷、蝴蝶崖等美景。清江深切齐岳山、武陵山脉，穿山走谷，形成壮美的峡谷风光，这里峡谷俊雅、石屏垂立、壁画神雕、瀑布飘逸，拥有得天独厚的自然景观和人文景观。船上用中餐沿途欣赏两岸青山连绵、古洞幽壑、奇峰矗立、石壁千仞、绿水长清，吊脚楼群和土家田园掩映在青山碧水之间，风景迷人，风情醉人，被中外游客赞誉为：中国最清江，土家最美河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。</w:t>
            </w:r>
          </w:p>
          <w:p w14:paraId="2FF44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【梭布垭石林】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，是央视《地理·中国》栏目三大地质奇观的拍摄地之一。也是湖南电视台《一路童行》拍摄地。据专家考证，梭布垭石林的形成和恩施大峡谷，腾龙洞一样，都是清江流域发育的一片喀斯特地貌带，经历复杂的地质构造运动，形成现在神秘莫测的龙鳞石、远古的石磬之音、四亿年的猛兽化石，成为央视《地理·中国》及考古专家深度聚焦的地质奇观。石林形成主要分为三个大的阶段：在距今四亿多年前，恩施地域仍然是一片汪洋，当时生活着很多古老的海洋生物，有三叶虫、草履虫、中华震旦角石等等。当这些生物死亡后混合着泥沙沉入海底，奥陶纪地层逐步形成，一直有中国“戴冠石林之首”的赞誉，是国家4A级风景区。它名字中的“梭布”是土家语“三个”的意思，“垭”意为高山大岭间的狭窄之地，合在一起，即指三个垭。而就在这样的垭口之处，遍布着无以计数的石林和石柱，它们有的形若雄鹰远眺，有的神似仙女回眸，有的又酷似朵朵莲花...所谓奇石林立、环环相连，不外如是。最令人惊叹的是，梭布垭虽是石林，却满眼绿色，那长在石缝中的草，立在石顶上的树，给千姿百态的奇石披上了一层厚厚的伪装，给人一种“不在其中走，哪知是石林”的错觉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Cs w:val="21"/>
              </w:rPr>
              <w:t>。</w:t>
            </w:r>
          </w:p>
        </w:tc>
      </w:tr>
      <w:tr w14:paraId="7BB94F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D70C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val="en-US" w:eastAsia="zh-CN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】：</w:t>
            </w:r>
          </w:p>
          <w:p w14:paraId="4EC30A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exact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  <w:t>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076ECF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5FCFE49">
            <w:pPr>
              <w:jc w:val="left"/>
              <w:rPr>
                <w:rStyle w:val="18"/>
                <w:rFonts w:ascii="宋体" w:hAnsi="宋体" w:eastAsia="微软雅黑" w:cs="宋体"/>
                <w:color w:val="00B0F0"/>
                <w:sz w:val="28"/>
                <w:szCs w:val="28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天 恩施大峡谷云龙河地缝→七星寨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用餐/早/晚 住宿/恩施</w:t>
            </w:r>
          </w:p>
        </w:tc>
      </w:tr>
      <w:tr w14:paraId="72A8CB7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DC4797">
            <w:pPr>
              <w:pStyle w:val="2"/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早餐后乘车赴被专家誉为与美国科罗拉多大峡谷难分伯仲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【恩施大峡谷】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（包含；云龙河地缝景区、七星寨景区、两部分组成）换乘景交30元/人+地面缆车20元/人进景区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【大峡谷云龙河地缝】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（游览约1.5小时）</w:t>
            </w:r>
            <w:r>
              <w:rPr>
                <w:rFonts w:hint="eastAsia" w:ascii="微软雅黑" w:hAnsi="微软雅黑" w:eastAsia="微软雅黑" w:cs="微软雅黑"/>
              </w:rPr>
              <w:t>行走悬崖绝壁，河流急湍、悬瀑飞溅，景观环境壮观优越。地缝两侧绝壁陡峭，一道道瀑布飞泻直下，缝底云龙河潺潺淌过，水质清澈见底，缝壁茂密的灌木相互掩映，斑斑阳光洒入缝中，以险、俊、奇、幽的自然景象、峰丛、峡谷栈道、千层岩、绝壁等~！（小蛮腰观光垂直电梯30元自愿自理）；</w:t>
            </w:r>
          </w:p>
          <w:p w14:paraId="7A91D43E">
            <w:pPr>
              <w:adjustRightInd w:val="0"/>
              <w:snapToGrid w:val="0"/>
              <w:spacing w:line="360" w:lineRule="exact"/>
              <w:ind w:firstLine="420" w:firstLineChars="200"/>
              <w:jc w:val="left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 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【大峡谷七星寨】</w:t>
            </w:r>
            <w:r>
              <w:rPr>
                <w:rFonts w:hint="eastAsia" w:ascii="微软雅黑" w:hAnsi="微软雅黑" w:eastAsia="微软雅黑" w:cs="微软雅黑"/>
                <w:color w:val="FF0000"/>
              </w:rPr>
              <w:t>（游览时间约2.5-3小时）索道上行105/人自愿消费</w:t>
            </w:r>
            <w:r>
              <w:rPr>
                <w:rFonts w:hint="eastAsia" w:ascii="微软雅黑" w:hAnsi="微软雅黑" w:eastAsia="微软雅黑" w:cs="微软雅黑"/>
              </w:rPr>
              <w:t>，或步行前往观赏峡谷中的百里绝壁、千丈悬崖、绝壁栈道、傲啸独峰、原始森林、远古村寨、大峡谷梯田等景点美不胜收，经典景观：龙门石林、一线天、绝壁栈道、一炷香、天路等。大中小龙门峰林、后山独峰、朝东岩绝壁等组成。后游览“地球最美丽的伤痕”、“世界地质奇观、下山手扶电梯30/人自愿消费，喀斯特地形地貌天然博物馆。</w:t>
            </w:r>
            <w:r>
              <w:rPr>
                <w:rFonts w:hint="eastAsia" w:ascii="微软雅黑" w:hAnsi="微软雅黑" w:eastAsia="微软雅黑" w:cs="微软雅黑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【土家女儿城】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自由游览，（距离约5.3公里，车程约16分钟）漫步于最楚非遗民俗文化街，感受女儿城“天下男子不二心，天下女儿第一城”真正的浪漫，体验独特的土家族风情。恩施土苗民俗文化、山水生态的集中呈现地！是全国土家族文化集聚地，原汁原味的土家熏制和吊脚楼布景,参观最楚非遗文化街，让您亲身体验鄂西土苗各少数民族非遗文化的魅力,身临其境感受浓郁的民族风情。晚餐自行品尝女儿城小吃街（恩施油香、建始大饼、恩施小土豆、、、、）。</w:t>
            </w:r>
          </w:p>
          <w:p w14:paraId="1BBE2DBA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行程结束后入住酒店休息。</w:t>
            </w:r>
          </w:p>
          <w:p w14:paraId="2524822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温馨提示：因恩施属于山地，旅游车需要加刹车降温水，前往大峡谷的途中有很多农民给大巴车免费提供加刹车降温水，给游客免费提供卫生间、免费加茶水等，同时将自己种植的茶叶销售给客人，沿途农民设的这种场所属于公共购物场所，不属于我社安排的购物店。女儿城表演以景区实际安排为准，若遇下雨等情况无法表演，敬请谅解，无法退任何费用；自由活动时间，请保管好随身携带物品、尊重当地民俗面貌注意人自身安全；景区内土家特色物品自愿收藏，不属旅行社购物，请谨慎消费）</w:t>
            </w:r>
          </w:p>
        </w:tc>
      </w:tr>
      <w:tr w14:paraId="3D7C57E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F4E1F3E">
            <w:pPr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第五天恩施DIY一日游（腾龙洞/狮子关）或自由活动       用餐/早 住宿/恩施</w:t>
            </w:r>
          </w:p>
        </w:tc>
      </w:tr>
      <w:tr w14:paraId="2D6D6F7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92C88B5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，恩施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DIY一日游（腾龙洞一日游240人/天，狮子关200人/天）或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可自由活动，建议游玩恩施土司城，恩施土家族苗族自治州博物馆，恩施城武圣宫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-古城南门-城隍庙-文昌阁线路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。</w:t>
            </w:r>
          </w:p>
        </w:tc>
      </w:tr>
      <w:tr w14:paraId="3C595A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4756147B">
            <w:pP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恩施→出发地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>用餐/早 住宿/家</w:t>
            </w:r>
          </w:p>
        </w:tc>
      </w:tr>
      <w:tr w14:paraId="43727A4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CDB59B3">
            <w:pPr>
              <w:adjustRightInd w:val="0"/>
              <w:snapToGrid w:val="0"/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</w:rPr>
              <w:t>早餐后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根据【航班待定】安排送机</w:t>
            </w:r>
            <w:r>
              <w:rPr>
                <w:rFonts w:hint="eastAsia" w:ascii="微软雅黑" w:hAnsi="微软雅黑" w:eastAsia="微软雅黑" w:cs="微软雅黑"/>
              </w:rPr>
              <w:t>！！</w:t>
            </w:r>
          </w:p>
        </w:tc>
      </w:tr>
      <w:tr w14:paraId="639DE4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7B3413">
            <w:pPr>
              <w:spacing w:line="360" w:lineRule="exac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6E6BAD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EAEC04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 xml:space="preserve">☆☆接待标准☆☆ </w:t>
            </w:r>
          </w:p>
          <w:p w14:paraId="66C3CFC4">
            <w:pPr>
              <w:pStyle w:val="2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1、门票： 含行程所列景点大门票预约（游客必须携带二代身份证，或户口本），70岁周岁以上及有效残疾证退门票费用合计100元/人，60-69周岁及有效学生证件退门票费用合计50元/人，因门票按照旅行社协议价核算而非景区挂牌价，故门票优免不以景区挂牌价为参考标准</w:t>
            </w:r>
          </w:p>
          <w:p w14:paraId="77C4F63A">
            <w:pPr>
              <w:pStyle w:val="2"/>
              <w:spacing w:line="360" w:lineRule="exact"/>
              <w:ind w:left="218" w:hanging="218" w:hangingChars="104"/>
              <w:jc w:val="left"/>
              <w:rPr>
                <w:rFonts w:hint="default" w:ascii="微软雅黑" w:hAnsi="微软雅黑" w:eastAsia="微软雅黑" w:cs="微软雅黑"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五</w:t>
            </w:r>
            <w:r>
              <w:rPr>
                <w:rFonts w:hint="eastAsia" w:ascii="微软雅黑" w:hAnsi="微软雅黑" w:eastAsia="微软雅黑" w:cs="微软雅黑"/>
              </w:rPr>
              <w:t>晚准五酒店</w:t>
            </w:r>
          </w:p>
          <w:p w14:paraId="0ACAB5C0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3、餐费：含餐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早3正（不占床不含早餐，酒店早餐，自愿放弃不吃，费用不退，如收客总人数为10人以下，费用按照30元/人/餐退给客人自理正餐）</w:t>
            </w:r>
          </w:p>
          <w:p w14:paraId="75F6D453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4、交通：当地2+1旅游保姆车，保证每人一正座，接送站为普通旅游车。如人数低于 7人则升级为商务车司机兼向导。</w:t>
            </w:r>
          </w:p>
          <w:p w14:paraId="2C05C9DF">
            <w:pPr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 xml:space="preserve">5、导服：全程优秀地接当地中文讲解服务（持国导证或旅行社工作证）（散拼接送时为工作人员，请谅解）   </w:t>
            </w:r>
          </w:p>
        </w:tc>
      </w:tr>
      <w:tr w14:paraId="35F916C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2724F">
            <w:pPr>
              <w:pStyle w:val="2"/>
              <w:spacing w:line="360" w:lineRule="exact"/>
              <w:ind w:hanging="10" w:firstLineChars="0"/>
              <w:rPr>
                <w:rFonts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☆☆参考酒店☆☆</w:t>
            </w:r>
          </w:p>
          <w:p w14:paraId="5E0ADD69">
            <w:pPr>
              <w:pStyle w:val="2"/>
              <w:spacing w:line="360" w:lineRule="exact"/>
              <w:ind w:hanging="9" w:firstLineChars="0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华龙城大酒店，华美达，怡游、紫荆、住景、盛格丽、纽宾凯国际、轩宇、世纪银华、怡程、万达美华、万华、锦江都城、慕尚、 施悦国际、 华美达安可、锦江都城、武陵国际、金马国际、盛华、W酒店、伯克希尔、 温德姆、X.Hotel酒店、兴际、希尔顿欢朋、华睿丽嘉、丽呈睿轩等同级酒店。</w:t>
            </w:r>
          </w:p>
        </w:tc>
      </w:tr>
      <w:tr w14:paraId="0C50D03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BA4AB6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☆☆费用不含☆☆</w:t>
            </w:r>
          </w:p>
          <w:p w14:paraId="42D7863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自费景交：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210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元/人（包含恩施大峡谷景交20元/人、地面缆车30元/人、清江船票100元/人、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梭布垭景交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、屏山换乘车30元/人）</w:t>
            </w:r>
          </w:p>
          <w:p w14:paraId="08475B1F">
            <w:pPr>
              <w:widowControl/>
              <w:autoSpaceDE w:val="0"/>
              <w:autoSpaceDN w:val="0"/>
              <w:adjustRightInd w:val="0"/>
              <w:spacing w:line="360" w:lineRule="exact"/>
              <w:ind w:left="214" w:leftChars="99" w:hanging="6" w:hangingChars="3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自愿消费：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大峡谷七星寨上行索道 105 元/人、下行索道 100元或电梯30 元/人；云龙河地缝小蛮腰观光垂直电梯30元自愿自理、屏山悬浮拍照船20-60元/人、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宣恩竹筏90元/人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花船180元/人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或贡秀138元/人，梭布垭山海经68元/人、西兰卡普168元/人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及其他行程中没有提及的个人消费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。</w:t>
            </w:r>
          </w:p>
          <w:p w14:paraId="37083129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2、因旅游者违约、自身过错、自身疾病等自身原因导致的人身财产损失而额外支付的费用；</w:t>
            </w:r>
          </w:p>
          <w:p w14:paraId="2461C59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3、全程入住酒店产生的单房差费用；</w:t>
            </w:r>
          </w:p>
          <w:p w14:paraId="5035B1B4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4、旅游意外保险及航空保险（建议旅游者购买）；</w:t>
            </w:r>
          </w:p>
          <w:p w14:paraId="3F39342D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5、因交通延误等意外事件导致的额外费用；</w:t>
            </w:r>
          </w:p>
          <w:p w14:paraId="41A13A10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hint="eastAsia"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6、儿童报价以外产生的其他费用需游客自理；</w:t>
            </w:r>
          </w:p>
          <w:p w14:paraId="55F8CE2F">
            <w:pPr>
              <w:widowControl/>
              <w:autoSpaceDE w:val="0"/>
              <w:autoSpaceDN w:val="0"/>
              <w:adjustRightInd w:val="0"/>
              <w:spacing w:line="360" w:lineRule="exact"/>
              <w:ind w:left="218" w:hanging="218" w:hangingChars="104"/>
              <w:jc w:val="left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zh-CN"/>
              </w:rPr>
              <w:t>7、不占床位游客不含早餐，不含单房差。</w:t>
            </w:r>
          </w:p>
        </w:tc>
      </w:tr>
      <w:tr w14:paraId="607B329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9344EF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☆☆儿童接待标准☆☆</w:t>
            </w:r>
          </w:p>
          <w:p w14:paraId="17E322B5">
            <w:pPr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1.2M以下儿童仅含当地旅游车位及导游服务和半餐，其他产生任何费用现付。</w:t>
            </w:r>
          </w:p>
        </w:tc>
      </w:tr>
      <w:tr w14:paraId="719266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2E4C71">
            <w:pPr>
              <w:pStyle w:val="2"/>
              <w:spacing w:line="360" w:lineRule="exact"/>
              <w:ind w:hanging="10" w:firstLineChars="0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yellow"/>
              </w:rPr>
              <w:t>☆☆温馨提示☆☆</w:t>
            </w:r>
          </w:p>
          <w:p w14:paraId="548F157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1、以上专线为散客拼团，团队过程中可能会出现等人等车情况，烦请您多多包容与理解！</w:t>
            </w:r>
          </w:p>
          <w:p w14:paraId="577D4418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2、遇人力不可抗拒的因素（自然灾害、政府行为等）或不可归责于旅行社的意外情况（天气变化、道路堵塞、列车航班晚点等），在不影响景点游览时我社将保留调整行程先后顺序的权利。因变更而产生的费用由游客承担，客人因为自身原中途离团，不退任何费用。</w:t>
            </w:r>
          </w:p>
          <w:p w14:paraId="072AD4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3、因不可抗拒原因导致的火车、公路、轮船延误、滞留；或因旅游旺季各景点、车站、餐厅人流量过大等客观因素导致的拥挤、等候时间过长，无法按原计划安排行程而造成的一切损失及后果，本公司不承担任何费用和法律责任。</w:t>
            </w:r>
          </w:p>
          <w:p w14:paraId="4BF551F4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4、请您在预订时务必提供与有效证件一致的准确的、完整的个人身份信息，以免带来不必要的经济损失。请随身带好自己的身份证原件，儿童带好户口本原件。机票一经开出不得签转、更改、退票；火车票若退票，由客人自行持身份证去火车站退票。</w:t>
            </w:r>
          </w:p>
          <w:p w14:paraId="497F63E3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5、请备好个人常用药品（如创可贴、消炎药、感冒药、晕车药等），行程中凡公共场所的商店请游客谨慎购物，以上行为属个人行为，旅行社不承担因此造成的任何责任。</w:t>
            </w:r>
          </w:p>
          <w:p w14:paraId="57991F61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6、旅游途中请听从导游人员安排，配合司机、导游工作。团友之间相互关照，少数服从多数。自由活动时请注意人身及财产安全。乘船、漂流景点游览时应注意个人及随身携带物品的安全，尤其谨防贵重物品（相机、钱包、手机等）被水浸泡。请游客根据导游告知的集合时间，准时抵达集合地点，以防错过游览下一个景点的时间</w:t>
            </w:r>
          </w:p>
          <w:p w14:paraId="1E2D0E79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7、在游览过程中，对我社安排的各项服务，如有投诉、意见、建议等请及时在当地提出，以便我们积极配合处理！如在当地没有解决的投诉，我社也会当地备案，当地未备案的投诉视为无效投诉。如接待过程中未提出异议，则视为满意，回团后恕不再接受投诉。请认真填写游客意见反馈表，此为处理投诉主要依据，不受理与意见反馈表不一致的投诉。</w:t>
            </w:r>
          </w:p>
          <w:p w14:paraId="0386D560">
            <w:pPr>
              <w:adjustRightInd w:val="0"/>
              <w:snapToGrid w:val="0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8、恩施地为少数名族聚集地，请尊重当地个人信仰和风情文化及风俗习惯。峡谷内有些地方有积水，注意不要嬉戏打闹，请做好防滑、有水滴落的准备。女儿城婚嫁表演秀由女儿城特别演出，如遇下雨等其他因素不能举行，则取消活动，游客不得以此投诉。</w:t>
            </w:r>
          </w:p>
          <w:p w14:paraId="3E57790A">
            <w:pPr>
              <w:adjustRightInd w:val="0"/>
              <w:snapToGrid w:val="0"/>
              <w:spacing w:line="360" w:lineRule="exac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9、在不减少景点的情况下，旅行社有权更换游览景区的顺序。</w:t>
            </w:r>
          </w:p>
          <w:p w14:paraId="1FBF927F">
            <w:pPr>
              <w:spacing w:line="360" w:lineRule="exact"/>
              <w:ind w:left="210" w:hanging="210" w:hangingChars="100"/>
              <w:rPr>
                <w:rFonts w:eastAsia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10、恩施团队旅游是集体活动，集体出发、集体返回，请遵守时间，以免耽搁其他团友，任何人不得逾期或滞留不归。</w:t>
            </w:r>
          </w:p>
        </w:tc>
      </w:tr>
      <w:tr w14:paraId="6A5BECF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8EAB2">
            <w:pPr>
              <w:tabs>
                <w:tab w:val="left" w:pos="8583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☆☆注意事项☆☆</w:t>
            </w:r>
          </w:p>
          <w:p w14:paraId="39775FBA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1、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团队酒店由我社安排，旺季房源紧张情况下，会安排我社推荐酒店或同级标准，如指定酒店則一团一议；</w:t>
            </w:r>
          </w:p>
          <w:p w14:paraId="0543DF4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2、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有效身份证件：游客出发时必须携带有效身份证件（身份证），如因个人原因没有带有效身份证件造成无法办理入住，手    续造成的损失，游客自行承担责任；</w:t>
            </w:r>
          </w:p>
          <w:p w14:paraId="11A3FD1D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3、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未成年人保护：旅行社不接受未满十八周岁、不具备完全民事行为能力的未成年人单独参团，在未成年人要求单独参团的情况下，必须有其监护人亲自签署合同方可参团，监护人有义务告之未成年人旅途中的安全防范工作及注意事项。</w:t>
            </w:r>
          </w:p>
          <w:p w14:paraId="708BEA1C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ascii="微软雅黑" w:hAnsi="微软雅黑" w:eastAsia="微软雅黑" w:cs="微软雅黑"/>
                <w:szCs w:val="21"/>
              </w:rPr>
              <w:t>4、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以上行程为参考行程，我社保留因航班、交通等原因而导致行程变化，而对出团日期、行程顺序等做适当调整的权利</w:t>
            </w:r>
          </w:p>
          <w:p w14:paraId="7DA8136B">
            <w:pPr>
              <w:spacing w:line="360" w:lineRule="exact"/>
              <w:ind w:left="218" w:hanging="218" w:hangingChars="104"/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  <w:lang w:val="zh-CN"/>
              </w:rPr>
              <w:t>5、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自由活动期间，旅行社不安排车出行，请保管好自己的证件及随身物品，贵重物品请妥善保管，注意人身安全。</w:t>
            </w:r>
          </w:p>
          <w:p w14:paraId="3623CAB9">
            <w:pPr>
              <w:widowControl/>
              <w:autoSpaceDE w:val="0"/>
              <w:autoSpaceDN w:val="0"/>
              <w:adjustRightInd w:val="0"/>
              <w:spacing w:line="360" w:lineRule="exact"/>
              <w:ind w:left="218" w:right="34" w:hanging="218" w:hangingChars="104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为了确保旅游顺利出行，防止旅途中发生人身意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外伤害事故，请旅游者在出行前做一次必要的身体检查，年龄在70岁以上的游客请组团社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签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zh-CN"/>
              </w:rPr>
              <w:t>定《旅行社免责承诺书》。如存在下列情况，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请勿报名：A、传染性疾病患者，如传染性肝炎、活动期肺结核、伤寒等传染病人；B、心血管疾病患者，如严重高血压、心功能不全、心肌缺氧、心肌梗塞等病人；C、脑血管疾病患者，如脑栓塞、脑出血、脑肿瘤等病人；D、呼吸系统疾病患者，如肺气肿、肺心病等病人；E、精神病患者，如癫痫及各种精神病人；F、严重贫血病患者，如血红蛋白量水平在50克/升以下的病人；G、大中型手术的恢复期病患者；H、孕妇及行动不便者。</w:t>
            </w:r>
          </w:p>
        </w:tc>
      </w:tr>
    </w:tbl>
    <w:p w14:paraId="05E8DFCC">
      <w:pPr>
        <w:pStyle w:val="2"/>
        <w:spacing w:line="360" w:lineRule="exact"/>
        <w:ind w:firstLine="0" w:firstLineChars="0"/>
        <w:rPr>
          <w:sz w:val="18"/>
          <w:szCs w:val="18"/>
        </w:rPr>
      </w:pPr>
    </w:p>
    <w:sectPr>
      <w:headerReference r:id="rId3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CAF7C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RmMTdmYmZmYWMzMWZkZjY1Y2ZiZTEzMTVlNGNmNjY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22F24"/>
    <w:rsid w:val="003417E8"/>
    <w:rsid w:val="003F21E6"/>
    <w:rsid w:val="00432EC7"/>
    <w:rsid w:val="004565FE"/>
    <w:rsid w:val="00495ABC"/>
    <w:rsid w:val="004C309B"/>
    <w:rsid w:val="004C4CB2"/>
    <w:rsid w:val="004F4695"/>
    <w:rsid w:val="005021D4"/>
    <w:rsid w:val="00663FCE"/>
    <w:rsid w:val="006C6CF1"/>
    <w:rsid w:val="006D2B5A"/>
    <w:rsid w:val="007421C8"/>
    <w:rsid w:val="00795490"/>
    <w:rsid w:val="00806220"/>
    <w:rsid w:val="0083700A"/>
    <w:rsid w:val="00851901"/>
    <w:rsid w:val="008850FA"/>
    <w:rsid w:val="008C09F7"/>
    <w:rsid w:val="008F176D"/>
    <w:rsid w:val="00920C28"/>
    <w:rsid w:val="00982D9D"/>
    <w:rsid w:val="009837CE"/>
    <w:rsid w:val="009C6CCB"/>
    <w:rsid w:val="009E0313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119D"/>
    <w:rsid w:val="00C93B57"/>
    <w:rsid w:val="00CE08BF"/>
    <w:rsid w:val="00D25BEC"/>
    <w:rsid w:val="00D32423"/>
    <w:rsid w:val="00D4584B"/>
    <w:rsid w:val="00D57B58"/>
    <w:rsid w:val="00DF6D10"/>
    <w:rsid w:val="00EF3746"/>
    <w:rsid w:val="00EF7396"/>
    <w:rsid w:val="00F16212"/>
    <w:rsid w:val="00F22D54"/>
    <w:rsid w:val="00F307CA"/>
    <w:rsid w:val="00F3161D"/>
    <w:rsid w:val="00F71E5F"/>
    <w:rsid w:val="00FB133A"/>
    <w:rsid w:val="011C4CF6"/>
    <w:rsid w:val="0157064E"/>
    <w:rsid w:val="02492FB3"/>
    <w:rsid w:val="025758EA"/>
    <w:rsid w:val="02F803C8"/>
    <w:rsid w:val="032D0FCD"/>
    <w:rsid w:val="03343D40"/>
    <w:rsid w:val="034E7440"/>
    <w:rsid w:val="03685344"/>
    <w:rsid w:val="03F37758"/>
    <w:rsid w:val="03F66E77"/>
    <w:rsid w:val="05077321"/>
    <w:rsid w:val="056A1C9B"/>
    <w:rsid w:val="05BB103F"/>
    <w:rsid w:val="05C25AE1"/>
    <w:rsid w:val="05C8291B"/>
    <w:rsid w:val="05CA098C"/>
    <w:rsid w:val="05EB75A5"/>
    <w:rsid w:val="06BA3154"/>
    <w:rsid w:val="06C8688F"/>
    <w:rsid w:val="06D25850"/>
    <w:rsid w:val="0704296D"/>
    <w:rsid w:val="07134710"/>
    <w:rsid w:val="072C1A93"/>
    <w:rsid w:val="073B1CE0"/>
    <w:rsid w:val="07723FAA"/>
    <w:rsid w:val="07D30491"/>
    <w:rsid w:val="07DA45B8"/>
    <w:rsid w:val="07E9375F"/>
    <w:rsid w:val="07EA78AC"/>
    <w:rsid w:val="07F014A4"/>
    <w:rsid w:val="080639DA"/>
    <w:rsid w:val="0874698D"/>
    <w:rsid w:val="08863B53"/>
    <w:rsid w:val="089B2EF1"/>
    <w:rsid w:val="08D74BFB"/>
    <w:rsid w:val="08DE4018"/>
    <w:rsid w:val="08E5797A"/>
    <w:rsid w:val="091D389B"/>
    <w:rsid w:val="09337B5B"/>
    <w:rsid w:val="09420551"/>
    <w:rsid w:val="098442F1"/>
    <w:rsid w:val="09C35CEF"/>
    <w:rsid w:val="09D10E6F"/>
    <w:rsid w:val="09E225A5"/>
    <w:rsid w:val="09F65C36"/>
    <w:rsid w:val="09FB503E"/>
    <w:rsid w:val="0A8473AE"/>
    <w:rsid w:val="0AB416DB"/>
    <w:rsid w:val="0AED7930"/>
    <w:rsid w:val="0B024E43"/>
    <w:rsid w:val="0B4A3C17"/>
    <w:rsid w:val="0B7C24E7"/>
    <w:rsid w:val="0B7F3A6A"/>
    <w:rsid w:val="0B9B10B5"/>
    <w:rsid w:val="0C096925"/>
    <w:rsid w:val="0C450D6C"/>
    <w:rsid w:val="0C6A74ED"/>
    <w:rsid w:val="0C6F3428"/>
    <w:rsid w:val="0C7E69E5"/>
    <w:rsid w:val="0CE63B48"/>
    <w:rsid w:val="0D0B3373"/>
    <w:rsid w:val="0D5F66AE"/>
    <w:rsid w:val="0D6C10EE"/>
    <w:rsid w:val="0DC9323A"/>
    <w:rsid w:val="0E37146A"/>
    <w:rsid w:val="0E4949A1"/>
    <w:rsid w:val="0E850379"/>
    <w:rsid w:val="0EF273CF"/>
    <w:rsid w:val="0EF87B81"/>
    <w:rsid w:val="0F56495E"/>
    <w:rsid w:val="0F740334"/>
    <w:rsid w:val="0FC71195"/>
    <w:rsid w:val="10A02A15"/>
    <w:rsid w:val="10F16AE3"/>
    <w:rsid w:val="11427B0D"/>
    <w:rsid w:val="11B34360"/>
    <w:rsid w:val="12361B78"/>
    <w:rsid w:val="12D760BB"/>
    <w:rsid w:val="12EF0A4F"/>
    <w:rsid w:val="12F365FA"/>
    <w:rsid w:val="13371388"/>
    <w:rsid w:val="136A4169"/>
    <w:rsid w:val="13F66591"/>
    <w:rsid w:val="143C7B63"/>
    <w:rsid w:val="145C2FF7"/>
    <w:rsid w:val="149C5396"/>
    <w:rsid w:val="150D1EBE"/>
    <w:rsid w:val="15B0279D"/>
    <w:rsid w:val="15D42860"/>
    <w:rsid w:val="15FF7837"/>
    <w:rsid w:val="16960D6D"/>
    <w:rsid w:val="16F7733F"/>
    <w:rsid w:val="170A3ED8"/>
    <w:rsid w:val="172F064F"/>
    <w:rsid w:val="174C4F19"/>
    <w:rsid w:val="17A77194"/>
    <w:rsid w:val="17AB7D29"/>
    <w:rsid w:val="17AE51C3"/>
    <w:rsid w:val="17AF7A04"/>
    <w:rsid w:val="183B6DAB"/>
    <w:rsid w:val="188578A5"/>
    <w:rsid w:val="189A56D0"/>
    <w:rsid w:val="18B63AC0"/>
    <w:rsid w:val="18BC4164"/>
    <w:rsid w:val="18F002B2"/>
    <w:rsid w:val="19404D95"/>
    <w:rsid w:val="196F3AA6"/>
    <w:rsid w:val="19F168D1"/>
    <w:rsid w:val="19F63A29"/>
    <w:rsid w:val="1A066980"/>
    <w:rsid w:val="1A4B1305"/>
    <w:rsid w:val="1ABC669E"/>
    <w:rsid w:val="1B4A6010"/>
    <w:rsid w:val="1B5C0A04"/>
    <w:rsid w:val="1BA04EFC"/>
    <w:rsid w:val="1C47468D"/>
    <w:rsid w:val="1C4C0D55"/>
    <w:rsid w:val="1CA647A6"/>
    <w:rsid w:val="1CA66D5E"/>
    <w:rsid w:val="1CED73D2"/>
    <w:rsid w:val="1D4F1A4B"/>
    <w:rsid w:val="1D5C01C9"/>
    <w:rsid w:val="1D5D769E"/>
    <w:rsid w:val="1E3501C4"/>
    <w:rsid w:val="1E841FFE"/>
    <w:rsid w:val="1F246147"/>
    <w:rsid w:val="1F3A32F5"/>
    <w:rsid w:val="1F4D65B6"/>
    <w:rsid w:val="1FBC28E0"/>
    <w:rsid w:val="200F7270"/>
    <w:rsid w:val="205B6E3B"/>
    <w:rsid w:val="214A2567"/>
    <w:rsid w:val="21B76F72"/>
    <w:rsid w:val="22233137"/>
    <w:rsid w:val="22464DDD"/>
    <w:rsid w:val="22840166"/>
    <w:rsid w:val="22C50A45"/>
    <w:rsid w:val="22E744D4"/>
    <w:rsid w:val="22EE1185"/>
    <w:rsid w:val="230C5DDF"/>
    <w:rsid w:val="2361463D"/>
    <w:rsid w:val="23832CA3"/>
    <w:rsid w:val="23BC21F8"/>
    <w:rsid w:val="23E40D09"/>
    <w:rsid w:val="24156E1F"/>
    <w:rsid w:val="2531660C"/>
    <w:rsid w:val="2568060B"/>
    <w:rsid w:val="257160DB"/>
    <w:rsid w:val="257A557F"/>
    <w:rsid w:val="25951FC5"/>
    <w:rsid w:val="25986633"/>
    <w:rsid w:val="25C26B32"/>
    <w:rsid w:val="25DF1492"/>
    <w:rsid w:val="26A435E6"/>
    <w:rsid w:val="27026F8E"/>
    <w:rsid w:val="27274C65"/>
    <w:rsid w:val="27673DA2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D90BA6"/>
    <w:rsid w:val="2BAB2B4A"/>
    <w:rsid w:val="2BDF0C5E"/>
    <w:rsid w:val="2BF57730"/>
    <w:rsid w:val="2C493A17"/>
    <w:rsid w:val="2C884632"/>
    <w:rsid w:val="2CAB0320"/>
    <w:rsid w:val="2CB96718"/>
    <w:rsid w:val="2CBD0053"/>
    <w:rsid w:val="2CF439DB"/>
    <w:rsid w:val="2D234CF5"/>
    <w:rsid w:val="2D5E18A9"/>
    <w:rsid w:val="2DC860A6"/>
    <w:rsid w:val="2DD45655"/>
    <w:rsid w:val="2DF67CC1"/>
    <w:rsid w:val="2E52447E"/>
    <w:rsid w:val="2EC75720"/>
    <w:rsid w:val="2EDE4234"/>
    <w:rsid w:val="2EE948D6"/>
    <w:rsid w:val="2EF53261"/>
    <w:rsid w:val="2F046E1E"/>
    <w:rsid w:val="2F4F4441"/>
    <w:rsid w:val="2F8B1CF1"/>
    <w:rsid w:val="2FE11772"/>
    <w:rsid w:val="30BA4CEE"/>
    <w:rsid w:val="30DF0305"/>
    <w:rsid w:val="30FE1527"/>
    <w:rsid w:val="310A7634"/>
    <w:rsid w:val="31271F3F"/>
    <w:rsid w:val="312B0F55"/>
    <w:rsid w:val="315D7DA4"/>
    <w:rsid w:val="31646571"/>
    <w:rsid w:val="319A0FE4"/>
    <w:rsid w:val="31F10857"/>
    <w:rsid w:val="321C2BAF"/>
    <w:rsid w:val="322546D1"/>
    <w:rsid w:val="32A3555E"/>
    <w:rsid w:val="32C2475E"/>
    <w:rsid w:val="32C54062"/>
    <w:rsid w:val="331B16C0"/>
    <w:rsid w:val="33261046"/>
    <w:rsid w:val="33963A1E"/>
    <w:rsid w:val="33DD2C4D"/>
    <w:rsid w:val="33FC4F3D"/>
    <w:rsid w:val="342E081E"/>
    <w:rsid w:val="34E76C8F"/>
    <w:rsid w:val="35267C80"/>
    <w:rsid w:val="356B4AF0"/>
    <w:rsid w:val="358C22F5"/>
    <w:rsid w:val="359C1DD2"/>
    <w:rsid w:val="36276C4F"/>
    <w:rsid w:val="366A2FFA"/>
    <w:rsid w:val="371B773A"/>
    <w:rsid w:val="372E1F9F"/>
    <w:rsid w:val="37305A51"/>
    <w:rsid w:val="373F1224"/>
    <w:rsid w:val="37FA789F"/>
    <w:rsid w:val="37FF748C"/>
    <w:rsid w:val="381F242D"/>
    <w:rsid w:val="3901371D"/>
    <w:rsid w:val="3943332C"/>
    <w:rsid w:val="39B44CE2"/>
    <w:rsid w:val="39ED3ED1"/>
    <w:rsid w:val="3A9665B5"/>
    <w:rsid w:val="3AB309C7"/>
    <w:rsid w:val="3AB807D8"/>
    <w:rsid w:val="3B321EF6"/>
    <w:rsid w:val="3BD21BC3"/>
    <w:rsid w:val="3C0C0AA1"/>
    <w:rsid w:val="3C164A8D"/>
    <w:rsid w:val="3C2974B3"/>
    <w:rsid w:val="3C3F2833"/>
    <w:rsid w:val="3C4D011D"/>
    <w:rsid w:val="3C5710E9"/>
    <w:rsid w:val="3C995E7F"/>
    <w:rsid w:val="3CB7466E"/>
    <w:rsid w:val="3D27302F"/>
    <w:rsid w:val="3DFD6717"/>
    <w:rsid w:val="3EA84400"/>
    <w:rsid w:val="3F1E55F3"/>
    <w:rsid w:val="3F440007"/>
    <w:rsid w:val="3F6525B0"/>
    <w:rsid w:val="3F711169"/>
    <w:rsid w:val="3F895B21"/>
    <w:rsid w:val="3FC93043"/>
    <w:rsid w:val="4044666A"/>
    <w:rsid w:val="406B3968"/>
    <w:rsid w:val="409C0254"/>
    <w:rsid w:val="40B04456"/>
    <w:rsid w:val="40EF3DFC"/>
    <w:rsid w:val="40FB5581"/>
    <w:rsid w:val="4119604E"/>
    <w:rsid w:val="41D476E6"/>
    <w:rsid w:val="4226335B"/>
    <w:rsid w:val="42601C60"/>
    <w:rsid w:val="428E46BB"/>
    <w:rsid w:val="429152B6"/>
    <w:rsid w:val="429945EC"/>
    <w:rsid w:val="43170206"/>
    <w:rsid w:val="43C51CEE"/>
    <w:rsid w:val="43D93497"/>
    <w:rsid w:val="449414B5"/>
    <w:rsid w:val="449A0FAE"/>
    <w:rsid w:val="44ED23E4"/>
    <w:rsid w:val="45295867"/>
    <w:rsid w:val="459840BF"/>
    <w:rsid w:val="460401AE"/>
    <w:rsid w:val="46335606"/>
    <w:rsid w:val="46414DBD"/>
    <w:rsid w:val="46454B73"/>
    <w:rsid w:val="46486737"/>
    <w:rsid w:val="46A00465"/>
    <w:rsid w:val="46FA2178"/>
    <w:rsid w:val="4762127A"/>
    <w:rsid w:val="47830661"/>
    <w:rsid w:val="47EA5D88"/>
    <w:rsid w:val="4836317F"/>
    <w:rsid w:val="487842FA"/>
    <w:rsid w:val="48B6105C"/>
    <w:rsid w:val="4976505A"/>
    <w:rsid w:val="49ED548C"/>
    <w:rsid w:val="4A4A4481"/>
    <w:rsid w:val="4AC81BBD"/>
    <w:rsid w:val="4B016FAB"/>
    <w:rsid w:val="4B711B74"/>
    <w:rsid w:val="4C212059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AA1A0C"/>
    <w:rsid w:val="4DC834CB"/>
    <w:rsid w:val="4E61488B"/>
    <w:rsid w:val="4E8A67B0"/>
    <w:rsid w:val="4ED93AEE"/>
    <w:rsid w:val="4F0202B4"/>
    <w:rsid w:val="4F170F52"/>
    <w:rsid w:val="4F2D45BF"/>
    <w:rsid w:val="4F3802E4"/>
    <w:rsid w:val="4F5F5742"/>
    <w:rsid w:val="4FA02EC7"/>
    <w:rsid w:val="4FFC08D3"/>
    <w:rsid w:val="508D440A"/>
    <w:rsid w:val="50947199"/>
    <w:rsid w:val="5103733B"/>
    <w:rsid w:val="511E308E"/>
    <w:rsid w:val="51217D24"/>
    <w:rsid w:val="51560851"/>
    <w:rsid w:val="51904FD5"/>
    <w:rsid w:val="523A6BD5"/>
    <w:rsid w:val="523C2D3F"/>
    <w:rsid w:val="527B0774"/>
    <w:rsid w:val="52F03774"/>
    <w:rsid w:val="53C438F2"/>
    <w:rsid w:val="53C84C9E"/>
    <w:rsid w:val="540602EE"/>
    <w:rsid w:val="54C97A24"/>
    <w:rsid w:val="54EC6085"/>
    <w:rsid w:val="55144DD5"/>
    <w:rsid w:val="551A3EF8"/>
    <w:rsid w:val="55CF021E"/>
    <w:rsid w:val="55D93D68"/>
    <w:rsid w:val="55E005F1"/>
    <w:rsid w:val="561720BD"/>
    <w:rsid w:val="56405548"/>
    <w:rsid w:val="56431446"/>
    <w:rsid w:val="56511950"/>
    <w:rsid w:val="56693A34"/>
    <w:rsid w:val="56891D8F"/>
    <w:rsid w:val="56983863"/>
    <w:rsid w:val="56C02F6A"/>
    <w:rsid w:val="570D43E2"/>
    <w:rsid w:val="57C31B98"/>
    <w:rsid w:val="57EF2F07"/>
    <w:rsid w:val="580C3794"/>
    <w:rsid w:val="58744AC1"/>
    <w:rsid w:val="58B61A9D"/>
    <w:rsid w:val="58C33C5A"/>
    <w:rsid w:val="58CA7BFC"/>
    <w:rsid w:val="58CC3EAD"/>
    <w:rsid w:val="58F12E9E"/>
    <w:rsid w:val="59AC2042"/>
    <w:rsid w:val="59C97EB4"/>
    <w:rsid w:val="59DF74B6"/>
    <w:rsid w:val="5A596CA5"/>
    <w:rsid w:val="5A71367A"/>
    <w:rsid w:val="5A8E6191"/>
    <w:rsid w:val="5B1B1D9F"/>
    <w:rsid w:val="5B2A2E05"/>
    <w:rsid w:val="5B312324"/>
    <w:rsid w:val="5B813524"/>
    <w:rsid w:val="5BA15B7C"/>
    <w:rsid w:val="5BAA265C"/>
    <w:rsid w:val="5BAE679D"/>
    <w:rsid w:val="5BB1219F"/>
    <w:rsid w:val="5BF37E5F"/>
    <w:rsid w:val="5C2946E5"/>
    <w:rsid w:val="5C582767"/>
    <w:rsid w:val="5C910AA2"/>
    <w:rsid w:val="5C955B11"/>
    <w:rsid w:val="5D343E68"/>
    <w:rsid w:val="5D350B78"/>
    <w:rsid w:val="5D395EF9"/>
    <w:rsid w:val="5D460992"/>
    <w:rsid w:val="5D8365CC"/>
    <w:rsid w:val="5DD4636B"/>
    <w:rsid w:val="5EA17CC3"/>
    <w:rsid w:val="5EAF3E6C"/>
    <w:rsid w:val="5EEF1C89"/>
    <w:rsid w:val="5F3B0C4C"/>
    <w:rsid w:val="5F744E64"/>
    <w:rsid w:val="5F976163"/>
    <w:rsid w:val="5FA76558"/>
    <w:rsid w:val="5FBC7B73"/>
    <w:rsid w:val="601710AD"/>
    <w:rsid w:val="6018347B"/>
    <w:rsid w:val="60655BC8"/>
    <w:rsid w:val="60C73DE5"/>
    <w:rsid w:val="60C97526"/>
    <w:rsid w:val="6133198D"/>
    <w:rsid w:val="617E0AF8"/>
    <w:rsid w:val="619304B3"/>
    <w:rsid w:val="61A618C0"/>
    <w:rsid w:val="61B57C03"/>
    <w:rsid w:val="63006B79"/>
    <w:rsid w:val="63600E30"/>
    <w:rsid w:val="637C1DF3"/>
    <w:rsid w:val="63D342E8"/>
    <w:rsid w:val="64063FA4"/>
    <w:rsid w:val="640D5BAD"/>
    <w:rsid w:val="642C1302"/>
    <w:rsid w:val="64315367"/>
    <w:rsid w:val="6486332F"/>
    <w:rsid w:val="64D17127"/>
    <w:rsid w:val="65AE41C1"/>
    <w:rsid w:val="65CB7234"/>
    <w:rsid w:val="65D35C16"/>
    <w:rsid w:val="65DC23AC"/>
    <w:rsid w:val="664D50DC"/>
    <w:rsid w:val="66935810"/>
    <w:rsid w:val="669D3B0F"/>
    <w:rsid w:val="66AC566C"/>
    <w:rsid w:val="672E5BEB"/>
    <w:rsid w:val="67686954"/>
    <w:rsid w:val="677F50DB"/>
    <w:rsid w:val="678A07EE"/>
    <w:rsid w:val="67A4786A"/>
    <w:rsid w:val="67B67376"/>
    <w:rsid w:val="67BF6452"/>
    <w:rsid w:val="6830709D"/>
    <w:rsid w:val="688B5C95"/>
    <w:rsid w:val="691335F2"/>
    <w:rsid w:val="694F4AE2"/>
    <w:rsid w:val="696401FF"/>
    <w:rsid w:val="69AA7668"/>
    <w:rsid w:val="69C60062"/>
    <w:rsid w:val="69D22DF1"/>
    <w:rsid w:val="6A206802"/>
    <w:rsid w:val="6AA10091"/>
    <w:rsid w:val="6AF7140F"/>
    <w:rsid w:val="6B340F05"/>
    <w:rsid w:val="6B7F494F"/>
    <w:rsid w:val="6B8D6287"/>
    <w:rsid w:val="6BC51A85"/>
    <w:rsid w:val="6BD1058C"/>
    <w:rsid w:val="6BD603FA"/>
    <w:rsid w:val="6BE57596"/>
    <w:rsid w:val="6BFC4CBD"/>
    <w:rsid w:val="6C4F545A"/>
    <w:rsid w:val="6CED3119"/>
    <w:rsid w:val="6D091E11"/>
    <w:rsid w:val="6DA4008B"/>
    <w:rsid w:val="6DCC210A"/>
    <w:rsid w:val="6E3336F6"/>
    <w:rsid w:val="6F20013B"/>
    <w:rsid w:val="6F2F792A"/>
    <w:rsid w:val="6FF018B7"/>
    <w:rsid w:val="70D24977"/>
    <w:rsid w:val="71C92A9F"/>
    <w:rsid w:val="722A21C5"/>
    <w:rsid w:val="72C62AA1"/>
    <w:rsid w:val="72C75081"/>
    <w:rsid w:val="72F851A0"/>
    <w:rsid w:val="73195863"/>
    <w:rsid w:val="731A1328"/>
    <w:rsid w:val="73C346E2"/>
    <w:rsid w:val="73C40450"/>
    <w:rsid w:val="73CE3E28"/>
    <w:rsid w:val="74312486"/>
    <w:rsid w:val="74DD4D17"/>
    <w:rsid w:val="74EE6EA4"/>
    <w:rsid w:val="75242E64"/>
    <w:rsid w:val="753627B5"/>
    <w:rsid w:val="753D37FC"/>
    <w:rsid w:val="76290CF7"/>
    <w:rsid w:val="768F7938"/>
    <w:rsid w:val="76A13980"/>
    <w:rsid w:val="76F0652C"/>
    <w:rsid w:val="76F13501"/>
    <w:rsid w:val="76F7344E"/>
    <w:rsid w:val="770F58C0"/>
    <w:rsid w:val="77221663"/>
    <w:rsid w:val="77531EB4"/>
    <w:rsid w:val="777E2193"/>
    <w:rsid w:val="77AC46E5"/>
    <w:rsid w:val="77E57235"/>
    <w:rsid w:val="782C529D"/>
    <w:rsid w:val="786301DC"/>
    <w:rsid w:val="78CA5B8B"/>
    <w:rsid w:val="78E8447A"/>
    <w:rsid w:val="78F35532"/>
    <w:rsid w:val="792B2D90"/>
    <w:rsid w:val="795839D1"/>
    <w:rsid w:val="79600CBC"/>
    <w:rsid w:val="798B5156"/>
    <w:rsid w:val="798C2258"/>
    <w:rsid w:val="799176AF"/>
    <w:rsid w:val="7AB66FFF"/>
    <w:rsid w:val="7B2A1EE8"/>
    <w:rsid w:val="7B7A6E08"/>
    <w:rsid w:val="7B840ADE"/>
    <w:rsid w:val="7BB0205B"/>
    <w:rsid w:val="7BDE4262"/>
    <w:rsid w:val="7CD442F6"/>
    <w:rsid w:val="7CDA5628"/>
    <w:rsid w:val="7D027BEA"/>
    <w:rsid w:val="7D2F4E8F"/>
    <w:rsid w:val="7D5B2135"/>
    <w:rsid w:val="7D7A3790"/>
    <w:rsid w:val="7D7E5EC1"/>
    <w:rsid w:val="7DA66CC3"/>
    <w:rsid w:val="7DB0236B"/>
    <w:rsid w:val="7DC225BC"/>
    <w:rsid w:val="7DDF7215"/>
    <w:rsid w:val="7E2A7DC1"/>
    <w:rsid w:val="7E413C0D"/>
    <w:rsid w:val="7E525C7A"/>
    <w:rsid w:val="7EA517A2"/>
    <w:rsid w:val="7EAE28A5"/>
    <w:rsid w:val="7EC71EE5"/>
    <w:rsid w:val="7EF5102E"/>
    <w:rsid w:val="7F031625"/>
    <w:rsid w:val="7F57514B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Body Text First Indent 2"/>
    <w:basedOn w:val="4"/>
    <w:autoRedefine/>
    <w:qFormat/>
    <w:uiPriority w:val="0"/>
    <w:pPr>
      <w:ind w:firstLine="420" w:firstLineChars="200"/>
    </w:p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autoRedefine/>
    <w:qFormat/>
    <w:uiPriority w:val="22"/>
    <w:rPr>
      <w:b/>
      <w:bCs/>
    </w:rPr>
  </w:style>
  <w:style w:type="character" w:styleId="14">
    <w:name w:val="Hyperlink"/>
    <w:basedOn w:val="12"/>
    <w:autoRedefine/>
    <w:qFormat/>
    <w:uiPriority w:val="0"/>
    <w:rPr>
      <w:color w:val="0000FF"/>
      <w:sz w:val="21"/>
      <w:szCs w:val="20"/>
      <w:u w:val="single"/>
    </w:rPr>
  </w:style>
  <w:style w:type="paragraph" w:styleId="15">
    <w:name w:val="List Paragraph"/>
    <w:basedOn w:val="1"/>
    <w:next w:val="1"/>
    <w:autoRedefine/>
    <w:unhideWhenUsed/>
    <w:qFormat/>
    <w:uiPriority w:val="99"/>
    <w:pPr>
      <w:ind w:firstLine="420" w:firstLineChars="200"/>
    </w:pPr>
  </w:style>
  <w:style w:type="paragraph" w:customStyle="1" w:styleId="16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7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8">
    <w:name w:val="无"/>
    <w:basedOn w:val="12"/>
    <w:autoRedefine/>
    <w:qFormat/>
    <w:uiPriority w:val="0"/>
  </w:style>
  <w:style w:type="character" w:customStyle="1" w:styleId="19">
    <w:name w:val="count3"/>
    <w:autoRedefine/>
    <w:qFormat/>
    <w:uiPriority w:val="0"/>
    <w:rPr>
      <w:rFonts w:ascii="Times New Roman" w:hAnsi="Times New Roman" w:eastAsia="微软雅黑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5128</Words>
  <Characters>5290</Characters>
  <Lines>4</Lines>
  <Paragraphs>12</Paragraphs>
  <TotalTime>0</TotalTime>
  <ScaleCrop>false</ScaleCrop>
  <LinksUpToDate>false</LinksUpToDate>
  <CharactersWithSpaces>5535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2025-02-23T16:40:00Z</dcterms:created>
  <dc:creator>Administrator</dc:creator>
  <cp:lastModifiedBy>张家界郴州恩施&amp;盛和蕊蕊</cp:lastModifiedBy>
  <dcterms:modified xsi:type="dcterms:W3CDTF">2026-03-18T03:26:15Z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2C9E842C085A4D6695706334F502811C_13</vt:lpwstr>
  </property>
  <property fmtid="{D5CDD505-2E9C-101B-9397-08002B2CF9AE}" pid="5" name="KSOTemplateDocerSaveRecord">
    <vt:lpwstr>eyJoZGlkIjoiMWNjZDlhZDMyYTVmODI3OWIxZGI1M2UyNTE1N2ZmY2YiLCJ1c2VySWQiOiIxNjkyNTc3NTQ5In0=</vt:lpwstr>
  </property>
</Properties>
</file>