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34D1BA1">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-242570</wp:posOffset>
            </wp:positionH>
            <wp:positionV relativeFrom="paragraph">
              <wp:posOffset>-387985</wp:posOffset>
            </wp:positionV>
            <wp:extent cx="7693025" cy="10720705"/>
            <wp:effectExtent l="0" t="0" r="3175" b="4445"/>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7693025" cy="1072070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7E0ADF7">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59264" behindDoc="0" locked="0" layoutInCell="1" allowOverlap="1">
            <wp:simplePos x="0" y="0"/>
            <wp:positionH relativeFrom="column">
              <wp:posOffset>-222250</wp:posOffset>
            </wp:positionH>
            <wp:positionV relativeFrom="paragraph">
              <wp:posOffset>-386080</wp:posOffset>
            </wp:positionV>
            <wp:extent cx="7569835" cy="10754995"/>
            <wp:effectExtent l="0" t="0" r="12065" b="8255"/>
            <wp:wrapSquare wrapText="bothSides"/>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7569835" cy="1075499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DA8BA0C">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0288" behindDoc="0" locked="0" layoutInCell="1" allowOverlap="1">
            <wp:simplePos x="0" y="0"/>
            <wp:positionH relativeFrom="column">
              <wp:posOffset>-222885</wp:posOffset>
            </wp:positionH>
            <wp:positionV relativeFrom="paragraph">
              <wp:posOffset>-448945</wp:posOffset>
            </wp:positionV>
            <wp:extent cx="7576185" cy="10714355"/>
            <wp:effectExtent l="0" t="0" r="5715" b="10795"/>
            <wp:wrapSquare wrapText="bothSides"/>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7576185"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451B702">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-224155</wp:posOffset>
            </wp:positionH>
            <wp:positionV relativeFrom="paragraph">
              <wp:posOffset>-401320</wp:posOffset>
            </wp:positionV>
            <wp:extent cx="7588250" cy="10727690"/>
            <wp:effectExtent l="0" t="0" r="12700" b="16510"/>
            <wp:wrapSquare wrapText="bothSides"/>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tretch>
                      <a:fillRect/>
                    </a:stretch>
                  </pic:blipFill>
                  <pic:spPr>
                    <a:xfrm>
                      <a:off x="0" y="0"/>
                      <a:ext cx="7588250" cy="1072769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D8C24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-229235</wp:posOffset>
            </wp:positionH>
            <wp:positionV relativeFrom="paragraph">
              <wp:posOffset>-379095</wp:posOffset>
            </wp:positionV>
            <wp:extent cx="7604125" cy="10721340"/>
            <wp:effectExtent l="0" t="0" r="15875" b="3810"/>
            <wp:wrapSquare wrapText="bothSides"/>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1"/>
                    <a:stretch>
                      <a:fillRect/>
                    </a:stretch>
                  </pic:blipFill>
                  <pic:spPr>
                    <a:xfrm>
                      <a:off x="0" y="0"/>
                      <a:ext cx="7604125" cy="1072134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C69B6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9D3AA91">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网红恩施</w:t>
            </w:r>
            <w:r>
              <w:rPr>
                <w:rFonts w:hint="eastAsia" w:ascii="微软雅黑" w:hAnsi="微软雅黑" w:eastAsia="微软雅黑" w:cs="微软雅黑"/>
                <w:b/>
                <w:bCs/>
                <w:color w:val="00B050"/>
                <w:sz w:val="52"/>
                <w:szCs w:val="52"/>
              </w:rPr>
              <w:t>】</w:t>
            </w:r>
          </w:p>
        </w:tc>
      </w:tr>
      <w:tr w14:paraId="775D87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702B22D">
            <w:pPr>
              <w:pStyle w:val="3"/>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outlineLvl w:val="0"/>
              <w:rPr>
                <w:b/>
                <w:color w:val="FF0000"/>
                <w:sz w:val="28"/>
                <w:szCs w:val="28"/>
              </w:rPr>
            </w:pPr>
            <w:r>
              <w:rPr>
                <w:rFonts w:hint="eastAsia" w:cs="微软雅黑"/>
                <w:b/>
                <w:bCs/>
                <w:color w:val="00B050"/>
                <w:sz w:val="30"/>
                <w:szCs w:val="30"/>
                <w:lang w:val="en-US" w:eastAsia="zh-CN"/>
              </w:rPr>
              <w:t>屏山大峡谷/宣恩夜景/文澜桥/观墨达楼/恩施大峡谷（七星寨-云龙地缝）/女儿城/狮子关/伍家台5</w:t>
            </w:r>
            <w:r>
              <w:rPr>
                <w:rFonts w:hint="eastAsia" w:ascii="微软雅黑" w:hAnsi="微软雅黑" w:eastAsia="微软雅黑" w:cs="微软雅黑"/>
                <w:b/>
                <w:bCs/>
                <w:color w:val="00B050"/>
                <w:sz w:val="30"/>
                <w:szCs w:val="30"/>
                <w:lang w:val="en-US" w:eastAsia="zh-CN"/>
              </w:rPr>
              <w:t>日游</w:t>
            </w:r>
          </w:p>
        </w:tc>
      </w:tr>
      <w:tr w14:paraId="77706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14BA76BA">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温度服务：专享机场/车站专车接送、管家24小时服务；</w:t>
            </w:r>
          </w:p>
          <w:p w14:paraId="760AE70E">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睡眠保证：4晚恩施酒店，保障睡眠质量；</w:t>
            </w:r>
          </w:p>
          <w:p w14:paraId="323D494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乘坐体验：多年老司机，全程跟踪服务，让您出行无忧；</w:t>
            </w:r>
          </w:p>
          <w:p w14:paraId="6009310B">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舌尖美味：5大美食风味餐（特别升级宣恩烤活鱼、土家摔碗酒、峡谷养生宴、农家富硒宴、</w:t>
            </w:r>
          </w:p>
          <w:p w14:paraId="19550EE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土家风味餐）味蕾肆意撒欢；</w:t>
            </w:r>
          </w:p>
          <w:p w14:paraId="3ED16241">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美景游览：恩施大峡谷"东方科罗拉多"+屏山泛舟翡翠玻璃海+狮子关网红S浮桥+CCTV推荐</w:t>
            </w:r>
          </w:p>
          <w:p w14:paraId="7D5D281A">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宣恩夜景，物超所值；</w:t>
            </w:r>
          </w:p>
          <w:p w14:paraId="7A27AED1">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纯玩体验：全程纯玩0购物，奢享精致旅程；</w:t>
            </w:r>
          </w:p>
          <w:p w14:paraId="204DBC14">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贴心惊喜：赠送民族服装变装体验，做一回地道土家人；凡生日与行程重叠（需提前告知），生日贵宾赠送一个生日蛋糕，增添福气；</w:t>
            </w:r>
          </w:p>
          <w:p w14:paraId="5D75DCC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超值赠送：富硒茶叶每人一份；富硒山泉水畅饮；</w:t>
            </w:r>
          </w:p>
        </w:tc>
      </w:tr>
      <w:tr w14:paraId="7C7431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B3B9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35AC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010E9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687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E7C85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E358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F7B9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恩施</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46D6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E55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E64F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200F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1B81D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415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583A9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屏山大峡谷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宣恩夜景</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文澜桥</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观墨达楼</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045A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178B3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1703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E551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9ECA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F86FD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A08E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恩施大峡谷（七星寨-云龙地缝）</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女儿城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96FA8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C98A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25E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0CAB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66CAA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F196A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5A8BA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狮子关</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伍家台</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(西兰卡普）</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07E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1B9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085C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5EE2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0CB31D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980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E0F9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369B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C4A3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ADE9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286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4533CD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602E1A">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31EB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98F10ED">
            <w:pPr>
              <w:spacing w:line="360" w:lineRule="auto"/>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出发地→武汉→</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0DBCEC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47522F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lang w:val="en-US" w:eastAsia="zh-CN"/>
              </w:rPr>
              <w:t>早餐后乘坐【航班待定】前往武汉，后乘坐【车次待定】前往世界硒都-湖北恩施</w:t>
            </w:r>
            <w:r>
              <w:rPr>
                <w:rFonts w:hint="eastAsia" w:ascii="微软雅黑" w:hAnsi="微软雅黑" w:eastAsia="微软雅黑" w:cs="微软雅黑"/>
                <w:sz w:val="21"/>
                <w:szCs w:val="21"/>
              </w:rPr>
              <w:t>，专车送至酒店存放行李，办理入住</w:t>
            </w:r>
            <w:r>
              <w:rPr>
                <w:rFonts w:hint="eastAsia" w:ascii="微软雅黑" w:hAnsi="微软雅黑" w:eastAsia="微软雅黑" w:cs="微软雅黑"/>
                <w:sz w:val="21"/>
                <w:szCs w:val="21"/>
                <w:lang w:eastAsia="zh-CN"/>
              </w:rPr>
              <w:t>。</w:t>
            </w:r>
          </w:p>
        </w:tc>
      </w:tr>
      <w:tr w14:paraId="62EDBA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674C4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eastAsia="zh-CN"/>
              </w:rPr>
            </w:pPr>
            <w:r>
              <w:rPr>
                <w:rFonts w:hint="eastAsia" w:ascii="微软雅黑" w:hAnsi="微软雅黑" w:eastAsia="微软雅黑" w:cs="微软雅黑"/>
                <w:b/>
                <w:bCs/>
                <w:color w:val="00B0F0"/>
                <w:sz w:val="18"/>
                <w:szCs w:val="18"/>
              </w:rPr>
              <w:t>★【接机/接站提醒】</w:t>
            </w:r>
          </w:p>
          <w:p w14:paraId="77E74FA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eastAsia="zh-CN"/>
              </w:rPr>
            </w:pPr>
            <w:r>
              <w:rPr>
                <w:rFonts w:hint="eastAsia" w:ascii="微软雅黑" w:hAnsi="微软雅黑" w:eastAsia="微软雅黑" w:cs="微软雅黑"/>
                <w:b/>
                <w:bCs/>
                <w:color w:val="00B0F0"/>
                <w:sz w:val="18"/>
                <w:szCs w:val="18"/>
              </w:rPr>
              <w:t>1、您乘机或高铁抵达后，我社安排专车接机接站，热忱迎接您的到来。当天抵达恩施，入住时请携带信用卡或现金用以支付酒店入住押金，离店时无特殊情况，正常退还。不同酒店押金不同。酒店办理入住时间为14:00</w:t>
            </w:r>
            <w:r>
              <w:rPr>
                <w:rFonts w:hint="eastAsia" w:ascii="微软雅黑" w:hAnsi="微软雅黑" w:eastAsia="微软雅黑" w:cs="微软雅黑"/>
                <w:b/>
                <w:bCs/>
                <w:color w:val="00B0F0"/>
                <w:sz w:val="18"/>
                <w:szCs w:val="18"/>
                <w:lang w:eastAsia="zh-CN"/>
              </w:rPr>
              <w:t>后</w:t>
            </w:r>
            <w:r>
              <w:rPr>
                <w:rFonts w:hint="eastAsia" w:ascii="微软雅黑" w:hAnsi="微软雅黑" w:eastAsia="微软雅黑" w:cs="微软雅黑"/>
                <w:b/>
                <w:bCs/>
                <w:color w:val="00B0F0"/>
                <w:sz w:val="18"/>
                <w:szCs w:val="18"/>
              </w:rPr>
              <w:t>,如是早火车或早班机抵达恩施，可先行将行李寄存酒店前台</w:t>
            </w:r>
            <w:r>
              <w:rPr>
                <w:rFonts w:hint="eastAsia" w:ascii="微软雅黑" w:hAnsi="微软雅黑" w:eastAsia="微软雅黑" w:cs="微软雅黑"/>
                <w:b/>
                <w:bCs/>
                <w:color w:val="00B0F0"/>
                <w:sz w:val="18"/>
                <w:szCs w:val="18"/>
                <w:lang w:eastAsia="zh-CN"/>
              </w:rPr>
              <w:t>，</w:t>
            </w:r>
            <w:r>
              <w:rPr>
                <w:rFonts w:hint="eastAsia" w:ascii="微软雅黑" w:hAnsi="微软雅黑" w:eastAsia="微软雅黑" w:cs="微软雅黑"/>
                <w:b/>
                <w:bCs/>
                <w:color w:val="00B0F0"/>
                <w:sz w:val="18"/>
                <w:szCs w:val="18"/>
              </w:rPr>
              <w:t>自行安排在市区自由活动</w:t>
            </w:r>
            <w:r>
              <w:rPr>
                <w:rFonts w:hint="eastAsia" w:ascii="微软雅黑" w:hAnsi="微软雅黑" w:eastAsia="微软雅黑" w:cs="微软雅黑"/>
                <w:b/>
                <w:bCs/>
                <w:color w:val="00B0F0"/>
                <w:sz w:val="18"/>
                <w:szCs w:val="18"/>
                <w:lang w:eastAsia="zh-CN"/>
              </w:rPr>
              <w:t>；</w:t>
            </w:r>
          </w:p>
          <w:p w14:paraId="1126F02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color w:val="00B0F0"/>
                <w:sz w:val="18"/>
                <w:szCs w:val="18"/>
              </w:rPr>
              <w:t>2、接站/机师傅在您出行前一天</w:t>
            </w:r>
            <w:r>
              <w:rPr>
                <w:rFonts w:hint="eastAsia" w:ascii="微软雅黑" w:hAnsi="微软雅黑" w:eastAsia="微软雅黑" w:cs="微软雅黑"/>
                <w:b/>
                <w:bCs/>
                <w:color w:val="00B0F0"/>
                <w:sz w:val="18"/>
                <w:szCs w:val="18"/>
                <w:lang w:val="en-US" w:eastAsia="zh-CN"/>
              </w:rPr>
              <w:t>20点前</w:t>
            </w:r>
            <w:r>
              <w:rPr>
                <w:rFonts w:hint="eastAsia" w:ascii="微软雅黑" w:hAnsi="微软雅黑" w:eastAsia="微软雅黑" w:cs="微软雅黑"/>
                <w:b/>
                <w:bCs/>
                <w:color w:val="00B0F0"/>
                <w:sz w:val="18"/>
                <w:szCs w:val="18"/>
              </w:rPr>
              <w:t>会主动联系，如未取得联系</w:t>
            </w:r>
            <w:r>
              <w:rPr>
                <w:rFonts w:hint="eastAsia" w:ascii="微软雅黑" w:hAnsi="微软雅黑" w:eastAsia="微软雅黑" w:cs="微软雅黑"/>
                <w:b/>
                <w:bCs/>
                <w:color w:val="00B0F0"/>
                <w:sz w:val="18"/>
                <w:szCs w:val="18"/>
                <w:lang w:eastAsia="zh-CN"/>
              </w:rPr>
              <w:t>请联系</w:t>
            </w:r>
            <w:r>
              <w:rPr>
                <w:rFonts w:hint="eastAsia" w:ascii="微软雅黑" w:hAnsi="微软雅黑" w:eastAsia="微软雅黑" w:cs="微软雅黑"/>
                <w:b/>
                <w:bCs/>
                <w:color w:val="00B0F0"/>
                <w:sz w:val="18"/>
                <w:szCs w:val="18"/>
              </w:rPr>
              <w:t>出团通知书中的紧急联系人；</w:t>
            </w:r>
          </w:p>
        </w:tc>
      </w:tr>
      <w:tr w14:paraId="62723B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969C102">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屏山大峡谷→宣恩夜景→文澜桥→观墨达楼                </w:t>
            </w:r>
            <w:r>
              <w:rPr>
                <w:rFonts w:hint="eastAsia" w:ascii="微软雅黑" w:hAnsi="微软雅黑" w:eastAsia="微软雅黑" w:cs="微软雅黑"/>
                <w:b/>
                <w:bCs/>
                <w:color w:val="FFFFFF"/>
                <w:sz w:val="24"/>
                <w:lang w:eastAsia="zh-CN"/>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lang w:eastAsia="zh-CN"/>
              </w:rPr>
              <w:t>住宿/</w:t>
            </w:r>
            <w:r>
              <w:rPr>
                <w:rFonts w:hint="eastAsia" w:ascii="微软雅黑" w:hAnsi="微软雅黑" w:eastAsia="微软雅黑" w:cs="微软雅黑"/>
                <w:b/>
                <w:bCs/>
                <w:color w:val="FFFFFF"/>
                <w:sz w:val="24"/>
                <w:lang w:val="en-US" w:eastAsia="zh-CN"/>
              </w:rPr>
              <w:t>恩施</w:t>
            </w:r>
          </w:p>
        </w:tc>
      </w:tr>
      <w:tr w14:paraId="16FB1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21095B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早餐后乘车前往鹤峰县</w:t>
            </w:r>
            <w:r>
              <w:rPr>
                <w:rFonts w:hint="eastAsia" w:ascii="微软雅黑" w:hAnsi="微软雅黑" w:eastAsia="微软雅黑" w:cs="微软雅黑"/>
                <w:b/>
                <w:bCs/>
                <w:color w:val="FF0000"/>
                <w:sz w:val="21"/>
                <w:szCs w:val="21"/>
                <w:lang w:val="en-US" w:eastAsia="zh-CN"/>
              </w:rPr>
              <w:t>【屏山风景区】（车程约3小时，游玩时间约2-3小时）</w:t>
            </w:r>
            <w:r>
              <w:rPr>
                <w:rFonts w:hint="eastAsia" w:ascii="微软雅黑" w:hAnsi="微软雅黑" w:eastAsia="微软雅黑" w:cs="微软雅黑"/>
                <w:sz w:val="21"/>
                <w:szCs w:val="21"/>
                <w:lang w:val="en-US" w:eastAsia="zh-CN"/>
              </w:rPr>
              <w:t>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后乘车前往宣恩县城夜游（游玩约40分钟）《仙山贡水地、浪漫宣恩城》，夜晚的小城灯火璀璨，清风拂面，走文澜桥（风雨廊桥），观墨达楼、赏音乐喷泉，灯光玫瑰，让这座深刻土司文化的小城熠熠生辉，在绚烂霓虹中体验别样的小城土家风情。</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 xml:space="preserve">    晚餐体验宣恩特色烤活鱼，另赠送特色篝火晚会，听民歌，跳摆手，蹦野迪……当熊熊篝火在黑夜中燃起，大家围成一卷牵着手又唱又跳，土家族小伙的热情、苗家姑娘的能歌善舞，游客随着音乐唱起山歌跳起摆手舞，在热闹的篝火晚会也可以体验到当地的民族风情。（温馨提示：篝火晚会属于赠送项目，如因特殊原因或下雨不能举行，不退任何费用）。</w:t>
            </w:r>
          </w:p>
          <w:p w14:paraId="7FB82BF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lang w:val="en-US" w:eastAsia="zh-CN"/>
              </w:rPr>
              <w:t>结束后前往酒店入住休息。</w:t>
            </w:r>
          </w:p>
        </w:tc>
      </w:tr>
      <w:tr w14:paraId="71B9E9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A8F17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屏山峡谷独特的地理结构造就了其世间独一无二的美景，景区游览及效果受天气影响较大，如遇天气或其他原因景区闭园无法游览，【屏山大峡谷】置换为【利川腾龙洞】（包含腾龙洞门票+景交，电瓶车20/人自愿自费），无其他费用可退；另因景区限流，或将调整景点游览前后顺序，景区错峰售票，导游将根据当天实际入园时间调整出发时间，敬请理解！</w:t>
            </w:r>
          </w:p>
        </w:tc>
      </w:tr>
      <w:tr w14:paraId="6C35E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BCFFCF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恩施大峡谷（七星寨-云龙地缝）→女儿城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379A4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EC41A8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早餐后乘车前往与美国科罗拉多大峡谷媲美的绝世奇观--</w:t>
            </w:r>
            <w:r>
              <w:rPr>
                <w:rFonts w:hint="eastAsia" w:ascii="微软雅黑" w:hAnsi="微软雅黑" w:eastAsia="微软雅黑" w:cs="微软雅黑"/>
                <w:b/>
                <w:bCs/>
                <w:color w:val="FF0000"/>
                <w:sz w:val="21"/>
                <w:szCs w:val="21"/>
                <w:lang w:val="en-US" w:eastAsia="zh-CN"/>
              </w:rPr>
              <w:t>【恩施大峡谷】（国家AAAAA级旅游景区，车程约2小时，游览时间约5小时）</w:t>
            </w:r>
            <w:r>
              <w:rPr>
                <w:rFonts w:hint="eastAsia" w:ascii="微软雅黑" w:hAnsi="微软雅黑" w:eastAsia="微软雅黑" w:cs="微软雅黑"/>
                <w:sz w:val="21"/>
                <w:szCs w:val="21"/>
                <w:lang w:val="en-US" w:eastAsia="zh-CN"/>
              </w:rPr>
              <w:t>--国家地质公园，不偏不倚落脚于神秘的“北纬30度”，是全球最长、最美丽的大峡谷之一。灵秀湖北旅游名片之一。神秘险峻的恩施大峡谷拥有</w:t>
            </w:r>
            <w:r>
              <w:rPr>
                <w:rFonts w:hint="eastAsia" w:ascii="微软雅黑" w:hAnsi="微软雅黑" w:eastAsia="微软雅黑" w:cs="微软雅黑"/>
                <w:b/>
                <w:bCs/>
                <w:color w:val="FF0000"/>
                <w:sz w:val="21"/>
                <w:szCs w:val="21"/>
                <w:lang w:val="en-US" w:eastAsia="zh-CN"/>
              </w:rPr>
              <w:t>【清江升白云】、【绝壁环峰丛】、【天桥连洞群】、【暗河接飞瀑】、【天坑配地缝】</w:t>
            </w:r>
            <w:r>
              <w:rPr>
                <w:rFonts w:hint="eastAsia" w:ascii="微软雅黑" w:hAnsi="微软雅黑" w:eastAsia="微软雅黑" w:cs="微软雅黑"/>
                <w:sz w:val="21"/>
                <w:szCs w:val="21"/>
                <w:lang w:val="en-US" w:eastAsia="zh-CN"/>
              </w:rPr>
              <w:t>五大奇观。分为</w:t>
            </w:r>
            <w:r>
              <w:rPr>
                <w:rFonts w:hint="eastAsia" w:ascii="微软雅黑" w:hAnsi="微软雅黑" w:eastAsia="微软雅黑" w:cs="微软雅黑"/>
                <w:b/>
                <w:bCs/>
                <w:color w:val="FF0000"/>
                <w:sz w:val="21"/>
                <w:szCs w:val="21"/>
                <w:lang w:val="en-US" w:eastAsia="zh-CN"/>
              </w:rPr>
              <w:t>【七星寨】</w:t>
            </w:r>
            <w:r>
              <w:rPr>
                <w:rFonts w:hint="eastAsia" w:ascii="微软雅黑" w:hAnsi="微软雅黑" w:eastAsia="微软雅黑" w:cs="微软雅黑"/>
                <w:sz w:val="21"/>
                <w:szCs w:val="21"/>
                <w:lang w:val="en-US" w:eastAsia="zh-CN"/>
              </w:rPr>
              <w:t>和</w:t>
            </w:r>
            <w:r>
              <w:rPr>
                <w:rFonts w:hint="eastAsia" w:ascii="微软雅黑" w:hAnsi="微软雅黑" w:eastAsia="微软雅黑" w:cs="微软雅黑"/>
                <w:b/>
                <w:bCs/>
                <w:color w:val="FF0000"/>
                <w:sz w:val="21"/>
                <w:szCs w:val="21"/>
                <w:lang w:val="en-US" w:eastAsia="zh-CN"/>
              </w:rPr>
              <w:t>【云龙地缝】</w:t>
            </w:r>
            <w:r>
              <w:rPr>
                <w:rFonts w:hint="eastAsia" w:ascii="微软雅黑" w:hAnsi="微软雅黑" w:eastAsia="微软雅黑" w:cs="微软雅黑"/>
                <w:sz w:val="21"/>
                <w:szCs w:val="21"/>
                <w:lang w:val="en-US" w:eastAsia="zh-CN"/>
              </w:rPr>
              <w:t>2个景区。</w:t>
            </w:r>
          </w:p>
          <w:p w14:paraId="5CAFA5F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【地球最美伤痕-云龙地缝】</w:t>
            </w:r>
            <w:r>
              <w:rPr>
                <w:rFonts w:hint="eastAsia" w:ascii="微软雅黑" w:hAnsi="微软雅黑" w:eastAsia="微软雅黑" w:cs="微软雅黑"/>
                <w:sz w:val="21"/>
                <w:szCs w:val="21"/>
                <w:lang w:val="en-US" w:eastAsia="zh-CN"/>
              </w:rPr>
              <w:t>纵贯大峡谷前山绝壁脚下。地缝内流水淙淙，飞瀑跌落，五彩黄龙瀑布、彩虹瀑布、云龙瀑布、冰瀑、沐抚飞瀑都是观景的好去处。（游览时间约1.5小时，小蛮腰垂梯30元/人自理）</w:t>
            </w:r>
          </w:p>
          <w:p w14:paraId="4176036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【七星寨绝壁栈道—山顶守望“一炷香”】</w:t>
            </w:r>
            <w:r>
              <w:rPr>
                <w:rFonts w:hint="eastAsia" w:ascii="微软雅黑" w:hAnsi="微软雅黑" w:eastAsia="微软雅黑" w:cs="微软雅黑"/>
                <w:sz w:val="21"/>
                <w:szCs w:val="21"/>
                <w:lang w:val="en-US" w:eastAsia="zh-CN"/>
              </w:rPr>
              <w:t>游览峡谷中的百里绝壁、千丈瀑布、傲啸独峰、原始森林、远古村寨，近观“一柱香”的鬼斧神工（游览指南：上行：建议乘坐索道抵达上行观景台，索道费用自理105元/人，抵达山上观景点开始游览，步行时间约3.5小时，请着舒适的旅游鞋或平底鞋出行；下行：可选择步行下山，或乘坐下行电梯费用自理30元/人。</w:t>
            </w:r>
          </w:p>
          <w:p w14:paraId="6B4B6CF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晚餐享用精美特色餐</w:t>
            </w:r>
            <w:r>
              <w:rPr>
                <w:rFonts w:hint="eastAsia" w:ascii="微软雅黑" w:hAnsi="微软雅黑" w:eastAsia="微软雅黑" w:cs="微软雅黑"/>
                <w:b/>
                <w:bCs/>
                <w:color w:val="FF0000"/>
                <w:sz w:val="21"/>
                <w:szCs w:val="21"/>
                <w:lang w:val="en-US" w:eastAsia="zh-CN"/>
              </w:rPr>
              <w:t>【摔碗酒】（每桌赠送一斤酒，每人赠送摔碗一个，另外增加酒水自理）</w:t>
            </w:r>
            <w:r>
              <w:rPr>
                <w:rFonts w:hint="eastAsia" w:ascii="微软雅黑" w:hAnsi="微软雅黑" w:eastAsia="微软雅黑" w:cs="微软雅黑"/>
                <w:sz w:val="21"/>
                <w:szCs w:val="21"/>
                <w:lang w:val="en-US" w:eastAsia="zh-CN"/>
              </w:rPr>
              <w:t>。恩施土家族的摔碗酒：远近闻名，享用特色餐“摔碗酒”，酒场内遍地酒碗碎片也寓意着“岁岁（碎碎）平安”，客人们一边喝酒一边欣赏民俗舞蹈表演，摔碗的响声、歌舞的节奏、土家妹子“喝哟”那唱歌般带着独特尾音的劝酒声混杂一起，那是一种难得的、溶入恩施土家文化深层次体验。</w:t>
            </w:r>
          </w:p>
          <w:p w14:paraId="7565806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en-US" w:eastAsia="zh-CN"/>
              </w:rPr>
              <w:t>后前往中国最大的土家族文化地标</w:t>
            </w:r>
            <w:r>
              <w:rPr>
                <w:rFonts w:hint="eastAsia" w:ascii="微软雅黑" w:hAnsi="微软雅黑" w:eastAsia="微软雅黑" w:cs="微软雅黑"/>
                <w:b/>
                <w:bCs/>
                <w:color w:val="FF0000"/>
                <w:sz w:val="21"/>
                <w:szCs w:val="21"/>
                <w:lang w:val="en-US" w:eastAsia="zh-CN"/>
              </w:rPr>
              <w:t>【土家女儿城】</w:t>
            </w:r>
            <w:r>
              <w:rPr>
                <w:rFonts w:hint="eastAsia" w:ascii="微软雅黑" w:hAnsi="微软雅黑" w:eastAsia="微软雅黑" w:cs="微软雅黑"/>
                <w:sz w:val="21"/>
                <w:szCs w:val="21"/>
                <w:lang w:val="en-US" w:eastAsia="zh-CN"/>
              </w:rPr>
              <w:t>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“世间男子不二心，天下女儿第一城”。（景区内有配套非遗工艺品及首饰销售，不属于旅行社指定购物店，不作为投诉依据）。</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超值赠送：来恩施必打卡之一</w:t>
            </w:r>
            <w:r>
              <w:rPr>
                <w:rFonts w:hint="eastAsia" w:ascii="微软雅黑" w:hAnsi="微软雅黑" w:eastAsia="微软雅黑" w:cs="微软雅黑"/>
                <w:b/>
                <w:bCs/>
                <w:color w:val="FF0000"/>
                <w:sz w:val="21"/>
                <w:szCs w:val="21"/>
                <w:lang w:val="en-US" w:eastAsia="zh-CN"/>
              </w:rPr>
              <w:t>【民族服饰换装体验】（每人1套，赠送项目，不体验不退费）</w:t>
            </w:r>
            <w:r>
              <w:rPr>
                <w:rFonts w:hint="eastAsia" w:ascii="微软雅黑" w:hAnsi="微软雅黑" w:eastAsia="微软雅黑" w:cs="微软雅黑"/>
                <w:sz w:val="21"/>
                <w:szCs w:val="21"/>
                <w:lang w:val="zh-CN" w:eastAsia="zh-CN"/>
              </w:rPr>
              <w:t>，多种民族服饰可供选择，深度体验土家文化，留下美好记忆！</w:t>
            </w:r>
          </w:p>
          <w:p w14:paraId="5D57819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sz w:val="21"/>
                <w:szCs w:val="21"/>
                <w:lang w:val="en-US" w:eastAsia="zh-CN"/>
              </w:rPr>
              <w:t>游览结束后前往酒店入住休息。</w:t>
            </w:r>
          </w:p>
        </w:tc>
      </w:tr>
      <w:tr w14:paraId="602367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F7325E">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狮子关→伍家台→(西兰卡普）                               </w:t>
            </w:r>
            <w:r>
              <w:rPr>
                <w:rFonts w:hint="eastAsia" w:ascii="微软雅黑" w:hAnsi="微软雅黑" w:eastAsia="微软雅黑" w:cs="微软雅黑"/>
                <w:b/>
                <w:bCs/>
                <w:color w:val="FFFFFF"/>
                <w:sz w:val="24"/>
                <w:lang w:val="en-US" w:eastAsia="zh-CN"/>
              </w:rPr>
              <w:t>用餐/早/中 住宿/恩施</w:t>
            </w:r>
          </w:p>
        </w:tc>
      </w:tr>
      <w:tr w14:paraId="515C9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1B864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w:t>
            </w:r>
            <w:r>
              <w:rPr>
                <w:rFonts w:hint="eastAsia" w:ascii="微软雅黑" w:hAnsi="微软雅黑" w:eastAsia="微软雅黑" w:cs="微软雅黑"/>
                <w:b/>
                <w:bCs/>
                <w:color w:val="FF0000"/>
                <w:sz w:val="21"/>
                <w:szCs w:val="21"/>
                <w:lang w:val="en-US" w:eastAsia="zh-CN"/>
              </w:rPr>
              <w:t>【狮子关旅游区】（游览时间约1.5小时）</w:t>
            </w:r>
            <w:r>
              <w:rPr>
                <w:rFonts w:hint="eastAsia" w:ascii="微软雅黑" w:hAnsi="微软雅黑" w:eastAsia="微软雅黑" w:cs="微软雅黑"/>
                <w:sz w:val="21"/>
                <w:szCs w:val="21"/>
                <w:lang w:val="en-US" w:eastAsia="zh-CN"/>
              </w:rPr>
              <w:t>。宣恩三大古雄关之一，恩施最美景观浮桥，体验一把“轻功水上漂”浮于碧水之上，藏于翠霞之中的网红浮桥成为新晋网红打卡地，从青山绿水环抱的浮桥中穿行而过，成为网红达人。2002年在此拦截洪家河兴建狮子关水电站成为宣恩乃至湖北最有看点的神秘景区之一。</w:t>
            </w:r>
          </w:p>
          <w:p w14:paraId="58C6B9A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结束后乘车前往</w:t>
            </w:r>
            <w:r>
              <w:rPr>
                <w:rFonts w:hint="eastAsia" w:ascii="微软雅黑" w:hAnsi="微软雅黑" w:eastAsia="微软雅黑" w:cs="微软雅黑"/>
                <w:b/>
                <w:bCs/>
                <w:color w:val="FF0000"/>
                <w:sz w:val="21"/>
                <w:szCs w:val="21"/>
                <w:lang w:val="en-US" w:eastAsia="zh-CN"/>
              </w:rPr>
              <w:t>【宣恩伍家台乡村休闲度假区】</w:t>
            </w:r>
            <w:r>
              <w:rPr>
                <w:rFonts w:hint="eastAsia" w:ascii="微软雅黑" w:hAnsi="微软雅黑" w:eastAsia="微软雅黑" w:cs="微软雅黑"/>
                <w:sz w:val="21"/>
                <w:szCs w:val="21"/>
                <w:lang w:val="en-US" w:eastAsia="zh-CN"/>
              </w:rPr>
              <w:t>，因乾隆皇帝赐"皇恩宠锡"而闻名。伍家台村是当地有名的茶叶基地，这里的贡茶园以悠久而地道的茶脉、清纯而高贵的茶品，飘香古今中外。景区便是以伍家台村为核心，将农旅、茶旅、文旅融合，打造万亩生态茶园产业带的同时，发展原生态旅游，让人们了解中国博大精深的茶文化。景区内设有七彩茶道、隆恩茶道、云中茶道、天香栈道;特色浓郁的茶家乐，还可体验开放式乡村生态文化。</w:t>
            </w:r>
          </w:p>
          <w:p w14:paraId="460AAB9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sz w:val="21"/>
                <w:szCs w:val="21"/>
                <w:lang w:val="en-US" w:eastAsia="zh-CN"/>
              </w:rPr>
              <w:t>后自费观看歌舞表演---</w:t>
            </w:r>
            <w:r>
              <w:rPr>
                <w:rFonts w:hint="default" w:ascii="微软雅黑" w:hAnsi="微软雅黑" w:eastAsia="微软雅黑" w:cs="微软雅黑"/>
                <w:b/>
                <w:bCs/>
                <w:color w:val="FF0000"/>
                <w:sz w:val="21"/>
                <w:szCs w:val="21"/>
                <w:lang w:val="en-US" w:eastAsia="zh-CN"/>
              </w:rPr>
              <w:t>《西兰卡普》</w:t>
            </w:r>
            <w:r>
              <w:rPr>
                <w:rFonts w:hint="eastAsia" w:ascii="微软雅黑" w:hAnsi="微软雅黑" w:eastAsia="微软雅黑" w:cs="微软雅黑"/>
                <w:b/>
                <w:bCs/>
                <w:color w:val="FF0000"/>
                <w:sz w:val="21"/>
                <w:szCs w:val="21"/>
                <w:lang w:val="en-US" w:eastAsia="zh-CN"/>
              </w:rPr>
              <w:t>（自愿自理）</w:t>
            </w:r>
            <w:r>
              <w:rPr>
                <w:rFonts w:hint="eastAsia" w:ascii="微软雅黑" w:hAnsi="微软雅黑" w:eastAsia="微软雅黑" w:cs="微软雅黑"/>
                <w:sz w:val="21"/>
                <w:szCs w:val="21"/>
                <w:lang w:val="en-US" w:eastAsia="zh-CN"/>
              </w:rPr>
              <w:t>，</w:t>
            </w:r>
            <w:r>
              <w:rPr>
                <w:rFonts w:hint="default" w:ascii="微软雅黑" w:hAnsi="微软雅黑" w:eastAsia="微软雅黑" w:cs="微软雅黑"/>
                <w:sz w:val="21"/>
                <w:szCs w:val="21"/>
                <w:lang w:val="en-US" w:eastAsia="zh-CN"/>
              </w:rPr>
              <w:t>由恩施州文化旅游投资开发有限公司投资，湖北省民族歌舞团</w:t>
            </w:r>
            <w:r>
              <w:rPr>
                <w:rFonts w:hint="eastAsia" w:ascii="微软雅黑" w:hAnsi="微软雅黑" w:eastAsia="微软雅黑" w:cs="微软雅黑"/>
                <w:sz w:val="21"/>
                <w:szCs w:val="21"/>
                <w:lang w:val="en-US" w:eastAsia="zh-CN"/>
              </w:rPr>
              <w:t>和2022北京冬奥会开幕式核心主创</w:t>
            </w:r>
            <w:r>
              <w:rPr>
                <w:rFonts w:hint="default" w:ascii="微软雅黑" w:hAnsi="微软雅黑" w:eastAsia="微软雅黑" w:cs="微软雅黑"/>
                <w:sz w:val="21"/>
                <w:szCs w:val="21"/>
                <w:lang w:val="en-US" w:eastAsia="zh-CN"/>
              </w:rPr>
              <w:t>杨嵘导演团队共同打造的一部彰显土家族文化魅力的大型歌舞剧艺术作品</w:t>
            </w:r>
            <w:r>
              <w:rPr>
                <w:rFonts w:hint="eastAsia" w:ascii="微软雅黑" w:hAnsi="微软雅黑" w:eastAsia="微软雅黑" w:cs="微软雅黑"/>
                <w:sz w:val="21"/>
                <w:szCs w:val="21"/>
                <w:lang w:val="en-US" w:eastAsia="zh-CN"/>
              </w:rPr>
              <w:t>。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tc>
      </w:tr>
      <w:tr w14:paraId="1F65FA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5410DD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val="en-US" w:eastAsia="zh-CN"/>
              </w:rPr>
              <w:t>温馨提示：《西兰卡普》演出，挂牌218元，旅行社优惠打包协议价168元/人（包含门票+车费+导游综合服务费），推荐自理，观看时间晚上20：00（由湖北省民族歌舞团组织演出，是否演出以实际情况为准，敬请谅解！（如遇周一休演，则调整观看时间）</w:t>
            </w:r>
          </w:p>
        </w:tc>
      </w:tr>
      <w:tr w14:paraId="7EF6FC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AD9AA11">
            <w:pPr>
              <w:spacing w:line="360" w:lineRule="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恩施→武汉→出发地                                      </w:t>
            </w:r>
            <w:r>
              <w:rPr>
                <w:rFonts w:hint="eastAsia" w:ascii="微软雅黑" w:hAnsi="微软雅黑" w:eastAsia="微软雅黑" w:cs="微软雅黑"/>
                <w:b/>
                <w:bCs/>
                <w:color w:val="FFFFFF"/>
                <w:sz w:val="24"/>
                <w:lang w:val="en-US" w:eastAsia="zh-CN"/>
              </w:rPr>
              <w:t>用餐/早 住宿/温馨的家</w:t>
            </w:r>
          </w:p>
        </w:tc>
      </w:tr>
      <w:tr w14:paraId="488952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ED45B8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b/>
                <w:color w:val="00B0F0"/>
                <w:kern w:val="2"/>
                <w:sz w:val="18"/>
                <w:szCs w:val="21"/>
                <w:lang w:val="en-US" w:eastAsia="zh-CN" w:bidi="ar-SA"/>
              </w:rPr>
            </w:pPr>
            <w:r>
              <w:rPr>
                <w:rFonts w:hint="eastAsia" w:ascii="微软雅黑" w:hAnsi="微软雅黑" w:eastAsia="微软雅黑" w:cs="微软雅黑"/>
                <w:sz w:val="21"/>
                <w:szCs w:val="21"/>
                <w:lang w:val="en-US" w:eastAsia="zh-CN"/>
              </w:rPr>
              <w:t>早餐后乘坐【车次待定】返回武汉，后由专人送至机场，乘坐【航班待定】返回出发地。结束愉快的恩施之旅！</w:t>
            </w:r>
          </w:p>
        </w:tc>
      </w:tr>
      <w:tr w14:paraId="53BA58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BADBE5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w:t>
            </w:r>
          </w:p>
          <w:p w14:paraId="43D2A98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1、全天自由活动，无导游陪同，若您回程时间较晚，可将行李寄存于酒店前台，自由活动期间请您注意安全哦；</w:t>
            </w:r>
          </w:p>
          <w:p w14:paraId="3AE58B3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val="en-US" w:eastAsia="zh-CN"/>
              </w:rPr>
              <w:t>2、酒店当天退房时间在中午12:00，请您在自由活动期间注意时间，以免因延迟退房，酒店加收您的房费；</w:t>
            </w:r>
          </w:p>
        </w:tc>
      </w:tr>
      <w:tr w14:paraId="52143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D6EF9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0642D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A44F4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F956A9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门票：行程所列景点大门票：恩施大峡谷（七星寨+云龙河地缝）+屏山大峡谷+狮子关+女儿城（本产品门票已按照惠游恩施旅行社特惠政策核算而非景区挂牌价，70岁周岁以上及有效残疾证、优待证（报名时需提前告知）退门票费用全程合计100元/人，60-69周岁及有效学生证件退门票费用全程合计50元/人，报名时可直接减掉或当地现退）</w:t>
            </w:r>
          </w:p>
          <w:p w14:paraId="0CD6F7E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请携带身份证原件，确保游客姓名、身份证号百分之百正确，如有军官证、优待证、残疾证，18岁-24岁大学生有学生证，需提前告知，提前下团队计划才能享受优惠，否则按成人团队价结算！！无任何优惠退费</w:t>
            </w:r>
          </w:p>
          <w:p w14:paraId="0171AEB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sz w:val="21"/>
                <w:szCs w:val="21"/>
              </w:rPr>
              <w:t>●住宿：全程双人标间（一人一天一床位，若要包房单房差自理）</w:t>
            </w:r>
          </w:p>
          <w:p w14:paraId="4F30649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val="0"/>
                <w:bCs w:val="0"/>
                <w:sz w:val="21"/>
                <w:szCs w:val="21"/>
              </w:rPr>
              <w:t>●用餐：全程含</w:t>
            </w: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rPr>
              <w:t>早5正餐</w:t>
            </w:r>
            <w:bookmarkStart w:id="0" w:name="_GoBack"/>
            <w:bookmarkEnd w:id="0"/>
            <w:r>
              <w:rPr>
                <w:rFonts w:hint="eastAsia" w:ascii="微软雅黑" w:hAnsi="微软雅黑" w:eastAsia="微软雅黑" w:cs="微软雅黑"/>
                <w:b w:val="0"/>
                <w:bCs w:val="0"/>
                <w:sz w:val="21"/>
                <w:szCs w:val="21"/>
              </w:rPr>
              <w:t>（不占床不含早餐，酒店为自助早餐/或桌早，正餐团队用餐，10人一桌，人数减少菜品相应减少，自愿放弃用餐，费用不退，如未按我社所安排进行游览，行程中所含餐视为自动放弃，不退不换），此行程为专车专导旅游产品，如收客总人数为8人以下，费用按照100元/人退给客人自理正餐；）</w:t>
            </w:r>
            <w:r>
              <w:rPr>
                <w:rFonts w:hint="eastAsia" w:ascii="微软雅黑" w:hAnsi="微软雅黑" w:eastAsia="微软雅黑" w:cs="微软雅黑"/>
                <w:b w:val="0"/>
                <w:bCs w:val="0"/>
                <w:sz w:val="21"/>
                <w:szCs w:val="21"/>
                <w:lang w:val="en-US" w:eastAsia="zh-CN"/>
              </w:rPr>
              <w:t xml:space="preserve"> </w:t>
            </w:r>
          </w:p>
          <w:p w14:paraId="704BA4D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●交通：VIP2+1保姆车，一人一正座，8人以下安排司机兼向导，车辆大通或别克或同等商务车。接送站为普通车（专业接送站/机工作人员）；</w:t>
            </w:r>
          </w:p>
          <w:p w14:paraId="5E84757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●导游：当地普通话导游服务（接驳部分不含），8人以下司机兼任向导，不提供导游服务（师傅兼向导提供简单介绍，因山路开车师傅较辛苦故不进景区）</w:t>
            </w:r>
          </w:p>
          <w:p w14:paraId="0D92F05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eastAsia="宋体"/>
                <w:lang w:val="en-US" w:eastAsia="zh-CN"/>
              </w:rPr>
            </w:pPr>
            <w:r>
              <w:rPr>
                <w:rFonts w:hint="eastAsia" w:ascii="微软雅黑" w:hAnsi="微软雅黑" w:eastAsia="微软雅黑" w:cs="微软雅黑"/>
                <w:b w:val="0"/>
                <w:bCs w:val="0"/>
                <w:sz w:val="21"/>
                <w:szCs w:val="21"/>
              </w:rPr>
              <w:t>●保险：旅行社责任险（建议购买旅游意外险）</w:t>
            </w:r>
          </w:p>
        </w:tc>
      </w:tr>
      <w:tr w14:paraId="3616DE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1CF985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281817C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诗曼大酒店、相携精品、奎苑、珙桐别苑、苍妤峰澜、容锦精选酒店、城市江景、贝锦卡客栈、锆石酒店、零距离酒店、城市达人酒店、禧月民宿、舒悦酒店、御景轩大酒店、谷幽兰大酒店、如家驿居酒店、凤玺天酒店、壹小停酒店、瑞河连锁、悦朗江畔、和馨苑假日、一路同行酒店、晨曦假日酒店、博文假日酒店、美都大酒店等同级别酒店</w:t>
            </w:r>
          </w:p>
        </w:tc>
      </w:tr>
      <w:tr w14:paraId="0ABE2F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39692C2B">
            <w:pPr>
              <w:keepNext w:val="0"/>
              <w:keepLines w:val="0"/>
              <w:pageBreakBefore w:val="0"/>
              <w:widowControl w:val="0"/>
              <w:kinsoku/>
              <w:wordWrap/>
              <w:overflowPunct/>
              <w:topLinePunct w:val="0"/>
              <w:autoSpaceDE/>
              <w:autoSpaceDN/>
              <w:bidi w:val="0"/>
              <w:adjustRightInd/>
              <w:snapToGrid/>
              <w:spacing w:line="360" w:lineRule="exact"/>
              <w:ind w:hanging="1441" w:hangingChars="600"/>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必消套餐</w:t>
            </w:r>
          </w:p>
          <w:p w14:paraId="335F539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299元/人（包含恩施大峡谷景交+地面缆车+屏山大峡谷船票+换乘车+狮子关景交车+车导综合服务费（必含游客现付给当地导游，报名即认可此协议）</w:t>
            </w:r>
          </w:p>
        </w:tc>
      </w:tr>
      <w:tr w14:paraId="724FD6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2" w:hRule="atLeast"/>
        </w:trPr>
        <w:tc>
          <w:tcPr>
            <w:tcW w:w="11628" w:type="dxa"/>
            <w:gridSpan w:val="6"/>
            <w:tcBorders>
              <w:top w:val="single" w:color="auto" w:sz="4" w:space="0"/>
              <w:left w:val="single" w:color="auto" w:sz="4" w:space="0"/>
              <w:bottom w:val="single" w:color="auto" w:sz="4" w:space="0"/>
              <w:right w:val="single" w:color="auto" w:sz="4" w:space="0"/>
            </w:tcBorders>
          </w:tcPr>
          <w:p w14:paraId="0FDB263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587D8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含行程所列餐食半餐，随团期间用车、导游费用，适用于1.2米以下儿童，超高产生其他费用敬请自理</w:t>
            </w:r>
          </w:p>
        </w:tc>
      </w:tr>
      <w:tr w14:paraId="0AF282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11628" w:type="dxa"/>
            <w:gridSpan w:val="6"/>
            <w:tcBorders>
              <w:top w:val="single" w:color="auto" w:sz="4" w:space="0"/>
              <w:left w:val="single" w:color="auto" w:sz="4" w:space="0"/>
              <w:bottom w:val="single" w:color="auto" w:sz="4" w:space="0"/>
              <w:right w:val="single" w:color="auto" w:sz="4" w:space="0"/>
            </w:tcBorders>
          </w:tcPr>
          <w:p w14:paraId="30FBE8A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☆☆自愿自理☆☆</w:t>
            </w:r>
          </w:p>
          <w:p w14:paraId="7EF3855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sz w:val="21"/>
                <w:szCs w:val="21"/>
                <w:lang w:val="en-US" w:eastAsia="zh-CN"/>
              </w:rPr>
              <w:t>大峡谷七星寨上行索道105元/人（自愿自理，建议乘坐）、大峡谷七星寨下行电梯30元/人（自愿自理）、大峡谷地缝电梯30元/人（自愿自理）、屏山悬浮船拍照20元/人起、宣恩竹筏90元/人或贡秀138元/人（自愿自理）</w:t>
            </w:r>
          </w:p>
        </w:tc>
      </w:tr>
      <w:tr w14:paraId="3DC5D8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4DB448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6917E0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本产品行程实际出行中，在不减少景点且征得您同意的前提下，导游、司机可能会根据天气、交通等情况，对您的行程进行适当调整（如调整景点游览顺序、变更集合时间等），以确保行程顺利进行，行程中的赠送项目，因客人自身原因或不可抗力因素造成游客不能享用，不做任何退费；</w:t>
            </w:r>
          </w:p>
          <w:p w14:paraId="084C9E1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旅游团队用餐，旅行社按承诺标准确保餐饮卫生及餐食数量，但不同地区餐食口味有差异，不一定满足您的口味需求，当地经济条件有限，交通、酒店服务及设施、餐饮等方面与发达城市相比会有一定的差距，敬请谅解；</w:t>
            </w:r>
          </w:p>
          <w:p w14:paraId="5D64C80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请在导游约定的时间到达上车地点集合，切勿迟到，以免耽误您和其他游客行程。若因迟到导致无法随车游览，请您自行前往下一集合地点；</w:t>
            </w:r>
          </w:p>
          <w:p w14:paraId="402C8D0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遇人力不可抗拒的因素（自然灾害、政府行为等）或不可归责于旅行社的意外情况（天气变化、道路堵塞、列车航班晚点等），，因变更而产生的费用由游客承担，客人因为自身原中途离团，不退任何费用；</w:t>
            </w:r>
          </w:p>
          <w:p w14:paraId="2DA610B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出行期间请随身携带本人的有效身份证原件，未满16周岁者请携带户口本原件；超过16周岁的游客若没有办理身份证，请在户口所在地开出相关身份证明，以免影响登机或酒店入住。出行前请务必检查自己证件的有效期；</w:t>
            </w:r>
          </w:p>
          <w:p w14:paraId="3269095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恩施属于山地，旅游车需要给刹车加水降温，前往大峡谷的途中有很多农民给大巴车免费提供加水，给游客免费提供卫生间、免费加茶水等，同时将自己种植的茶叶销售给客人，沿途农民设的这种场所属于公共购物场所，不属于我社安排的购物店。此产品为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w:t>
            </w:r>
          </w:p>
          <w:p w14:paraId="1ADAA90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3AC61EF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出行前请提前了解目的地天气地理状况，并请备好常用保暖，降暑，防晒，防雨用品及常备药品。请注意行程中上下车，行车中，酒店内，景区内，用餐点人身及财产安全；行程内包含陡坡密林、悬崖蹊径、急流深洞等危险区域，请注意禁止标志，不可冒险前往；景区内禁止吸烟，请爱护公共环境卫生；</w:t>
            </w:r>
          </w:p>
          <w:p w14:paraId="646C4CD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tc>
      </w:tr>
    </w:tbl>
    <w:p w14:paraId="080160B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314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07C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45CD"/>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8E7021"/>
    <w:rsid w:val="0A9760CA"/>
    <w:rsid w:val="0AB416DB"/>
    <w:rsid w:val="0B064214"/>
    <w:rsid w:val="0B2527F2"/>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7F46CC"/>
    <w:rsid w:val="10CF4895"/>
    <w:rsid w:val="10F16AE3"/>
    <w:rsid w:val="110513E7"/>
    <w:rsid w:val="11427B0D"/>
    <w:rsid w:val="11770E98"/>
    <w:rsid w:val="11B34360"/>
    <w:rsid w:val="12361B78"/>
    <w:rsid w:val="125F7176"/>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C92110"/>
    <w:rsid w:val="19F63A29"/>
    <w:rsid w:val="1A066980"/>
    <w:rsid w:val="1A202464"/>
    <w:rsid w:val="1A371E92"/>
    <w:rsid w:val="1A4B1305"/>
    <w:rsid w:val="1A76740C"/>
    <w:rsid w:val="1AF24969"/>
    <w:rsid w:val="1B4A6010"/>
    <w:rsid w:val="1B606FFF"/>
    <w:rsid w:val="1BA04EFC"/>
    <w:rsid w:val="1C4C0D55"/>
    <w:rsid w:val="1C4E38DD"/>
    <w:rsid w:val="1CA647A6"/>
    <w:rsid w:val="1CA66D5E"/>
    <w:rsid w:val="1CE60476"/>
    <w:rsid w:val="1CED73D2"/>
    <w:rsid w:val="1D1F4CA2"/>
    <w:rsid w:val="1D5840F2"/>
    <w:rsid w:val="1D5C01C9"/>
    <w:rsid w:val="1DFE2773"/>
    <w:rsid w:val="1E3501C4"/>
    <w:rsid w:val="1E69104F"/>
    <w:rsid w:val="1E6B2CED"/>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6E5D7B"/>
    <w:rsid w:val="32A3555E"/>
    <w:rsid w:val="32C2475E"/>
    <w:rsid w:val="331B16C0"/>
    <w:rsid w:val="33261046"/>
    <w:rsid w:val="333262CB"/>
    <w:rsid w:val="33963A1E"/>
    <w:rsid w:val="33A15FD9"/>
    <w:rsid w:val="33DD2C4D"/>
    <w:rsid w:val="33FC4F3D"/>
    <w:rsid w:val="342E081E"/>
    <w:rsid w:val="349445BF"/>
    <w:rsid w:val="353A4937"/>
    <w:rsid w:val="358931C8"/>
    <w:rsid w:val="358C22F5"/>
    <w:rsid w:val="36276C4F"/>
    <w:rsid w:val="36472702"/>
    <w:rsid w:val="36775E73"/>
    <w:rsid w:val="370F5DD1"/>
    <w:rsid w:val="371B773A"/>
    <w:rsid w:val="37305A51"/>
    <w:rsid w:val="37B05251"/>
    <w:rsid w:val="37FA789F"/>
    <w:rsid w:val="37FF748C"/>
    <w:rsid w:val="381F242D"/>
    <w:rsid w:val="3901371D"/>
    <w:rsid w:val="398F484E"/>
    <w:rsid w:val="39B44CE2"/>
    <w:rsid w:val="39ED3ED1"/>
    <w:rsid w:val="3A297CD2"/>
    <w:rsid w:val="3A9665B5"/>
    <w:rsid w:val="3AB309C7"/>
    <w:rsid w:val="3AE12EED"/>
    <w:rsid w:val="3B4B164C"/>
    <w:rsid w:val="3C0C0AA1"/>
    <w:rsid w:val="3C164A8D"/>
    <w:rsid w:val="3C4D011D"/>
    <w:rsid w:val="3C5710E9"/>
    <w:rsid w:val="3CB7466E"/>
    <w:rsid w:val="3DB86D58"/>
    <w:rsid w:val="3E0E35C3"/>
    <w:rsid w:val="3E2245A8"/>
    <w:rsid w:val="3E6413E1"/>
    <w:rsid w:val="3EBF0157"/>
    <w:rsid w:val="3F1E55F3"/>
    <w:rsid w:val="3F440007"/>
    <w:rsid w:val="3F711169"/>
    <w:rsid w:val="3F895B21"/>
    <w:rsid w:val="3FC93043"/>
    <w:rsid w:val="406B3968"/>
    <w:rsid w:val="407A3382"/>
    <w:rsid w:val="40B04456"/>
    <w:rsid w:val="40FB5581"/>
    <w:rsid w:val="4119604E"/>
    <w:rsid w:val="41302988"/>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5EE6A94"/>
    <w:rsid w:val="460401AE"/>
    <w:rsid w:val="46335606"/>
    <w:rsid w:val="46446916"/>
    <w:rsid w:val="46454B73"/>
    <w:rsid w:val="46486737"/>
    <w:rsid w:val="46A00465"/>
    <w:rsid w:val="47356D0C"/>
    <w:rsid w:val="4762127A"/>
    <w:rsid w:val="47830661"/>
    <w:rsid w:val="47B24A23"/>
    <w:rsid w:val="47E8112C"/>
    <w:rsid w:val="47EA5D88"/>
    <w:rsid w:val="4836317F"/>
    <w:rsid w:val="487842FA"/>
    <w:rsid w:val="48B6105C"/>
    <w:rsid w:val="48E63442"/>
    <w:rsid w:val="4976505A"/>
    <w:rsid w:val="49ED548C"/>
    <w:rsid w:val="4A050C18"/>
    <w:rsid w:val="4A4A4481"/>
    <w:rsid w:val="4AA555E3"/>
    <w:rsid w:val="4AC07235"/>
    <w:rsid w:val="4AD27494"/>
    <w:rsid w:val="4AEA0845"/>
    <w:rsid w:val="4B711B74"/>
    <w:rsid w:val="4C212059"/>
    <w:rsid w:val="4C813A93"/>
    <w:rsid w:val="4C887A2D"/>
    <w:rsid w:val="4CB521FE"/>
    <w:rsid w:val="4CDB3060"/>
    <w:rsid w:val="4CF0081A"/>
    <w:rsid w:val="4D1657C9"/>
    <w:rsid w:val="4D1C581A"/>
    <w:rsid w:val="4D576E1A"/>
    <w:rsid w:val="4D5D122C"/>
    <w:rsid w:val="4D832CE2"/>
    <w:rsid w:val="4DC834CB"/>
    <w:rsid w:val="4E7B3B9E"/>
    <w:rsid w:val="4ECB44D1"/>
    <w:rsid w:val="4ED93AEE"/>
    <w:rsid w:val="4F0202B4"/>
    <w:rsid w:val="4F293D1D"/>
    <w:rsid w:val="4F2D45BF"/>
    <w:rsid w:val="4F3802E4"/>
    <w:rsid w:val="4F5F5742"/>
    <w:rsid w:val="4FA02EC7"/>
    <w:rsid w:val="500B145F"/>
    <w:rsid w:val="508D440A"/>
    <w:rsid w:val="5103733B"/>
    <w:rsid w:val="511E308E"/>
    <w:rsid w:val="51217D24"/>
    <w:rsid w:val="51560851"/>
    <w:rsid w:val="519A53EE"/>
    <w:rsid w:val="521603C2"/>
    <w:rsid w:val="523C2D3F"/>
    <w:rsid w:val="52927562"/>
    <w:rsid w:val="52992947"/>
    <w:rsid w:val="52D7336D"/>
    <w:rsid w:val="52F03774"/>
    <w:rsid w:val="53187879"/>
    <w:rsid w:val="538B0C1D"/>
    <w:rsid w:val="53C84C9E"/>
    <w:rsid w:val="54027369"/>
    <w:rsid w:val="540602EE"/>
    <w:rsid w:val="543071D9"/>
    <w:rsid w:val="54C97A24"/>
    <w:rsid w:val="54DC067B"/>
    <w:rsid w:val="54EC6085"/>
    <w:rsid w:val="551A3EF8"/>
    <w:rsid w:val="557469FA"/>
    <w:rsid w:val="55CF021E"/>
    <w:rsid w:val="55D93D68"/>
    <w:rsid w:val="561720BD"/>
    <w:rsid w:val="56405548"/>
    <w:rsid w:val="56511950"/>
    <w:rsid w:val="56693A34"/>
    <w:rsid w:val="56891D8F"/>
    <w:rsid w:val="56C02F6A"/>
    <w:rsid w:val="56E30533"/>
    <w:rsid w:val="56EA6CD1"/>
    <w:rsid w:val="570D43E2"/>
    <w:rsid w:val="5798756F"/>
    <w:rsid w:val="57C31B98"/>
    <w:rsid w:val="57DC0762"/>
    <w:rsid w:val="580C3794"/>
    <w:rsid w:val="581546AF"/>
    <w:rsid w:val="58744AC1"/>
    <w:rsid w:val="58B61A9D"/>
    <w:rsid w:val="58C33C5A"/>
    <w:rsid w:val="58CC3EAD"/>
    <w:rsid w:val="58F12E9E"/>
    <w:rsid w:val="59A3044D"/>
    <w:rsid w:val="59AC2042"/>
    <w:rsid w:val="59DF74B6"/>
    <w:rsid w:val="59E34532"/>
    <w:rsid w:val="5A324FB2"/>
    <w:rsid w:val="5A3D3280"/>
    <w:rsid w:val="5A596CA5"/>
    <w:rsid w:val="5A71367A"/>
    <w:rsid w:val="5AB900FA"/>
    <w:rsid w:val="5AF74D9F"/>
    <w:rsid w:val="5B1B1D9F"/>
    <w:rsid w:val="5B267900"/>
    <w:rsid w:val="5B312324"/>
    <w:rsid w:val="5B3B178F"/>
    <w:rsid w:val="5B813524"/>
    <w:rsid w:val="5BA15B7C"/>
    <w:rsid w:val="5BAA265C"/>
    <w:rsid w:val="5BB1219F"/>
    <w:rsid w:val="5BF37E5F"/>
    <w:rsid w:val="5BFF4980"/>
    <w:rsid w:val="5C582767"/>
    <w:rsid w:val="5D343E68"/>
    <w:rsid w:val="5D395EF9"/>
    <w:rsid w:val="5D460992"/>
    <w:rsid w:val="5D9F2CDA"/>
    <w:rsid w:val="5DD4636B"/>
    <w:rsid w:val="5DDD6FFB"/>
    <w:rsid w:val="5E79352B"/>
    <w:rsid w:val="5EA17CC3"/>
    <w:rsid w:val="5EAF3E6C"/>
    <w:rsid w:val="5F27742B"/>
    <w:rsid w:val="5F3B0C4C"/>
    <w:rsid w:val="5F744E64"/>
    <w:rsid w:val="5FA76558"/>
    <w:rsid w:val="600616BF"/>
    <w:rsid w:val="6018347B"/>
    <w:rsid w:val="60C73DE5"/>
    <w:rsid w:val="60DC5A16"/>
    <w:rsid w:val="60DC73A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6FB71D3"/>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66073E"/>
    <w:rsid w:val="6B7F494F"/>
    <w:rsid w:val="6B8D6287"/>
    <w:rsid w:val="6BC51A85"/>
    <w:rsid w:val="6BD1058C"/>
    <w:rsid w:val="6BD603FA"/>
    <w:rsid w:val="6BE57596"/>
    <w:rsid w:val="6C4F545A"/>
    <w:rsid w:val="6C544B41"/>
    <w:rsid w:val="6C664AF2"/>
    <w:rsid w:val="6CA02AE8"/>
    <w:rsid w:val="6CED3119"/>
    <w:rsid w:val="6D091E11"/>
    <w:rsid w:val="6D1B2322"/>
    <w:rsid w:val="6DA4008B"/>
    <w:rsid w:val="6DC823DA"/>
    <w:rsid w:val="6ECF4375"/>
    <w:rsid w:val="6F20013B"/>
    <w:rsid w:val="6FCC47C8"/>
    <w:rsid w:val="706F478E"/>
    <w:rsid w:val="70F84783"/>
    <w:rsid w:val="71D37635"/>
    <w:rsid w:val="722A21C5"/>
    <w:rsid w:val="72BC780D"/>
    <w:rsid w:val="72C62AA1"/>
    <w:rsid w:val="72C708B1"/>
    <w:rsid w:val="72C75081"/>
    <w:rsid w:val="72F851A0"/>
    <w:rsid w:val="73130422"/>
    <w:rsid w:val="73195863"/>
    <w:rsid w:val="73840550"/>
    <w:rsid w:val="73950C11"/>
    <w:rsid w:val="73CE3E28"/>
    <w:rsid w:val="73EB5BE4"/>
    <w:rsid w:val="743D4317"/>
    <w:rsid w:val="74DD4D17"/>
    <w:rsid w:val="74EE6EA4"/>
    <w:rsid w:val="751D4327"/>
    <w:rsid w:val="75242E64"/>
    <w:rsid w:val="753627B5"/>
    <w:rsid w:val="753D37FC"/>
    <w:rsid w:val="76290CF7"/>
    <w:rsid w:val="768F7938"/>
    <w:rsid w:val="76A13980"/>
    <w:rsid w:val="76C11531"/>
    <w:rsid w:val="76D73674"/>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A811C8D"/>
    <w:rsid w:val="7B221DB8"/>
    <w:rsid w:val="7B2A1EE8"/>
    <w:rsid w:val="7B467BD4"/>
    <w:rsid w:val="7B770014"/>
    <w:rsid w:val="7BDE4262"/>
    <w:rsid w:val="7C3E7E36"/>
    <w:rsid w:val="7D027BEA"/>
    <w:rsid w:val="7D1D777F"/>
    <w:rsid w:val="7D2F4E8F"/>
    <w:rsid w:val="7D5B2135"/>
    <w:rsid w:val="7D7A3790"/>
    <w:rsid w:val="7D7E5EC1"/>
    <w:rsid w:val="7DA66CC3"/>
    <w:rsid w:val="7DB0236B"/>
    <w:rsid w:val="7DDF7215"/>
    <w:rsid w:val="7E2A7DC1"/>
    <w:rsid w:val="7EAE28A5"/>
    <w:rsid w:val="7EF5102E"/>
    <w:rsid w:val="7F031625"/>
    <w:rsid w:val="7F3D08CC"/>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宋体" w:hAnsi="宋体" w:eastAsia="宋体" w:cs="宋体"/>
      <w:sz w:val="22"/>
      <w:szCs w:val="22"/>
      <w:lang w:val="en-US" w:eastAsia="en-US" w:bidi="ar-SA"/>
    </w:rPr>
  </w:style>
  <w:style w:type="character" w:customStyle="1" w:styleId="22">
    <w:name w:val="19"/>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1539</Words>
  <Characters>1563</Characters>
  <Lines>41</Lines>
  <Paragraphs>11</Paragraphs>
  <TotalTime>3</TotalTime>
  <ScaleCrop>false</ScaleCrop>
  <LinksUpToDate>false</LinksUpToDate>
  <CharactersWithSpaces>1684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2026-03-20T02:07:34Z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F060FE54C1CD498A90862B7BC1A2A0D1_13</vt:lpwstr>
  </property>
  <property fmtid="{D5CDD505-2E9C-101B-9397-08002B2CF9AE}" pid="5" name="KSOTemplateDocerSaveRecord">
    <vt:lpwstr>eyJoZGlkIjoiYjFmOGM0YjZhOGM1MjdhNWMzMDcyZmMyNGZhODkxNjMiLCJ1c2VySWQiOiI1MzYxMjg1NDcifQ==</vt:lpwstr>
  </property>
</Properties>
</file>