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C36EA29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bookmarkStart w:id="0" w:name="_GoBack"/>
      <w:bookmarkEnd w:id="0"/>
    </w:p>
    <w:p w14:paraId="6F75CAC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-217805</wp:posOffset>
            </wp:positionH>
            <wp:positionV relativeFrom="page">
              <wp:posOffset>11430</wp:posOffset>
            </wp:positionV>
            <wp:extent cx="7582535" cy="10708005"/>
            <wp:effectExtent l="0" t="0" r="18415" b="17145"/>
            <wp:wrapNone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4FE2FE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-210820</wp:posOffset>
            </wp:positionH>
            <wp:positionV relativeFrom="page">
              <wp:posOffset>12065</wp:posOffset>
            </wp:positionV>
            <wp:extent cx="7611110" cy="10707370"/>
            <wp:effectExtent l="0" t="0" r="8890" b="17780"/>
            <wp:wrapNone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7EEC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888528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-217805</wp:posOffset>
            </wp:positionH>
            <wp:positionV relativeFrom="page">
              <wp:posOffset>-15875</wp:posOffset>
            </wp:positionV>
            <wp:extent cx="7582535" cy="10741660"/>
            <wp:effectExtent l="0" t="0" r="18415" b="2540"/>
            <wp:wrapNone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4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2"/>
        <w:tblpPr w:leftFromText="180" w:rightFromText="180" w:vertAnchor="page" w:horzAnchor="margin" w:tblpX="1" w:tblpY="862"/>
        <w:tblW w:w="5065" w:type="pct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6561"/>
        <w:gridCol w:w="758"/>
        <w:gridCol w:w="758"/>
        <w:gridCol w:w="774"/>
        <w:gridCol w:w="1544"/>
      </w:tblGrid>
      <w:tr w14:paraId="6EFF10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321BB70A">
            <w:pPr>
              <w:tabs>
                <w:tab w:val="left" w:pos="2387"/>
              </w:tabs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特惠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恩施】</w:t>
            </w:r>
          </w:p>
        </w:tc>
      </w:tr>
      <w:tr w14:paraId="36D8D9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7E442679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ascii="微软雅黑" w:hAnsi="微软雅黑" w:eastAsia="微软雅黑" w:cs="黑体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恩施5A景区大峡谷全景/仙山贡水/蝶舞清江/清江蝴蝶崖/地心谷/土家女儿城6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3E1AAB2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BBBE8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46990</wp:posOffset>
                  </wp:positionV>
                  <wp:extent cx="7232015" cy="995680"/>
                  <wp:effectExtent l="0" t="0" r="6985" b="10160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★超值体验：</w:t>
            </w:r>
          </w:p>
          <w:p w14:paraId="030728D6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恩施大峡谷5A--恩施三张名片之一！</w:t>
            </w:r>
          </w:p>
          <w:p w14:paraId="73B0F57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恩施大峡谷云龙河地缝--世界上唯一两岸不同地质年代的地缝！</w:t>
            </w:r>
          </w:p>
          <w:p w14:paraId="2D68E97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恩施大峡谷七星寨--恩施大峡谷精华景区，包括一炷香、绝壁长廊等！</w:t>
            </w:r>
          </w:p>
          <w:p w14:paraId="2B07EA3A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清江蝴蝶岩--乘画舫船近距离接触清江核心景观蝴蝶岩！</w:t>
            </w:r>
          </w:p>
          <w:p w14:paraId="3E7A449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恩施地心谷4A--高山峡谷景观、扣开地心之门，漫游地心谷！</w:t>
            </w:r>
          </w:p>
          <w:p w14:paraId="7C0D29CD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★超值服务：</w:t>
            </w:r>
          </w:p>
          <w:p w14:paraId="21F96971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五星管家式服务，老司机上线，出行无忧，吃喝不愁；</w:t>
            </w:r>
          </w:p>
          <w:p w14:paraId="167AEFC7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VIP空调旅游巴士，专车接送，随到随走，宽敞空间亲密不亲触； </w:t>
            </w:r>
          </w:p>
          <w:p w14:paraId="4F3D15F3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全程专享免费富硒矿泉水，生日出行-提前为您免费准备生日神秘礼物；</w:t>
            </w:r>
          </w:p>
          <w:p w14:paraId="36A41BAF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全程24小时私人管家一对一服务，你负责来游玩，我负责安排；</w:t>
            </w:r>
          </w:p>
          <w:p w14:paraId="38ED5D74">
            <w:pPr>
              <w:pStyle w:val="9"/>
              <w:widowControl/>
              <w:spacing w:beforeAutospacing="0" w:afterAutospacing="0"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★超值住宿：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连住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晚当地精选酒店，助您每晚好梦；</w:t>
            </w:r>
          </w:p>
          <w:p w14:paraId="0AFE8FA4">
            <w:pPr>
              <w:pStyle w:val="9"/>
              <w:widowControl/>
              <w:spacing w:beforeAutospacing="0" w:afterAutospacing="0" w:line="360" w:lineRule="exact"/>
              <w:jc w:val="both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233045</wp:posOffset>
                  </wp:positionV>
                  <wp:extent cx="7345045" cy="1026160"/>
                  <wp:effectExtent l="0" t="0" r="635" b="10160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★超值美食：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赠送土家摔碗酒体验土家人的热迈豪情、苗乡宴</w:t>
            </w:r>
          </w:p>
        </w:tc>
      </w:tr>
      <w:tr w14:paraId="0A5D6C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54A5C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64681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98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CE8F4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D1526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78593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BD095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1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E05A50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宜昌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4842B0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591A3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9C43C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E96D69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宜昌</w:t>
            </w:r>
          </w:p>
        </w:tc>
      </w:tr>
      <w:tr w14:paraId="630F974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A9D9E6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D2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8DFB89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7F931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CA599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E4EF0A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B2BB76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恩施</w:t>
            </w:r>
          </w:p>
        </w:tc>
      </w:tr>
      <w:tr w14:paraId="2718098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57603B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9D3CD2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恩施5A景区大峡谷全景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仙山贡水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0DBD2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57F650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70506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85DBE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8611E8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2723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9A2BBB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蝶舞清江.云顶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清江蝴蝶崖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784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1ABA1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79630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71774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53545D0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06FE6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69018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超市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蝶舞清江.地心谷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 xml:space="preserve">土家女儿城 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74F6A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A09A3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82F0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98CEB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591907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9B264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6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D45DC3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出发地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94F72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DFE4E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F8366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D4C28D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温馨的家</w:t>
            </w:r>
          </w:p>
        </w:tc>
      </w:tr>
      <w:tr w14:paraId="49709A5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2F7B8CA">
            <w:pP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宜昌</w:t>
            </w:r>
          </w:p>
        </w:tc>
      </w:tr>
      <w:tr w14:paraId="7951B0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39BE04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（接团方式：接站前一天下午18:00-20:00前短信通知接团方式及再次跟您核对航班号/车次及接团人员名称，人数）后</w:t>
            </w:r>
            <w:r>
              <w:rPr>
                <w:rFonts w:hint="eastAsia" w:ascii="微软雅黑" w:hAnsi="微软雅黑" w:eastAsia="微软雅黑" w:cs="微软雅黑"/>
              </w:rPr>
              <w:t>送至酒店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休息。</w:t>
            </w:r>
          </w:p>
        </w:tc>
      </w:tr>
      <w:tr w14:paraId="09FE06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67CECC0">
            <w:pP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宜昌→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/恩施</w:t>
            </w:r>
          </w:p>
        </w:tc>
      </w:tr>
      <w:tr w14:paraId="032F0A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18CD8C8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早餐后乘坐【车次待定】前往恩施，后由专人送至酒店，办理入住。</w:t>
            </w:r>
          </w:p>
        </w:tc>
      </w:tr>
      <w:tr w14:paraId="148DA7A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2B9DF30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恩施5A景区大峡谷全景→仙山贡水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738FEE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36AF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【恩施大峡谷】（包含；云龙河地缝景区、七星寨景区、两部分组成）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换乘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地面缆车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【大峡谷云龙河地缝】（游览约1.5小时）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38FB99D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【大峡谷七星寨】（游览时间约2.5-3小时）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索道上行105/人自愿消费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。</w:t>
            </w:r>
          </w:p>
          <w:p w14:paraId="1B055FFD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观赏最美夜景，仙山贡水以贡水河为主轴，串联起清波红妆、豆香留院、筑巢衔梦、湿地芳菲、晨钟暮鼓、施南遗韵、文澜听风、问渠如贡、步里风情、扶摇凌云等十个景点，勾勒出灵韵的城市空间。亭廊桥宇相间，粉墙黛瓦互连，碧水悠悠，青山隐隐，一花一世界，一木一浮生，身在其间，仿若步入画中，全开放式景区已实现“近者悦、远者来”，来恩施了不到宣恩欣赏炫彩夺目的音乐喷泉是不完整的；不体验一下龙游贡水的诗意浪漫是不完整的；不尝一口鲜香麻辣的烤活鱼是不完整的，不赏一场原汁原味的非遗展演是不完整的。</w:t>
            </w:r>
          </w:p>
          <w:p w14:paraId="4D638AE3">
            <w:pPr>
              <w:widowControl/>
              <w:spacing w:line="360" w:lineRule="exact"/>
              <w:ind w:firstLine="428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行程结束后入住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休息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。</w:t>
            </w:r>
          </w:p>
        </w:tc>
      </w:tr>
      <w:tr w14:paraId="46DCAC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9D3532">
            <w:pPr>
              <w:widowControl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）</w:t>
            </w:r>
          </w:p>
        </w:tc>
      </w:tr>
      <w:tr w14:paraId="64C60B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3361AC2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蝶舞清江.云顶→清江蝴蝶崖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3F3479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31D433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乘车前往气势雄伟的【水上恩施-清江蝴蝶岩】：在景阳码头乘游船游览八百米清江美如画、最美画廊在景阳的景阳画廊段：峡谷幽深，气势雄伟的土家人的母亲河，世界唯一的一个震撼的卡斯特地貌的神奇蝴蝶岩。船观清江最美地标性景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【清江明珠-蝴蝶岩景区】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：蝴蝶岩是清江上的一颗明珠，是从未被人踏足的一片神秘处女地，是清江上唯一具备观光、体验、休闲功能的悬崖洞穴景区。</w:t>
            </w:r>
          </w:p>
          <w:p w14:paraId="3AE535F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（国家AAAA级景区）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【蝶舞清江-云顶】（游览不低于2小时）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，这里可欣赏到奇特的卡斯特地貌，群峰耸立，万石峥嵘，在晚霞映照，天地群山另成一副罕见山水画卷。沿途的石芽、峰林、溶沟、天坑、地缝、千姿百态、美不胜收。</w:t>
            </w:r>
          </w:p>
          <w:p w14:paraId="3E67A229">
            <w:pPr>
              <w:widowControl/>
              <w:spacing w:line="360" w:lineRule="exact"/>
              <w:ind w:firstLine="428" w:firstLineChars="200"/>
              <w:jc w:val="left"/>
              <w:rPr>
                <w:rFonts w:ascii="微软雅黑" w:hAns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行程结束后入住酒店休息。</w:t>
            </w:r>
          </w:p>
        </w:tc>
      </w:tr>
      <w:tr w14:paraId="76654A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4613E56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超市→蝶舞清江→地心谷→土家女儿城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6A2B38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C95A1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【硒土特产超市】（停留时间约120分钟聆听硒文化讲解）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土特产超市是集土家文化、硒知识科普、硒产品展销为一体的展览中心，也是战役扶贫对口超市，在这里不仅能感受和体验土家文化，更能了解硒的神奇作用和功效。这里拥有最丰富的富硒产品展示区，体验区。恩施是迄今为止全球唯一探明独立硒矿床所在地，境内硒矿蕴藏量第一，是世界天然生物硒资源最富集的地区，被誉为世界第一天然富硒生物圈。</w:t>
            </w:r>
          </w:p>
          <w:p w14:paraId="528C882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【地心谷】（车程约1.5小时，游玩约3小时左右）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地心谷9D玻璃悬索桥（景区配套项目，自愿自理项目），桥长268米，桥面宽3.2米，桥面离河谷高约200米，是鄂西南最长、最高的峡谷9D玻璃悬索桥。该桥采用超现实视觉感受，配以特殊刺激效果同步表现，以仿真场景与特别感应设置，模拟多种特技效果、立体画面、惊险以及景区中体验垂直玻璃电梯，空中魔毯（景区配套项目，自愿自理项目）。恩施地心谷，当惊世界殊！这里2.5亿年前石破天惊的嶂谷地质奇观震撼全球；这里215万年前的“建始直立人遗址”挑战人类起源学说；这里4000年前中华文明“巴盐古道”驰名中外；(山)险、(谷)奇、(道)古、(洞)野冠天下，地心归来不看谷！。地心谷景区分为：一个中心（高店子旅游接待中心）；两大景区（直立人谜窟景区，地心天堑景区）；三段峡谷（问心谷、洗心谷、舒心谷），四个驿站（直立人驿站，地心谷大桥驿站，巴岩洞驿站，擦耳河驿站）；五个景观密集区（石佛寺景观密集区，石蔓桥景观密集区，洗心潭景观密集区，喊歌台景观密集区，佳音亭景观密集区）；六大文化特征（人类文明进程文化，古道官商兵驿文化，地质科考文化，气候生态文化，佛寺宗教文化，民间传奇文化）。</w:t>
            </w:r>
          </w:p>
          <w:p w14:paraId="4A35B51B">
            <w:pPr>
              <w:widowControl/>
              <w:spacing w:line="360" w:lineRule="exact"/>
              <w:ind w:firstLine="428" w:firstLineChars="200"/>
              <w:jc w:val="left"/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【恩施女儿城景区】（游玩时间约1.5小时）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土家女儿城位于湖北省恩施市区七里坪，作为全国第八个人造古镇，土家女儿城合理且精心的谋划了整体建筑风格，仿古与土家吊脚楼相结合，完美的体现了土家族的民风民俗。土家女儿城囊括300家小商品，500间风情客栈，30家特色餐饮，40家美味小吃，8000平景观草坪，10000平综合运动中心以及全国首创室内情景剧场-女儿城大剧院，同时还拥有湖北省内最大的水上乐园。恩施土家最负盛名的特色民俗相亲活动-女儿会，也将永久落户土家女儿城！</w:t>
            </w:r>
          </w:p>
        </w:tc>
      </w:tr>
      <w:tr w14:paraId="7AE110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F0627B5">
            <w:pPr>
              <w:widowControl/>
              <w:spacing w:line="360" w:lineRule="exact"/>
              <w:ind w:left="16" w:leftChars="0" w:hanging="16" w:hangingChars="8"/>
              <w:jc w:val="left"/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（温馨提示：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59DA2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4A60CB25">
            <w:pPr>
              <w:rPr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→出发地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住宿/温馨的家</w:t>
            </w:r>
          </w:p>
        </w:tc>
      </w:tr>
      <w:tr w14:paraId="75C6AF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73932C">
            <w:pPr>
              <w:pStyle w:val="5"/>
              <w:spacing w:line="360" w:lineRule="exact"/>
              <w:ind w:left="-6" w:firstLine="449" w:firstLineChars="214"/>
              <w:rPr>
                <w:rFonts w:ascii="微软雅黑" w:hAnsi="微软雅黑" w:eastAsia="微软雅黑" w:cs="微软雅黑"/>
                <w:b/>
                <w:bCs/>
                <w:color w:val="FFFFFF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乘坐【车次待定】前往宜昌，后</w:t>
            </w:r>
            <w:r>
              <w:rPr>
                <w:rFonts w:hint="eastAsia" w:ascii="微软雅黑" w:hAnsi="微软雅黑" w:eastAsia="微软雅黑" w:cs="微软雅黑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23F6D3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29962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7AA3B9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60AFA0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☆☆接待标准☆☆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  </w:t>
            </w:r>
          </w:p>
          <w:p w14:paraId="6F602231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门票：含行程所列景点大门票预约（游客必须携带二代身份证，或户口本），本产品为特价活动班，门票已按照旅行社协议价核算而非景区挂牌价，故门票优免不以景区挂牌价为参考标准，任何年龄及证件无任何二次优惠免票退费，选择此产品即视为接受此约定内容。</w:t>
            </w:r>
          </w:p>
          <w:p w14:paraId="4D6A2E2B">
            <w:pPr>
              <w:pStyle w:val="5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2、住宿：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</w:rPr>
              <w:t>晚恩施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精品</w:t>
            </w:r>
            <w:r>
              <w:rPr>
                <w:rFonts w:hint="eastAsia" w:ascii="微软雅黑" w:hAnsi="微软雅黑" w:eastAsia="微软雅黑" w:cs="微软雅黑"/>
              </w:rPr>
              <w:t>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+一晚宜昌精选酒店</w:t>
            </w:r>
            <w:r>
              <w:rPr>
                <w:rFonts w:hint="eastAsia" w:ascii="微软雅黑" w:hAnsi="微软雅黑" w:eastAsia="微软雅黑" w:cs="微软雅黑"/>
              </w:rPr>
              <w:t>。</w:t>
            </w:r>
          </w:p>
          <w:p w14:paraId="7ACB28AC">
            <w:pPr>
              <w:pStyle w:val="5"/>
              <w:spacing w:line="360" w:lineRule="exact"/>
              <w:ind w:left="216" w:leftChars="103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全程不提供单间和三人间及加床，夫妻团员可以在不影响总房数的前提下尽量安排同一房间，若出现单男单女的情况，需补齐房差</w:t>
            </w:r>
          </w:p>
          <w:p w14:paraId="2D53D20F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3、用车：全程豪华空调旅游车，保证每人一正座</w:t>
            </w:r>
          </w:p>
          <w:p w14:paraId="5DFD746A">
            <w:pPr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4、餐饮：含餐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正（不占床不含早餐，酒店早餐，自愿放弃不吃，费用不退，正餐用餐，10人一桌，人数减少菜品相应减少，不用不退费用，请知晓），因本产生针对全国散客，不能保证都能尽大众口味，敬请谅解，如未按我社所安排进行游览，行程中所含餐视为自动放弃，不退不换），此行程为天天发专车专导旅游产品。</w:t>
            </w:r>
          </w:p>
          <w:p w14:paraId="4F866F11">
            <w:pPr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5、导游：全程优秀地接当地中文讲解服务（散拼接送时为工作人员，请谅解）</w:t>
            </w:r>
          </w:p>
          <w:p w14:paraId="323EA815">
            <w:pPr>
              <w:spacing w:line="360" w:lineRule="exact"/>
              <w:ind w:left="280" w:leftChars="0" w:hanging="280" w:firstLineChars="0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6、保险：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含旅行社责任险（强烈建议游客购买旅游意外险） </w:t>
            </w:r>
          </w:p>
        </w:tc>
      </w:tr>
      <w:tr w14:paraId="1FDC09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3CB4E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☆☆参考酒店☆☆</w:t>
            </w:r>
          </w:p>
          <w:p w14:paraId="41FABF8E">
            <w:pPr>
              <w:spacing w:line="360" w:lineRule="exact"/>
              <w:ind w:left="0" w:leftChars="0" w:firstLine="0" w:firstLineChars="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硒雅馨、雅思特、晶特酒店、思峰源、灯煌、高旗、瑞赛、松月楼、合德，暖阳、清雅居、温拢酒店、臻元、臻君、惹巴拉、硒雅馨、川谷情、泽恩、熙百川、悦林、多仕福、土司王朝、硒枫居等同级商务酒店；</w:t>
            </w:r>
          </w:p>
        </w:tc>
      </w:tr>
      <w:tr w14:paraId="2BB705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4BE63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☆☆儿童接待标准☆☆</w:t>
            </w:r>
          </w:p>
          <w:p w14:paraId="3868402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1.2M以下儿童仅含当地旅游车位及导游服务，其他产生任何费用现付。</w:t>
            </w:r>
          </w:p>
          <w:p w14:paraId="3330B089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注：根据运管部门的相关规定，凡带儿童出团旅游的游客，不管多大的小孩必须占座位！报团的时候请告知旅行社是否有小孩跟随，如有隐瞒，司机发现超载拒绝驾驶，同时有权请客人下车！</w:t>
            </w:r>
          </w:p>
        </w:tc>
      </w:tr>
      <w:tr w14:paraId="72F263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FD99AA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☆☆费用不含☆☆</w:t>
            </w:r>
          </w:p>
          <w:p w14:paraId="5282D33C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自费套餐：499元/人（包含恩施大峡谷景交+地面缆车+清江蝴蝶岩船票+地心谷景交/三峡大坝电瓶车+车导综合服务费，当地现付给导游，报名参加此行程即表示认可本必消套餐，相关费用不用不退费）</w:t>
            </w:r>
          </w:p>
          <w:p w14:paraId="4154150C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1、景区交通（自愿乘坐）：大峡谷七星寨上行索道 105 元/人、下行索道 100元或电梯30 元/人、云龙河地缝小蛮腰观光垂直电梯30元自愿自理、宣恩竹筏90元/人或花船180元/人或贡秀138元/人、（建议体验）地心谷玻璃桥60元/人、地心奇航60元/人、悬崖列车80元/人、上行电梯30元/人、云顶玻璃桥138元/人、云顶索道60元/人、云顶电梯30元/人西兰卡普168元/人、三峡大坝耳麦20元/人。</w:t>
            </w:r>
          </w:p>
          <w:p w14:paraId="2503A3A0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2、因旅游者违约、自身过错、自身疾病等自身原因导致的人身财产损失而额外支付的费用；</w:t>
            </w:r>
          </w:p>
          <w:p w14:paraId="5E58BF40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3、全程入住酒店产生的单房差费用；</w:t>
            </w:r>
          </w:p>
          <w:p w14:paraId="248893AF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4、旅游意外保险及航空保险（建议旅游者购买）；</w:t>
            </w:r>
          </w:p>
          <w:p w14:paraId="478C710F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5、因交通延误等意外事件导致的额外费用；</w:t>
            </w:r>
          </w:p>
          <w:p w14:paraId="582DD4E4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6、儿童报价以外产生的其他费用需游客自理；</w:t>
            </w:r>
          </w:p>
          <w:p w14:paraId="554E3331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7、不占床位游客不含早餐，不含单房差。</w:t>
            </w:r>
          </w:p>
        </w:tc>
      </w:tr>
      <w:tr w14:paraId="54BB4A9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BEB2D1"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 xml:space="preserve">☆☆注意事项☆☆ </w:t>
            </w:r>
          </w:p>
          <w:p w14:paraId="3D29935E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1、旅游全程请服从导游的安排，牢记导游告之的安全事项，带小孩的请时刻注意小孩的安全，防止走失；</w:t>
            </w:r>
          </w:p>
          <w:p w14:paraId="1330A27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2、晕车的团友早上不要吃鸡蛋，坐车时最好选择前排或中排靠窗的位置；</w:t>
            </w:r>
          </w:p>
          <w:p w14:paraId="0D2D3C3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3、要注意劳逸结合，不能“疲劳游”，建议晚上不要夜不归宿。该地区地处山区地形，海拔较高，游玩时，要量力而行，不宜剧烈运动，不要在人群中乱挤；</w:t>
            </w:r>
          </w:p>
          <w:p w14:paraId="0A6502A5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4、游览时最好穿平底鞋，以免扭伤。要做到“走路不看景，看景不走路”（特别是登山的游览）；</w:t>
            </w:r>
          </w:p>
          <w:p w14:paraId="4FFA333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5、爱护文物古迹，保护环境。旅游者每到一地都应自觉爱护当地的文物古迹和景区的自然环境；</w:t>
            </w:r>
          </w:p>
          <w:p w14:paraId="6AB5F9B4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6、尊重当地的习俗；</w:t>
            </w:r>
          </w:p>
          <w:p w14:paraId="019CCB48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注意卫生与健康。旅游在外，品尝当地名菜、名点，无疑是一种“饮食文化”的享受，但一定要注意饮食饮水卫生，切忌暴饮暴食。油腻的食物要少吃，以免肠胃不适引发消化系统疾病。多吃蔬菜水果，少吃方便面。忌食用不卫生、不合格的食品和饮料，不喝泉水、塘水和河水；</w:t>
            </w:r>
          </w:p>
          <w:p w14:paraId="06F335FF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8、警惕上当受骗，注意防盗、防抢。在旅游期间要特别注意人身和财产安全，妥善保管好身份证、现金、相机等贵重物品；</w:t>
            </w:r>
          </w:p>
          <w:p w14:paraId="3200206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9、气候多变，外出时最好带上雨具，以防不测风云（登山时无论下雨与否，严禁打伞登山，雨衣较佳）；</w:t>
            </w:r>
          </w:p>
          <w:p w14:paraId="4AD09BD9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10、每晚睡前用热水泡脚，睡时将小腿和脚稍垫高，以防下肢水肿；</w:t>
            </w:r>
          </w:p>
          <w:p w14:paraId="567FB63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11、因服务能力有限：</w:t>
            </w:r>
          </w:p>
          <w:p w14:paraId="0356FEA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①患有心脏病.高血压.糖尿病.冠心病等，不得参加本团，如强烈要求参团，请提前告知我社，并且必须有年轻健康的亲属陪同；</w:t>
            </w:r>
          </w:p>
          <w:p w14:paraId="624D4EC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bCs/>
                <w:color w:val="0000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②癌症、癫痫/小儿麻痹症，及有听力视力障碍者，身体残疾行动不便者，有精神疾病无行为控制能力者及孕妇，恕不能参团，望请谅解。如游客隐瞒参团而发生事故，我社不承担任何连带责任！</w:t>
            </w:r>
          </w:p>
        </w:tc>
      </w:tr>
    </w:tbl>
    <w:p w14:paraId="187DE056">
      <w:pPr>
        <w:tabs>
          <w:tab w:val="left" w:pos="3240"/>
        </w:tabs>
        <w:spacing w:line="360" w:lineRule="exact"/>
        <w:rPr>
          <w:rFonts w:ascii="微软雅黑" w:hAnsi="微软雅黑" w:eastAsia="微软雅黑" w:cs="微软雅黑"/>
          <w:szCs w:val="21"/>
        </w:rPr>
      </w:pPr>
    </w:p>
    <w:sectPr>
      <w:headerReference r:id="rId3" w:type="default"/>
      <w:pgSz w:w="11906" w:h="16838"/>
      <w:pgMar w:top="340" w:right="340" w:bottom="340" w:left="34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6926D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2ZjdhOTEyZTliNTExYTJkMmZkYzUyYTJhN2M1NTEifQ=="/>
  </w:docVars>
  <w:rsids>
    <w:rsidRoot w:val="23E40D09"/>
    <w:rsid w:val="00000307"/>
    <w:rsid w:val="00017E2D"/>
    <w:rsid w:val="000233E4"/>
    <w:rsid w:val="00052A18"/>
    <w:rsid w:val="0007138F"/>
    <w:rsid w:val="0009104B"/>
    <w:rsid w:val="000B6CA3"/>
    <w:rsid w:val="000D2424"/>
    <w:rsid w:val="000E0EB0"/>
    <w:rsid w:val="000E151C"/>
    <w:rsid w:val="001119A5"/>
    <w:rsid w:val="00117133"/>
    <w:rsid w:val="001567CF"/>
    <w:rsid w:val="00163CA2"/>
    <w:rsid w:val="00186498"/>
    <w:rsid w:val="001A6A61"/>
    <w:rsid w:val="001D6ED1"/>
    <w:rsid w:val="001F2B79"/>
    <w:rsid w:val="002016E8"/>
    <w:rsid w:val="0024198A"/>
    <w:rsid w:val="0026034C"/>
    <w:rsid w:val="002766BC"/>
    <w:rsid w:val="00281AF2"/>
    <w:rsid w:val="00285C6A"/>
    <w:rsid w:val="002D2CD8"/>
    <w:rsid w:val="002F2F72"/>
    <w:rsid w:val="00312167"/>
    <w:rsid w:val="00314837"/>
    <w:rsid w:val="003417E8"/>
    <w:rsid w:val="00347469"/>
    <w:rsid w:val="003D0947"/>
    <w:rsid w:val="003E4563"/>
    <w:rsid w:val="004102DE"/>
    <w:rsid w:val="004158BA"/>
    <w:rsid w:val="00417A42"/>
    <w:rsid w:val="00431C0B"/>
    <w:rsid w:val="00432EC7"/>
    <w:rsid w:val="004565FE"/>
    <w:rsid w:val="00495ABC"/>
    <w:rsid w:val="004A4A8B"/>
    <w:rsid w:val="004C309B"/>
    <w:rsid w:val="004C4CB2"/>
    <w:rsid w:val="004F4695"/>
    <w:rsid w:val="005021D4"/>
    <w:rsid w:val="00502817"/>
    <w:rsid w:val="0051015F"/>
    <w:rsid w:val="0053381F"/>
    <w:rsid w:val="00583AE8"/>
    <w:rsid w:val="005E0305"/>
    <w:rsid w:val="00624141"/>
    <w:rsid w:val="0063387B"/>
    <w:rsid w:val="00645493"/>
    <w:rsid w:val="0064733B"/>
    <w:rsid w:val="00654F0B"/>
    <w:rsid w:val="006A29E8"/>
    <w:rsid w:val="006D2B5A"/>
    <w:rsid w:val="006D6947"/>
    <w:rsid w:val="007421C8"/>
    <w:rsid w:val="00771B18"/>
    <w:rsid w:val="007922AD"/>
    <w:rsid w:val="00795490"/>
    <w:rsid w:val="007A10EC"/>
    <w:rsid w:val="007B62CF"/>
    <w:rsid w:val="007C1F29"/>
    <w:rsid w:val="007C5023"/>
    <w:rsid w:val="007D094C"/>
    <w:rsid w:val="00803E25"/>
    <w:rsid w:val="0083700A"/>
    <w:rsid w:val="0084677F"/>
    <w:rsid w:val="00846B72"/>
    <w:rsid w:val="00851B19"/>
    <w:rsid w:val="00865B09"/>
    <w:rsid w:val="00866A30"/>
    <w:rsid w:val="00875C06"/>
    <w:rsid w:val="008850FA"/>
    <w:rsid w:val="008C03AD"/>
    <w:rsid w:val="008C09F7"/>
    <w:rsid w:val="008F176D"/>
    <w:rsid w:val="00920C28"/>
    <w:rsid w:val="00973C11"/>
    <w:rsid w:val="00982D9D"/>
    <w:rsid w:val="009837CE"/>
    <w:rsid w:val="009A63F6"/>
    <w:rsid w:val="009B1086"/>
    <w:rsid w:val="009C6CCB"/>
    <w:rsid w:val="00A00FEF"/>
    <w:rsid w:val="00A31D26"/>
    <w:rsid w:val="00A360C2"/>
    <w:rsid w:val="00A4190F"/>
    <w:rsid w:val="00A43018"/>
    <w:rsid w:val="00A55C2B"/>
    <w:rsid w:val="00A60596"/>
    <w:rsid w:val="00A624E3"/>
    <w:rsid w:val="00A64D19"/>
    <w:rsid w:val="00A7758B"/>
    <w:rsid w:val="00A82F7E"/>
    <w:rsid w:val="00AC240A"/>
    <w:rsid w:val="00AC7A18"/>
    <w:rsid w:val="00AD6CCF"/>
    <w:rsid w:val="00B02E72"/>
    <w:rsid w:val="00B371EC"/>
    <w:rsid w:val="00B52924"/>
    <w:rsid w:val="00B66AEA"/>
    <w:rsid w:val="00B84356"/>
    <w:rsid w:val="00BC1ADF"/>
    <w:rsid w:val="00BD1E01"/>
    <w:rsid w:val="00BF478D"/>
    <w:rsid w:val="00BF7C7D"/>
    <w:rsid w:val="00C0116A"/>
    <w:rsid w:val="00C266B0"/>
    <w:rsid w:val="00C30620"/>
    <w:rsid w:val="00C760AA"/>
    <w:rsid w:val="00C81202"/>
    <w:rsid w:val="00C93B57"/>
    <w:rsid w:val="00CA0AF8"/>
    <w:rsid w:val="00CC7175"/>
    <w:rsid w:val="00CE08BF"/>
    <w:rsid w:val="00D23F30"/>
    <w:rsid w:val="00D25BEC"/>
    <w:rsid w:val="00D32423"/>
    <w:rsid w:val="00D4584B"/>
    <w:rsid w:val="00DB4B80"/>
    <w:rsid w:val="00DF7C11"/>
    <w:rsid w:val="00E20183"/>
    <w:rsid w:val="00E23EE5"/>
    <w:rsid w:val="00E35124"/>
    <w:rsid w:val="00E4789C"/>
    <w:rsid w:val="00E52924"/>
    <w:rsid w:val="00E661BC"/>
    <w:rsid w:val="00EE0BD1"/>
    <w:rsid w:val="00EE4547"/>
    <w:rsid w:val="00EF3746"/>
    <w:rsid w:val="00EF7396"/>
    <w:rsid w:val="00F00316"/>
    <w:rsid w:val="00F22D54"/>
    <w:rsid w:val="00F273B6"/>
    <w:rsid w:val="00F307CA"/>
    <w:rsid w:val="00F3161D"/>
    <w:rsid w:val="00F327ED"/>
    <w:rsid w:val="00F33923"/>
    <w:rsid w:val="00F40F89"/>
    <w:rsid w:val="00F71E5F"/>
    <w:rsid w:val="00FB133A"/>
    <w:rsid w:val="00FE7BB1"/>
    <w:rsid w:val="00FF4E15"/>
    <w:rsid w:val="011C4CF6"/>
    <w:rsid w:val="0157064E"/>
    <w:rsid w:val="015F43CB"/>
    <w:rsid w:val="016758CD"/>
    <w:rsid w:val="01BD7BC5"/>
    <w:rsid w:val="01EA5317"/>
    <w:rsid w:val="02492FB3"/>
    <w:rsid w:val="032D0FCD"/>
    <w:rsid w:val="03343D40"/>
    <w:rsid w:val="034E7440"/>
    <w:rsid w:val="041067DD"/>
    <w:rsid w:val="04EE58A0"/>
    <w:rsid w:val="05077321"/>
    <w:rsid w:val="051C2CDE"/>
    <w:rsid w:val="05504736"/>
    <w:rsid w:val="056C5A14"/>
    <w:rsid w:val="05BB103F"/>
    <w:rsid w:val="05BF2781"/>
    <w:rsid w:val="05C8291B"/>
    <w:rsid w:val="05E22172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734A4"/>
    <w:rsid w:val="07E9375F"/>
    <w:rsid w:val="080639DA"/>
    <w:rsid w:val="085207C5"/>
    <w:rsid w:val="08863B53"/>
    <w:rsid w:val="089B2EF1"/>
    <w:rsid w:val="08DE4018"/>
    <w:rsid w:val="08E5797A"/>
    <w:rsid w:val="091D389B"/>
    <w:rsid w:val="092D54BA"/>
    <w:rsid w:val="09337B5B"/>
    <w:rsid w:val="09420551"/>
    <w:rsid w:val="098442F1"/>
    <w:rsid w:val="09C35CEF"/>
    <w:rsid w:val="09D10E6F"/>
    <w:rsid w:val="09E225A5"/>
    <w:rsid w:val="09F65C36"/>
    <w:rsid w:val="09FB503E"/>
    <w:rsid w:val="0A116B4F"/>
    <w:rsid w:val="0A8473AE"/>
    <w:rsid w:val="0AB416DB"/>
    <w:rsid w:val="0B0906D3"/>
    <w:rsid w:val="0B4A3C17"/>
    <w:rsid w:val="0B7C24E7"/>
    <w:rsid w:val="0B7F3A6A"/>
    <w:rsid w:val="0B9B10B5"/>
    <w:rsid w:val="0BCC6A35"/>
    <w:rsid w:val="0C096925"/>
    <w:rsid w:val="0C387DEA"/>
    <w:rsid w:val="0C450D6C"/>
    <w:rsid w:val="0C6A74ED"/>
    <w:rsid w:val="0C6F3428"/>
    <w:rsid w:val="0C7E69E5"/>
    <w:rsid w:val="0CE63B48"/>
    <w:rsid w:val="0D5F66AE"/>
    <w:rsid w:val="0D6C10EE"/>
    <w:rsid w:val="0DC9323A"/>
    <w:rsid w:val="0E4949A1"/>
    <w:rsid w:val="0E850379"/>
    <w:rsid w:val="0E9A4EAD"/>
    <w:rsid w:val="0EA61085"/>
    <w:rsid w:val="0EF273CF"/>
    <w:rsid w:val="0F6B4829"/>
    <w:rsid w:val="0FE8038D"/>
    <w:rsid w:val="10F16AE3"/>
    <w:rsid w:val="11427B0D"/>
    <w:rsid w:val="11B34360"/>
    <w:rsid w:val="11C83598"/>
    <w:rsid w:val="11EE3F84"/>
    <w:rsid w:val="12361B78"/>
    <w:rsid w:val="124949E7"/>
    <w:rsid w:val="1280463A"/>
    <w:rsid w:val="12957C2C"/>
    <w:rsid w:val="12CB6844"/>
    <w:rsid w:val="12E97794"/>
    <w:rsid w:val="12EF0A4F"/>
    <w:rsid w:val="13371388"/>
    <w:rsid w:val="136A4169"/>
    <w:rsid w:val="136C0BE7"/>
    <w:rsid w:val="13F66591"/>
    <w:rsid w:val="143C7B63"/>
    <w:rsid w:val="150D1EBE"/>
    <w:rsid w:val="15B0279D"/>
    <w:rsid w:val="15D42860"/>
    <w:rsid w:val="15FF7837"/>
    <w:rsid w:val="16960D6D"/>
    <w:rsid w:val="16D36F75"/>
    <w:rsid w:val="16F7733F"/>
    <w:rsid w:val="174C4F19"/>
    <w:rsid w:val="17A77194"/>
    <w:rsid w:val="17AB7D29"/>
    <w:rsid w:val="17AE51C3"/>
    <w:rsid w:val="17AF7A04"/>
    <w:rsid w:val="17DB29DD"/>
    <w:rsid w:val="183B6DAB"/>
    <w:rsid w:val="188578A5"/>
    <w:rsid w:val="189A56D0"/>
    <w:rsid w:val="18AE37F5"/>
    <w:rsid w:val="18BC4164"/>
    <w:rsid w:val="18FC27B3"/>
    <w:rsid w:val="19F63A29"/>
    <w:rsid w:val="1A066980"/>
    <w:rsid w:val="1A2C356C"/>
    <w:rsid w:val="1A4B1305"/>
    <w:rsid w:val="1ADF413A"/>
    <w:rsid w:val="1B245FF1"/>
    <w:rsid w:val="1B4855C5"/>
    <w:rsid w:val="1B4A6010"/>
    <w:rsid w:val="1B5C0A04"/>
    <w:rsid w:val="1BA04EFC"/>
    <w:rsid w:val="1BFF0E7D"/>
    <w:rsid w:val="1C1574D2"/>
    <w:rsid w:val="1C47468D"/>
    <w:rsid w:val="1C4C0D55"/>
    <w:rsid w:val="1CA32434"/>
    <w:rsid w:val="1CA647A6"/>
    <w:rsid w:val="1CA66D5E"/>
    <w:rsid w:val="1CED73D2"/>
    <w:rsid w:val="1D5C01C9"/>
    <w:rsid w:val="1DAB3411"/>
    <w:rsid w:val="1E3501C4"/>
    <w:rsid w:val="1E841FFE"/>
    <w:rsid w:val="1EB8717C"/>
    <w:rsid w:val="1F246147"/>
    <w:rsid w:val="1F3A32F5"/>
    <w:rsid w:val="1F4D65B6"/>
    <w:rsid w:val="1F78224D"/>
    <w:rsid w:val="1FBC28E0"/>
    <w:rsid w:val="200F7270"/>
    <w:rsid w:val="205B6E3B"/>
    <w:rsid w:val="20BC4448"/>
    <w:rsid w:val="21257E14"/>
    <w:rsid w:val="214A2567"/>
    <w:rsid w:val="21AE1ECD"/>
    <w:rsid w:val="21B76F72"/>
    <w:rsid w:val="21C83B7A"/>
    <w:rsid w:val="22233137"/>
    <w:rsid w:val="22464DDD"/>
    <w:rsid w:val="22840166"/>
    <w:rsid w:val="22AE02D7"/>
    <w:rsid w:val="22E744D4"/>
    <w:rsid w:val="230C5DDF"/>
    <w:rsid w:val="231963AF"/>
    <w:rsid w:val="23A64721"/>
    <w:rsid w:val="23BC21F8"/>
    <w:rsid w:val="23E40D09"/>
    <w:rsid w:val="25257535"/>
    <w:rsid w:val="2531660C"/>
    <w:rsid w:val="25390F35"/>
    <w:rsid w:val="257160DB"/>
    <w:rsid w:val="257A557F"/>
    <w:rsid w:val="258778A8"/>
    <w:rsid w:val="25986633"/>
    <w:rsid w:val="26415CA9"/>
    <w:rsid w:val="26565D26"/>
    <w:rsid w:val="26A435E6"/>
    <w:rsid w:val="27026F8E"/>
    <w:rsid w:val="271546FD"/>
    <w:rsid w:val="27914A0E"/>
    <w:rsid w:val="27961A03"/>
    <w:rsid w:val="27972E7D"/>
    <w:rsid w:val="27CE5C62"/>
    <w:rsid w:val="27F33DF7"/>
    <w:rsid w:val="28245521"/>
    <w:rsid w:val="283D5649"/>
    <w:rsid w:val="28692F0F"/>
    <w:rsid w:val="28DE2432"/>
    <w:rsid w:val="29112363"/>
    <w:rsid w:val="29211DC2"/>
    <w:rsid w:val="29262DDF"/>
    <w:rsid w:val="29541B1B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934AB8"/>
    <w:rsid w:val="2BAB2B4A"/>
    <w:rsid w:val="2BD355F5"/>
    <w:rsid w:val="2BF57730"/>
    <w:rsid w:val="2C1E0D1F"/>
    <w:rsid w:val="2C493A17"/>
    <w:rsid w:val="2CB96718"/>
    <w:rsid w:val="2CF439DB"/>
    <w:rsid w:val="2D234CF5"/>
    <w:rsid w:val="2DC860A6"/>
    <w:rsid w:val="2DF67CC1"/>
    <w:rsid w:val="2E2E2FB7"/>
    <w:rsid w:val="2E341CD8"/>
    <w:rsid w:val="2E926CEC"/>
    <w:rsid w:val="2E9E1485"/>
    <w:rsid w:val="2EC75720"/>
    <w:rsid w:val="2EDE4234"/>
    <w:rsid w:val="2EE948D6"/>
    <w:rsid w:val="2EF53261"/>
    <w:rsid w:val="2F046E1E"/>
    <w:rsid w:val="2F4F4441"/>
    <w:rsid w:val="2FE11772"/>
    <w:rsid w:val="30BA4CEE"/>
    <w:rsid w:val="30DF0305"/>
    <w:rsid w:val="315D7DA4"/>
    <w:rsid w:val="31646571"/>
    <w:rsid w:val="31692558"/>
    <w:rsid w:val="318E3C80"/>
    <w:rsid w:val="319A0FE4"/>
    <w:rsid w:val="31F10857"/>
    <w:rsid w:val="321C2BAF"/>
    <w:rsid w:val="32A3555E"/>
    <w:rsid w:val="32C2475E"/>
    <w:rsid w:val="331B16C0"/>
    <w:rsid w:val="33261046"/>
    <w:rsid w:val="33963A1E"/>
    <w:rsid w:val="339D6E1B"/>
    <w:rsid w:val="33DD2C4D"/>
    <w:rsid w:val="33FC4F3D"/>
    <w:rsid w:val="342E081E"/>
    <w:rsid w:val="358C22F5"/>
    <w:rsid w:val="36276C4F"/>
    <w:rsid w:val="36C22E36"/>
    <w:rsid w:val="36CE5337"/>
    <w:rsid w:val="371B773A"/>
    <w:rsid w:val="37305A51"/>
    <w:rsid w:val="374750E9"/>
    <w:rsid w:val="37906FD8"/>
    <w:rsid w:val="37FA789F"/>
    <w:rsid w:val="37FF748C"/>
    <w:rsid w:val="381F242D"/>
    <w:rsid w:val="3901371D"/>
    <w:rsid w:val="39021DF9"/>
    <w:rsid w:val="39842625"/>
    <w:rsid w:val="39B44CE2"/>
    <w:rsid w:val="39DF5AAD"/>
    <w:rsid w:val="39ED3ED1"/>
    <w:rsid w:val="3A6713A9"/>
    <w:rsid w:val="3A9665B5"/>
    <w:rsid w:val="3AB309C7"/>
    <w:rsid w:val="3AB605BC"/>
    <w:rsid w:val="3AB807D8"/>
    <w:rsid w:val="3B2E751B"/>
    <w:rsid w:val="3C0C0AA1"/>
    <w:rsid w:val="3C164A8D"/>
    <w:rsid w:val="3C4D011D"/>
    <w:rsid w:val="3C5710E9"/>
    <w:rsid w:val="3C8B7826"/>
    <w:rsid w:val="3C995E7F"/>
    <w:rsid w:val="3CB7466E"/>
    <w:rsid w:val="3CD411CD"/>
    <w:rsid w:val="3D415B84"/>
    <w:rsid w:val="3E181533"/>
    <w:rsid w:val="3E6174A7"/>
    <w:rsid w:val="3E7E7642"/>
    <w:rsid w:val="3EA01CAF"/>
    <w:rsid w:val="3F1E55F3"/>
    <w:rsid w:val="3F2D2E17"/>
    <w:rsid w:val="3F440007"/>
    <w:rsid w:val="3F711169"/>
    <w:rsid w:val="3F895B21"/>
    <w:rsid w:val="3F8B0256"/>
    <w:rsid w:val="3FC93043"/>
    <w:rsid w:val="3FEF5E51"/>
    <w:rsid w:val="400E7546"/>
    <w:rsid w:val="401230FF"/>
    <w:rsid w:val="406B3968"/>
    <w:rsid w:val="40B04456"/>
    <w:rsid w:val="40D81705"/>
    <w:rsid w:val="40FB5581"/>
    <w:rsid w:val="4119604E"/>
    <w:rsid w:val="411C53F1"/>
    <w:rsid w:val="41723534"/>
    <w:rsid w:val="41CC6917"/>
    <w:rsid w:val="4226335B"/>
    <w:rsid w:val="42601C60"/>
    <w:rsid w:val="428E46BB"/>
    <w:rsid w:val="429152B6"/>
    <w:rsid w:val="429945EC"/>
    <w:rsid w:val="42D545F4"/>
    <w:rsid w:val="43170206"/>
    <w:rsid w:val="43C51CEE"/>
    <w:rsid w:val="43D93497"/>
    <w:rsid w:val="44750BEE"/>
    <w:rsid w:val="449414B5"/>
    <w:rsid w:val="449A0FAE"/>
    <w:rsid w:val="44CF1824"/>
    <w:rsid w:val="44ED23E4"/>
    <w:rsid w:val="45295867"/>
    <w:rsid w:val="459840BF"/>
    <w:rsid w:val="460401AE"/>
    <w:rsid w:val="46335606"/>
    <w:rsid w:val="46414DBD"/>
    <w:rsid w:val="46454B73"/>
    <w:rsid w:val="46486737"/>
    <w:rsid w:val="466E61EE"/>
    <w:rsid w:val="46A00465"/>
    <w:rsid w:val="4762127A"/>
    <w:rsid w:val="47830661"/>
    <w:rsid w:val="4787269A"/>
    <w:rsid w:val="47EA5D88"/>
    <w:rsid w:val="47FE2191"/>
    <w:rsid w:val="4836317F"/>
    <w:rsid w:val="487842FA"/>
    <w:rsid w:val="48B6105C"/>
    <w:rsid w:val="48BF0F83"/>
    <w:rsid w:val="4976505A"/>
    <w:rsid w:val="49ED548C"/>
    <w:rsid w:val="4A4A4481"/>
    <w:rsid w:val="4A5E657A"/>
    <w:rsid w:val="4A941613"/>
    <w:rsid w:val="4B711B74"/>
    <w:rsid w:val="4C212059"/>
    <w:rsid w:val="4C213D03"/>
    <w:rsid w:val="4C267B9D"/>
    <w:rsid w:val="4C343841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DE639AE"/>
    <w:rsid w:val="4E1E2F39"/>
    <w:rsid w:val="4E6A373F"/>
    <w:rsid w:val="4E8A67B0"/>
    <w:rsid w:val="4ED93AEE"/>
    <w:rsid w:val="4EFD443D"/>
    <w:rsid w:val="4F0202B4"/>
    <w:rsid w:val="4F170F52"/>
    <w:rsid w:val="4F2D45BF"/>
    <w:rsid w:val="4F3802E4"/>
    <w:rsid w:val="4F5F5742"/>
    <w:rsid w:val="4FA02EC7"/>
    <w:rsid w:val="4FE237A9"/>
    <w:rsid w:val="4FED442E"/>
    <w:rsid w:val="508D440A"/>
    <w:rsid w:val="50D3533C"/>
    <w:rsid w:val="50DD0C1D"/>
    <w:rsid w:val="5103733B"/>
    <w:rsid w:val="511E308E"/>
    <w:rsid w:val="51217D24"/>
    <w:rsid w:val="51396A64"/>
    <w:rsid w:val="51560851"/>
    <w:rsid w:val="520B211B"/>
    <w:rsid w:val="523C2D3F"/>
    <w:rsid w:val="52F03774"/>
    <w:rsid w:val="53C84C9E"/>
    <w:rsid w:val="53E775E0"/>
    <w:rsid w:val="53EE4AF5"/>
    <w:rsid w:val="53F55119"/>
    <w:rsid w:val="540602EE"/>
    <w:rsid w:val="541D3002"/>
    <w:rsid w:val="549536CB"/>
    <w:rsid w:val="54C97A24"/>
    <w:rsid w:val="54EC6085"/>
    <w:rsid w:val="551A3EF8"/>
    <w:rsid w:val="55CF021E"/>
    <w:rsid w:val="55D93D68"/>
    <w:rsid w:val="55F4256D"/>
    <w:rsid w:val="561720BD"/>
    <w:rsid w:val="56352885"/>
    <w:rsid w:val="56405548"/>
    <w:rsid w:val="56421C87"/>
    <w:rsid w:val="564E3947"/>
    <w:rsid w:val="56511950"/>
    <w:rsid w:val="56693A34"/>
    <w:rsid w:val="56891D8F"/>
    <w:rsid w:val="56C02F6A"/>
    <w:rsid w:val="570D43E2"/>
    <w:rsid w:val="57C31B98"/>
    <w:rsid w:val="580C3794"/>
    <w:rsid w:val="58744AC1"/>
    <w:rsid w:val="58B61A9D"/>
    <w:rsid w:val="58C33C5A"/>
    <w:rsid w:val="58CC3EAD"/>
    <w:rsid w:val="58F12E9E"/>
    <w:rsid w:val="59AC2042"/>
    <w:rsid w:val="59DF74B6"/>
    <w:rsid w:val="59F665A5"/>
    <w:rsid w:val="5A095E89"/>
    <w:rsid w:val="5A596CA5"/>
    <w:rsid w:val="5A71367A"/>
    <w:rsid w:val="5AA84A0F"/>
    <w:rsid w:val="5B1B1D9F"/>
    <w:rsid w:val="5B312324"/>
    <w:rsid w:val="5B813524"/>
    <w:rsid w:val="5BA15B7C"/>
    <w:rsid w:val="5BAA265C"/>
    <w:rsid w:val="5BB1219F"/>
    <w:rsid w:val="5BB30AC6"/>
    <w:rsid w:val="5BF37E5F"/>
    <w:rsid w:val="5C2F7D76"/>
    <w:rsid w:val="5C582767"/>
    <w:rsid w:val="5D1256CE"/>
    <w:rsid w:val="5D343E68"/>
    <w:rsid w:val="5D395EF9"/>
    <w:rsid w:val="5D460992"/>
    <w:rsid w:val="5DAB597C"/>
    <w:rsid w:val="5DD4636B"/>
    <w:rsid w:val="5DD62B9F"/>
    <w:rsid w:val="5EA17CC3"/>
    <w:rsid w:val="5EAF3E6C"/>
    <w:rsid w:val="5F3B0C4C"/>
    <w:rsid w:val="5F744E64"/>
    <w:rsid w:val="5F960EEB"/>
    <w:rsid w:val="5FA76558"/>
    <w:rsid w:val="5FF80F18"/>
    <w:rsid w:val="6018347B"/>
    <w:rsid w:val="601C4165"/>
    <w:rsid w:val="60C73DE5"/>
    <w:rsid w:val="6133198D"/>
    <w:rsid w:val="617E0AF8"/>
    <w:rsid w:val="619304B3"/>
    <w:rsid w:val="61B57C03"/>
    <w:rsid w:val="625B79CA"/>
    <w:rsid w:val="63006B79"/>
    <w:rsid w:val="63251BB8"/>
    <w:rsid w:val="63600E30"/>
    <w:rsid w:val="637C1DF3"/>
    <w:rsid w:val="63D342E8"/>
    <w:rsid w:val="64063FA4"/>
    <w:rsid w:val="640D5BAD"/>
    <w:rsid w:val="642C1302"/>
    <w:rsid w:val="643750EC"/>
    <w:rsid w:val="64D17127"/>
    <w:rsid w:val="65AE41C1"/>
    <w:rsid w:val="65CB7234"/>
    <w:rsid w:val="65DC23AC"/>
    <w:rsid w:val="664D50DC"/>
    <w:rsid w:val="66935810"/>
    <w:rsid w:val="669D3B0F"/>
    <w:rsid w:val="66AC566C"/>
    <w:rsid w:val="66BE2423"/>
    <w:rsid w:val="672E5BEB"/>
    <w:rsid w:val="67686954"/>
    <w:rsid w:val="677F50DB"/>
    <w:rsid w:val="67876428"/>
    <w:rsid w:val="678A07EE"/>
    <w:rsid w:val="67A4786A"/>
    <w:rsid w:val="67B67376"/>
    <w:rsid w:val="6830709D"/>
    <w:rsid w:val="688B5C95"/>
    <w:rsid w:val="691335F2"/>
    <w:rsid w:val="694F4AE2"/>
    <w:rsid w:val="696401FF"/>
    <w:rsid w:val="696C085C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BF32B6E"/>
    <w:rsid w:val="6C4F545A"/>
    <w:rsid w:val="6CB43A23"/>
    <w:rsid w:val="6CED3119"/>
    <w:rsid w:val="6D091E11"/>
    <w:rsid w:val="6D4D2117"/>
    <w:rsid w:val="6DA4008B"/>
    <w:rsid w:val="6F20013B"/>
    <w:rsid w:val="6F8739E6"/>
    <w:rsid w:val="70BC2A06"/>
    <w:rsid w:val="719C621B"/>
    <w:rsid w:val="71BE777B"/>
    <w:rsid w:val="722A21C5"/>
    <w:rsid w:val="72C62AA1"/>
    <w:rsid w:val="72C75081"/>
    <w:rsid w:val="72EE44C3"/>
    <w:rsid w:val="72F851A0"/>
    <w:rsid w:val="73172899"/>
    <w:rsid w:val="73195863"/>
    <w:rsid w:val="73CE3E28"/>
    <w:rsid w:val="74597C2E"/>
    <w:rsid w:val="74DD4D17"/>
    <w:rsid w:val="74EE6EA4"/>
    <w:rsid w:val="75242E64"/>
    <w:rsid w:val="753627B5"/>
    <w:rsid w:val="753D37FC"/>
    <w:rsid w:val="756D1BE3"/>
    <w:rsid w:val="75A87A66"/>
    <w:rsid w:val="76290CF7"/>
    <w:rsid w:val="768F7938"/>
    <w:rsid w:val="76A13980"/>
    <w:rsid w:val="76D435A9"/>
    <w:rsid w:val="76F0652C"/>
    <w:rsid w:val="76F13501"/>
    <w:rsid w:val="76F7344E"/>
    <w:rsid w:val="770F58C0"/>
    <w:rsid w:val="77221663"/>
    <w:rsid w:val="77531EB4"/>
    <w:rsid w:val="7769462C"/>
    <w:rsid w:val="777E2193"/>
    <w:rsid w:val="77E57235"/>
    <w:rsid w:val="780B6B7B"/>
    <w:rsid w:val="780D4FB8"/>
    <w:rsid w:val="782C529D"/>
    <w:rsid w:val="786301DC"/>
    <w:rsid w:val="78E8447A"/>
    <w:rsid w:val="78F35532"/>
    <w:rsid w:val="792B2D90"/>
    <w:rsid w:val="795839D1"/>
    <w:rsid w:val="79600CBC"/>
    <w:rsid w:val="798B5156"/>
    <w:rsid w:val="799176AF"/>
    <w:rsid w:val="79E52537"/>
    <w:rsid w:val="79ED6E4F"/>
    <w:rsid w:val="7B192ECB"/>
    <w:rsid w:val="7B2A1EE8"/>
    <w:rsid w:val="7B840ADE"/>
    <w:rsid w:val="7B8A691F"/>
    <w:rsid w:val="7BB0205B"/>
    <w:rsid w:val="7BCE0F02"/>
    <w:rsid w:val="7BDE4262"/>
    <w:rsid w:val="7BE61F1A"/>
    <w:rsid w:val="7C293C2A"/>
    <w:rsid w:val="7D027BEA"/>
    <w:rsid w:val="7D2F4E8F"/>
    <w:rsid w:val="7D391A22"/>
    <w:rsid w:val="7D5B2135"/>
    <w:rsid w:val="7D605B8A"/>
    <w:rsid w:val="7D7A3790"/>
    <w:rsid w:val="7D7E5EC1"/>
    <w:rsid w:val="7D937D0D"/>
    <w:rsid w:val="7DA66CC3"/>
    <w:rsid w:val="7DB0236B"/>
    <w:rsid w:val="7DDF7215"/>
    <w:rsid w:val="7E2A7DC1"/>
    <w:rsid w:val="7E525C7A"/>
    <w:rsid w:val="7EA517A2"/>
    <w:rsid w:val="7EAE28A5"/>
    <w:rsid w:val="7EBC2E64"/>
    <w:rsid w:val="7EF5102E"/>
    <w:rsid w:val="7F031625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"/>
    <w:basedOn w:val="3"/>
    <w:autoRedefine/>
    <w:qFormat/>
    <w:uiPriority w:val="0"/>
    <w:pPr>
      <w:ind w:firstLine="420" w:firstLineChars="100"/>
    </w:pPr>
    <w:rPr>
      <w:rFonts w:ascii="Times New Roman" w:hAnsi="Times New Roman" w:eastAsia="宋体" w:cs="Times New Roman"/>
      <w:sz w:val="28"/>
      <w:szCs w:val="24"/>
      <w:lang w:val="en-US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无"/>
    <w:basedOn w:val="14"/>
    <w:autoRedefine/>
    <w:qFormat/>
    <w:uiPriority w:val="0"/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paragraph" w:styleId="2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23">
    <w:name w:val="p0"/>
    <w:basedOn w:val="1"/>
    <w:autoRedefine/>
    <w:qFormat/>
    <w:uiPriority w:val="0"/>
    <w:pPr>
      <w:widowControl/>
      <w:suppressAutoHyphens/>
      <w:autoSpaceDN w:val="0"/>
      <w:textAlignment w:val="baseline"/>
    </w:pPr>
    <w:rPr>
      <w:rFonts w:ascii="宋体" w:hAnsi="宋体" w:cs="宋体"/>
      <w:kern w:val="0"/>
      <w:szCs w:val="21"/>
    </w:rPr>
  </w:style>
  <w:style w:type="paragraph" w:styleId="24">
    <w:name w:val="No Spacing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1424</Words>
  <Characters>1467</Characters>
  <Lines>3</Lines>
  <Paragraphs>8</Paragraphs>
  <TotalTime>0</TotalTime>
  <ScaleCrop>false</ScaleCrop>
  <LinksUpToDate>false</LinksUpToDate>
  <CharactersWithSpaces>1596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2025-02-23T15:05:00Z</dcterms:created>
  <dc:creator>Administrator</dc:creator>
  <cp:lastModifiedBy>无话可说</cp:lastModifiedBy>
  <dcterms:modified xsi:type="dcterms:W3CDTF">2026-03-21T08:27:01Z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A924EE29A8204DAFA747D57B80B013A7_13</vt:lpwstr>
  </property>
  <property fmtid="{D5CDD505-2E9C-101B-9397-08002B2CF9AE}" pid="5" name="KSOTemplateDocerSaveRecord">
    <vt:lpwstr>eyJoZGlkIjoiZGRkMDRlMzUxZDgyMWYxNzE2NDY0MTRlMzliZjBlMjMiLCJ1c2VySWQiOiI1MzYxMjg1NDcifQ==</vt:lpwstr>
  </property>
</Properties>
</file>